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pPr>
        <w:pStyle w:val="12"/>
        <w:ind w:firstLine="643"/>
        <w:rPr>
          <w:sz w:val="32"/>
          <w:szCs w:val="32"/>
        </w:rPr>
      </w:pPr>
      <w:r>
        <w:rPr>
          <w:rFonts w:hint="eastAsia"/>
          <w:sz w:val="32"/>
          <w:szCs w:val="32"/>
        </w:rPr>
        <w:t>信息楼数据机房改造项目询价通告</w:t>
      </w:r>
      <w:r>
        <w:t xml:space="preserve">                                              </w:t>
      </w:r>
    </w:p>
    <w:p>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pPr>
        <w:pStyle w:val="33"/>
        <w:ind w:firstLine="560"/>
        <w:rPr>
          <w:rFonts w:ascii="仿宋" w:hAnsi="仿宋" w:eastAsia="仿宋"/>
          <w:sz w:val="28"/>
          <w:szCs w:val="28"/>
        </w:rPr>
      </w:pPr>
      <w:r>
        <w:rPr>
          <w:rFonts w:hint="eastAsia" w:ascii="仿宋" w:hAnsi="仿宋" w:eastAsia="仿宋"/>
          <w:sz w:val="28"/>
          <w:szCs w:val="28"/>
        </w:rPr>
        <w:t>1.项目编号：</w:t>
      </w:r>
      <w:r>
        <w:rPr>
          <w:rFonts w:ascii="仿宋" w:hAnsi="仿宋" w:eastAsia="仿宋"/>
          <w:sz w:val="28"/>
          <w:szCs w:val="28"/>
        </w:rPr>
        <w:t>WXBS202407</w:t>
      </w:r>
      <w:r>
        <w:rPr>
          <w:rFonts w:hint="eastAsia" w:ascii="仿宋" w:hAnsi="仿宋" w:eastAsia="仿宋"/>
          <w:sz w:val="28"/>
          <w:szCs w:val="28"/>
        </w:rPr>
        <w:t>6</w:t>
      </w:r>
    </w:p>
    <w:p>
      <w:pPr>
        <w:pStyle w:val="33"/>
        <w:ind w:firstLine="560"/>
        <w:rPr>
          <w:rFonts w:ascii="仿宋" w:hAnsi="仿宋" w:eastAsia="仿宋"/>
          <w:sz w:val="28"/>
          <w:szCs w:val="28"/>
        </w:rPr>
      </w:pPr>
      <w:r>
        <w:rPr>
          <w:rFonts w:hint="eastAsia" w:ascii="仿宋" w:hAnsi="仿宋" w:eastAsia="仿宋"/>
          <w:sz w:val="28"/>
          <w:szCs w:val="28"/>
        </w:rPr>
        <w:t>2.项目名称：信息楼数据机房改造项目</w:t>
      </w:r>
    </w:p>
    <w:p>
      <w:pPr>
        <w:pStyle w:val="33"/>
        <w:ind w:firstLine="560"/>
        <w:rPr>
          <w:rFonts w:ascii="仿宋" w:hAnsi="仿宋" w:eastAsia="仿宋"/>
          <w:sz w:val="28"/>
          <w:szCs w:val="28"/>
        </w:rPr>
      </w:pPr>
      <w:r>
        <w:rPr>
          <w:rFonts w:hint="eastAsia" w:ascii="仿宋" w:hAnsi="仿宋" w:eastAsia="仿宋"/>
          <w:sz w:val="28"/>
          <w:szCs w:val="28"/>
        </w:rPr>
        <w:t>3.采购方式：询价</w:t>
      </w:r>
    </w:p>
    <w:p>
      <w:pPr>
        <w:pStyle w:val="33"/>
        <w:ind w:firstLine="560"/>
        <w:rPr>
          <w:rFonts w:ascii="仿宋" w:hAnsi="仿宋" w:eastAsia="仿宋"/>
          <w:sz w:val="28"/>
          <w:szCs w:val="28"/>
          <w:highlight w:val="yellow"/>
        </w:rPr>
      </w:pPr>
      <w:r>
        <w:rPr>
          <w:rFonts w:hint="eastAsia" w:ascii="仿宋" w:hAnsi="仿宋" w:eastAsia="仿宋"/>
          <w:sz w:val="28"/>
          <w:szCs w:val="28"/>
        </w:rPr>
        <w:t>4.预算金额：9万元</w:t>
      </w:r>
    </w:p>
    <w:p>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bookmarkStart w:id="1" w:name="_Toc35393624"/>
      <w:bookmarkStart w:id="2" w:name="_Toc28359082"/>
      <w:bookmarkStart w:id="3" w:name="_Toc28359005"/>
      <w:bookmarkStart w:id="4" w:name="_Toc35393793"/>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年8月</w:t>
      </w:r>
      <w:r>
        <w:rPr>
          <w:rFonts w:hint="eastAsia" w:ascii="仿宋" w:hAnsi="仿宋" w:eastAsia="仿宋"/>
          <w:kern w:val="0"/>
          <w:sz w:val="28"/>
          <w:szCs w:val="28"/>
          <w:lang w:val="en-US" w:eastAsia="zh-CN"/>
        </w:rPr>
        <w:t>26</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年8月</w:t>
      </w:r>
      <w:r>
        <w:rPr>
          <w:rFonts w:hint="eastAsia" w:ascii="仿宋" w:hAnsi="仿宋" w:eastAsia="仿宋"/>
          <w:kern w:val="0"/>
          <w:sz w:val="28"/>
          <w:szCs w:val="28"/>
          <w:lang w:val="en-US" w:eastAsia="zh-CN"/>
        </w:rPr>
        <w:t>29</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年8月</w:t>
      </w:r>
      <w:r>
        <w:rPr>
          <w:rFonts w:hint="eastAsia" w:ascii="仿宋" w:hAnsi="仿宋" w:eastAsia="仿宋"/>
          <w:b/>
          <w:kern w:val="0"/>
          <w:sz w:val="28"/>
          <w:szCs w:val="28"/>
          <w:u w:val="single"/>
          <w:lang w:val="en-US" w:eastAsia="zh-CN"/>
        </w:rPr>
        <w:t>29</w:t>
      </w:r>
      <w:r>
        <w:rPr>
          <w:rFonts w:hint="eastAsia" w:ascii="仿宋" w:hAnsi="仿宋" w:eastAsia="仿宋"/>
          <w:b/>
          <w:kern w:val="0"/>
          <w:sz w:val="28"/>
          <w:szCs w:val="28"/>
          <w:u w:val="single"/>
        </w:rPr>
        <w:t>日</w:t>
      </w:r>
      <w:r>
        <w:rPr>
          <w:rFonts w:ascii="仿宋" w:hAnsi="仿宋" w:eastAsia="仿宋"/>
          <w:b/>
          <w:kern w:val="0"/>
          <w:sz w:val="28"/>
          <w:szCs w:val="28"/>
          <w:u w:val="single"/>
        </w:rPr>
        <w:t>10</w:t>
      </w:r>
      <w:r>
        <w:rPr>
          <w:rFonts w:hint="eastAsia" w:ascii="仿宋" w:hAnsi="仿宋" w:eastAsia="仿宋"/>
          <w:b/>
          <w:kern w:val="0"/>
          <w:sz w:val="28"/>
          <w:szCs w:val="28"/>
          <w:u w:val="single"/>
        </w:rPr>
        <w:t>时</w:t>
      </w:r>
      <w:r>
        <w:rPr>
          <w:rFonts w:ascii="仿宋" w:hAnsi="仿宋" w:eastAsia="仿宋"/>
          <w:b/>
          <w:kern w:val="0"/>
          <w:sz w:val="28"/>
          <w:szCs w:val="28"/>
          <w:u w:val="single"/>
        </w:rPr>
        <w:t>3</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31"/>
        <w:ind w:firstLine="562" w:firstLineChars="200"/>
        <w:rPr>
          <w:rFonts w:ascii="仿宋" w:hAnsi="仿宋" w:eastAsia="仿宋"/>
          <w:sz w:val="28"/>
          <w:szCs w:val="28"/>
        </w:rPr>
      </w:pPr>
      <w:r>
        <w:rPr>
          <w:rFonts w:hint="eastAsia" w:ascii="仿宋" w:hAnsi="仿宋" w:eastAsia="仿宋"/>
          <w:sz w:val="28"/>
          <w:szCs w:val="28"/>
        </w:rPr>
        <w:t>五、开启：</w:t>
      </w:r>
    </w:p>
    <w:p>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年8月</w:t>
      </w:r>
      <w:r>
        <w:rPr>
          <w:rFonts w:hint="eastAsia" w:ascii="仿宋" w:hAnsi="仿宋" w:eastAsia="仿宋"/>
          <w:b/>
          <w:bCs/>
          <w:sz w:val="28"/>
          <w:szCs w:val="28"/>
          <w:u w:val="single"/>
          <w:lang w:val="en-US" w:eastAsia="zh-CN"/>
        </w:rPr>
        <w:t>29</w:t>
      </w:r>
      <w:r>
        <w:rPr>
          <w:rFonts w:hint="eastAsia" w:ascii="仿宋" w:hAnsi="仿宋" w:eastAsia="仿宋"/>
          <w:b/>
          <w:bCs/>
          <w:sz w:val="28"/>
          <w:szCs w:val="28"/>
          <w:u w:val="single"/>
        </w:rPr>
        <w:t>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31"/>
        <w:ind w:firstLine="562" w:firstLineChars="200"/>
        <w:rPr>
          <w:rFonts w:ascii="仿宋" w:hAnsi="仿宋" w:eastAsia="仿宋"/>
          <w:sz w:val="28"/>
          <w:szCs w:val="28"/>
        </w:rPr>
      </w:pPr>
      <w:r>
        <w:rPr>
          <w:rFonts w:hint="eastAsia" w:ascii="仿宋" w:hAnsi="仿宋" w:eastAsia="仿宋"/>
          <w:sz w:val="28"/>
          <w:szCs w:val="28"/>
        </w:rPr>
        <w:t>六、通告期限</w:t>
      </w:r>
    </w:p>
    <w:p>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pPr>
        <w:pStyle w:val="31"/>
        <w:ind w:firstLine="562" w:firstLineChars="200"/>
        <w:rPr>
          <w:rFonts w:ascii="仿宋" w:hAnsi="仿宋" w:eastAsia="仿宋"/>
          <w:sz w:val="28"/>
          <w:szCs w:val="28"/>
        </w:rPr>
      </w:pPr>
      <w:r>
        <w:rPr>
          <w:rFonts w:ascii="仿宋" w:hAnsi="仿宋" w:eastAsia="仿宋"/>
          <w:sz w:val="28"/>
          <w:szCs w:val="28"/>
        </w:rPr>
        <w:t>八、成交结果通知</w:t>
      </w:r>
    </w:p>
    <w:p>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sz w:val="28"/>
          <w:szCs w:val="28"/>
        </w:rPr>
      </w:pPr>
      <w:r>
        <w:rPr>
          <w:rFonts w:hint="eastAsia" w:ascii="仿宋" w:hAnsi="仿宋" w:eastAsia="仿宋"/>
          <w:kern w:val="0"/>
          <w:sz w:val="28"/>
          <w:szCs w:val="28"/>
        </w:rPr>
        <w:t>1.</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需求部门联系人：陈老师  联系电话：13814600692</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招标部门联系人：申老师  联系电话：13921603300</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bookmarkEnd w:id="5"/>
    </w:p>
    <w:p>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年8月</w:t>
      </w:r>
      <w:r>
        <w:rPr>
          <w:rFonts w:hint="eastAsia" w:ascii="仿宋" w:hAnsi="仿宋" w:eastAsia="仿宋"/>
          <w:bCs/>
          <w:kern w:val="0"/>
          <w:sz w:val="28"/>
          <w:szCs w:val="28"/>
          <w:lang w:val="en-US" w:eastAsia="zh-CN"/>
        </w:rPr>
        <w:t>26</w:t>
      </w:r>
      <w:r>
        <w:rPr>
          <w:rFonts w:hint="eastAsia" w:ascii="仿宋" w:hAnsi="仿宋" w:eastAsia="仿宋"/>
          <w:bCs/>
          <w:kern w:val="0"/>
          <w:sz w:val="28"/>
          <w:szCs w:val="28"/>
        </w:rPr>
        <w:t>日</w:t>
      </w:r>
    </w:p>
    <w:p>
      <w:pPr>
        <w:pStyle w:val="12"/>
        <w:rPr>
          <w:rFonts w:hint="eastAsia"/>
        </w:rPr>
      </w:pPr>
    </w:p>
    <w:p>
      <w:pPr>
        <w:pStyle w:val="12"/>
        <w:rPr>
          <w:rFonts w:hint="eastAsia"/>
        </w:rPr>
      </w:pPr>
    </w:p>
    <w:p>
      <w:pPr>
        <w:pStyle w:val="12"/>
      </w:pPr>
    </w:p>
    <w:p>
      <w:pPr>
        <w:pStyle w:val="12"/>
      </w:pPr>
    </w:p>
    <w:p>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pPr>
        <w:tabs>
          <w:tab w:val="left" w:pos="201"/>
        </w:tabs>
        <w:spacing w:line="460" w:lineRule="exact"/>
        <w:ind w:firstLine="562" w:firstLineChars="200"/>
        <w:jc w:val="left"/>
        <w:rPr>
          <w:rFonts w:ascii="仿宋" w:hAnsi="仿宋" w:eastAsia="仿宋" w:cs="Times New Roman"/>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w:t>
      </w:r>
      <w:r>
        <w:rPr>
          <w:rFonts w:hint="eastAsia" w:ascii="仿宋" w:hAnsi="仿宋" w:eastAsia="仿宋" w:cs="Times New Roman"/>
          <w:sz w:val="28"/>
          <w:szCs w:val="28"/>
        </w:rPr>
        <w:t>果和损失由成交供应商承担。本项目不接受负偏离。</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项目</w:t>
      </w:r>
      <w:r>
        <w:rPr>
          <w:rFonts w:ascii="仿宋" w:hAnsi="仿宋" w:eastAsia="仿宋" w:cs="Times New Roman"/>
          <w:sz w:val="28"/>
          <w:szCs w:val="28"/>
        </w:rPr>
        <w:t>内容</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1、详见工程量清单和图纸。</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2.材料设备要求。</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（1）壁挂式新风机：全热交换双向流150m</w:t>
      </w:r>
      <w:r>
        <w:rPr>
          <w:rFonts w:hint="eastAsia" w:ascii="宋体" w:hAnsi="宋体" w:eastAsia="宋体" w:cs="宋体"/>
          <w:sz w:val="28"/>
          <w:szCs w:val="28"/>
        </w:rPr>
        <w:t>³</w:t>
      </w:r>
      <w:r>
        <w:rPr>
          <w:rFonts w:hint="eastAsia" w:ascii="仿宋" w:hAnsi="仿宋" w:eastAsia="仿宋" w:cs="Times New Roman"/>
          <w:sz w:val="28"/>
          <w:szCs w:val="28"/>
        </w:rPr>
        <w:t>/h风量，额定功率25W，具备抽湿除湿功能，具备空气检测功能，适用于50㎡内的空间。建议品牌：古耐，康斯威尔，图森。</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（2）防静电地板：规格：600mm*600mm的40mm厚陶瓷静电地板，含配件（支架、横梁、螺丝）。建议品牌：神兔，长飞，沈飞。</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（3）精密空调：维谛，依米康，威图。</w:t>
      </w:r>
    </w:p>
    <w:p>
      <w:pPr>
        <w:spacing w:line="460" w:lineRule="exact"/>
        <w:ind w:firstLine="560" w:firstLineChars="200"/>
        <w:rPr>
          <w:rFonts w:ascii="仿宋" w:hAnsi="仿宋" w:eastAsia="仿宋" w:cs="Times New Roman"/>
          <w:sz w:val="28"/>
          <w:szCs w:val="28"/>
        </w:rPr>
      </w:pPr>
      <w:r>
        <w:rPr>
          <w:rFonts w:ascii="仿宋" w:hAnsi="仿宋" w:eastAsia="仿宋" w:cs="Times New Roman"/>
          <w:sz w:val="28"/>
          <w:szCs w:val="28"/>
        </w:rPr>
        <w:t>①</w:t>
      </w:r>
      <w:r>
        <w:rPr>
          <w:rFonts w:hint="eastAsia" w:ascii="仿宋" w:hAnsi="仿宋" w:eastAsia="仿宋" w:cs="Times New Roman"/>
          <w:sz w:val="28"/>
          <w:szCs w:val="28"/>
        </w:rPr>
        <w:t>机房专用空调机组的的电气性能应符合</w:t>
      </w:r>
      <w:r>
        <w:rPr>
          <w:rFonts w:ascii="仿宋" w:hAnsi="仿宋" w:eastAsia="仿宋" w:cs="Times New Roman"/>
          <w:sz w:val="28"/>
          <w:szCs w:val="28"/>
        </w:rPr>
        <w:t>IEC</w:t>
      </w:r>
      <w:r>
        <w:rPr>
          <w:rFonts w:hint="eastAsia" w:ascii="仿宋" w:hAnsi="仿宋" w:eastAsia="仿宋" w:cs="Times New Roman"/>
          <w:sz w:val="28"/>
          <w:szCs w:val="28"/>
        </w:rPr>
        <w:t>标准，输入电压允许波动范围：</w:t>
      </w:r>
      <w:r>
        <w:rPr>
          <w:rFonts w:ascii="仿宋" w:hAnsi="仿宋" w:eastAsia="仿宋" w:cs="Times New Roman"/>
          <w:sz w:val="28"/>
          <w:szCs w:val="28"/>
        </w:rPr>
        <w:t>380V +15%  -15%</w:t>
      </w:r>
      <w:r>
        <w:rPr>
          <w:rFonts w:hint="eastAsia" w:ascii="仿宋" w:hAnsi="仿宋" w:eastAsia="仿宋" w:cs="Times New Roman"/>
          <w:sz w:val="28"/>
          <w:szCs w:val="28"/>
        </w:rPr>
        <w:t>，频率：</w:t>
      </w:r>
      <w:r>
        <w:rPr>
          <w:rFonts w:ascii="仿宋" w:hAnsi="仿宋" w:eastAsia="仿宋" w:cs="Times New Roman"/>
          <w:sz w:val="28"/>
          <w:szCs w:val="28"/>
        </w:rPr>
        <w:t>50HZ  2HZ</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②温度：室内</w:t>
      </w:r>
      <w:r>
        <w:rPr>
          <w:rFonts w:ascii="仿宋" w:hAnsi="仿宋" w:eastAsia="仿宋" w:cs="Times New Roman"/>
          <w:sz w:val="28"/>
          <w:szCs w:val="28"/>
        </w:rPr>
        <w:t xml:space="preserve">  -10</w:t>
      </w:r>
      <w:r>
        <w:rPr>
          <w:rFonts w:hint="eastAsia" w:ascii="仿宋" w:hAnsi="仿宋" w:eastAsia="仿宋" w:cs="Times New Roman"/>
          <w:sz w:val="28"/>
          <w:szCs w:val="28"/>
        </w:rPr>
        <w:t>℃</w:t>
      </w:r>
      <w:r>
        <w:rPr>
          <w:rFonts w:ascii="仿宋" w:hAnsi="仿宋" w:eastAsia="仿宋" w:cs="Times New Roman"/>
          <w:sz w:val="28"/>
          <w:szCs w:val="28"/>
        </w:rPr>
        <w:t xml:space="preserve">  +30</w:t>
      </w:r>
      <w:r>
        <w:rPr>
          <w:rFonts w:hint="eastAsia" w:ascii="仿宋" w:hAnsi="仿宋" w:eastAsia="仿宋" w:cs="Times New Roman"/>
          <w:sz w:val="28"/>
          <w:szCs w:val="28"/>
        </w:rPr>
        <w:t>℃，室外</w:t>
      </w:r>
      <w:r>
        <w:rPr>
          <w:rFonts w:ascii="仿宋" w:hAnsi="仿宋" w:eastAsia="仿宋" w:cs="Times New Roman"/>
          <w:sz w:val="28"/>
          <w:szCs w:val="28"/>
        </w:rPr>
        <w:t xml:space="preserve">  -34</w:t>
      </w:r>
      <w:r>
        <w:rPr>
          <w:rFonts w:hint="eastAsia" w:ascii="仿宋" w:hAnsi="仿宋" w:eastAsia="仿宋" w:cs="Times New Roman"/>
          <w:sz w:val="28"/>
          <w:szCs w:val="28"/>
        </w:rPr>
        <w:t>℃</w:t>
      </w:r>
      <w:r>
        <w:rPr>
          <w:rFonts w:ascii="仿宋" w:hAnsi="仿宋" w:eastAsia="仿宋" w:cs="Times New Roman"/>
          <w:sz w:val="28"/>
          <w:szCs w:val="28"/>
        </w:rPr>
        <w:t xml:space="preserve">  +45</w:t>
      </w:r>
      <w:r>
        <w:rPr>
          <w:rFonts w:hint="eastAsia" w:ascii="仿宋" w:hAnsi="仿宋" w:eastAsia="仿宋" w:cs="Times New Roman"/>
          <w:sz w:val="28"/>
          <w:szCs w:val="28"/>
        </w:rPr>
        <w:t>℃，湿度：≤</w:t>
      </w:r>
      <w:r>
        <w:rPr>
          <w:rFonts w:ascii="仿宋" w:hAnsi="仿宋" w:eastAsia="仿宋" w:cs="Times New Roman"/>
          <w:sz w:val="28"/>
          <w:szCs w:val="28"/>
        </w:rPr>
        <w:t>95%RH</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③精密空调应为风冷型，应有较大的送风量，制冷量为5.5kW机组风量不低于2000m3/h。</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④精密空调应具有高效节能性，选用高效涡旋压缩机。</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⑤精密空调应标准配置采用环保制冷剂R410A，不得采用R22或R407C冷媒。</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⑥建议品牌：</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（4）乳胶漆建议品牌：立邦，多乐士，三棵树</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（5）所供设备产品，按照国家和厂家规定质保期质保，未规定的质保期2年。在质保期内，中标人应对货物出现的质量及安全问题负责处理解决，并承担一切费用。</w:t>
      </w:r>
    </w:p>
    <w:p>
      <w:pPr>
        <w:numPr>
          <w:ilvl w:val="0"/>
          <w:numId w:val="1"/>
        </w:numPr>
        <w:tabs>
          <w:tab w:val="clear" w:pos="312"/>
        </w:tabs>
        <w:spacing w:line="460" w:lineRule="exact"/>
        <w:ind w:left="519" w:leftChars="247"/>
        <w:rPr>
          <w:rFonts w:ascii="仿宋" w:hAnsi="仿宋" w:eastAsia="仿宋" w:cs="Times New Roman"/>
          <w:sz w:val="28"/>
          <w:szCs w:val="28"/>
        </w:rPr>
      </w:pPr>
      <w:r>
        <w:rPr>
          <w:rFonts w:hint="eastAsia" w:ascii="仿宋" w:hAnsi="仿宋" w:eastAsia="仿宋" w:cs="Times New Roman"/>
          <w:sz w:val="28"/>
          <w:szCs w:val="28"/>
        </w:rPr>
        <w:t>完成期限：1</w:t>
      </w:r>
      <w:r>
        <w:rPr>
          <w:rFonts w:ascii="仿宋" w:hAnsi="仿宋" w:eastAsia="仿宋" w:cs="Times New Roman"/>
          <w:sz w:val="28"/>
          <w:szCs w:val="28"/>
        </w:rPr>
        <w:t>5</w:t>
      </w:r>
      <w:r>
        <w:rPr>
          <w:rFonts w:hint="eastAsia" w:ascii="仿宋" w:hAnsi="仿宋" w:eastAsia="仿宋" w:cs="Times New Roman"/>
          <w:sz w:val="28"/>
          <w:szCs w:val="28"/>
        </w:rPr>
        <w:t>个</w:t>
      </w:r>
      <w:r>
        <w:rPr>
          <w:rFonts w:ascii="仿宋" w:hAnsi="仿宋" w:eastAsia="仿宋" w:cs="Times New Roman"/>
          <w:sz w:val="28"/>
          <w:szCs w:val="28"/>
        </w:rPr>
        <w:t>日历天</w:t>
      </w:r>
      <w:r>
        <w:rPr>
          <w:rFonts w:hint="eastAsia" w:ascii="仿宋" w:hAnsi="仿宋" w:eastAsia="仿宋" w:cs="Times New Roman"/>
          <w:sz w:val="28"/>
          <w:szCs w:val="28"/>
        </w:rPr>
        <w:t>。</w:t>
      </w:r>
    </w:p>
    <w:p>
      <w:pPr>
        <w:tabs>
          <w:tab w:val="left" w:pos="312"/>
        </w:tabs>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4.施工要求：按照招标人要求进行现场施工，并对现场施工安全负责，非招标人原因造成施工中任何质量、安全问题均由投标人自行承担。</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w:t>
      </w:r>
      <w:r>
        <w:rPr>
          <w:rFonts w:ascii="仿宋" w:hAnsi="仿宋" w:eastAsia="仿宋" w:cs="Times New Roman"/>
          <w:sz w:val="28"/>
          <w:szCs w:val="28"/>
        </w:rPr>
        <w:t>.</w:t>
      </w:r>
      <w:r>
        <w:rPr>
          <w:rFonts w:hint="eastAsia" w:ascii="仿宋" w:hAnsi="仿宋" w:eastAsia="仿宋" w:cs="Times New Roman"/>
          <w:sz w:val="28"/>
          <w:szCs w:val="28"/>
        </w:rPr>
        <w:t>付款方式：施工</w:t>
      </w:r>
      <w:r>
        <w:rPr>
          <w:rFonts w:ascii="仿宋" w:hAnsi="仿宋" w:eastAsia="仿宋" w:cs="Times New Roman"/>
          <w:sz w:val="28"/>
          <w:szCs w:val="28"/>
        </w:rPr>
        <w:t>安装完成</w:t>
      </w:r>
      <w:r>
        <w:rPr>
          <w:rFonts w:hint="eastAsia" w:ascii="仿宋" w:hAnsi="仿宋" w:eastAsia="仿宋" w:cs="Times New Roman"/>
          <w:sz w:val="28"/>
          <w:szCs w:val="28"/>
        </w:rPr>
        <w:t>经验收合格后30天内</w:t>
      </w:r>
      <w:r>
        <w:rPr>
          <w:rFonts w:ascii="仿宋" w:hAnsi="仿宋" w:eastAsia="仿宋" w:cs="Times New Roman"/>
          <w:sz w:val="28"/>
          <w:szCs w:val="28"/>
        </w:rPr>
        <w:t>支付</w:t>
      </w:r>
      <w:r>
        <w:rPr>
          <w:rFonts w:hint="eastAsia" w:ascii="仿宋" w:hAnsi="仿宋" w:eastAsia="仿宋" w:cs="Times New Roman"/>
          <w:sz w:val="28"/>
          <w:szCs w:val="28"/>
        </w:rPr>
        <w:t>95%</w:t>
      </w:r>
      <w:r>
        <w:rPr>
          <w:rFonts w:ascii="仿宋" w:hAnsi="仿宋" w:eastAsia="仿宋" w:cs="Times New Roman"/>
          <w:sz w:val="28"/>
          <w:szCs w:val="28"/>
        </w:rPr>
        <w:t>款</w:t>
      </w:r>
      <w:r>
        <w:rPr>
          <w:rFonts w:hint="eastAsia" w:ascii="仿宋" w:hAnsi="仿宋" w:eastAsia="仿宋" w:cs="Times New Roman"/>
          <w:sz w:val="28"/>
          <w:szCs w:val="28"/>
        </w:rPr>
        <w:t>项，</w:t>
      </w:r>
      <w:r>
        <w:rPr>
          <w:rFonts w:ascii="仿宋" w:hAnsi="仿宋" w:eastAsia="仿宋" w:cs="Times New Roman"/>
          <w:sz w:val="28"/>
          <w:szCs w:val="28"/>
        </w:rPr>
        <w:t>余款作为质保金</w:t>
      </w:r>
      <w:r>
        <w:rPr>
          <w:rFonts w:hint="eastAsia" w:ascii="仿宋" w:hAnsi="仿宋" w:eastAsia="仿宋" w:cs="Times New Roman"/>
          <w:sz w:val="28"/>
          <w:szCs w:val="28"/>
        </w:rPr>
        <w:t>一</w:t>
      </w:r>
      <w:r>
        <w:rPr>
          <w:rFonts w:ascii="仿宋" w:hAnsi="仿宋" w:eastAsia="仿宋" w:cs="Times New Roman"/>
          <w:sz w:val="28"/>
          <w:szCs w:val="28"/>
        </w:rPr>
        <w:t>年后无</w:t>
      </w:r>
      <w:r>
        <w:rPr>
          <w:rFonts w:hint="eastAsia" w:ascii="仿宋" w:hAnsi="仿宋" w:eastAsia="仿宋" w:cs="Times New Roman"/>
          <w:sz w:val="28"/>
          <w:szCs w:val="28"/>
        </w:rPr>
        <w:t>息</w:t>
      </w:r>
      <w:r>
        <w:rPr>
          <w:rFonts w:ascii="仿宋" w:hAnsi="仿宋" w:eastAsia="仿宋" w:cs="Times New Roman"/>
          <w:sz w:val="28"/>
          <w:szCs w:val="28"/>
        </w:rPr>
        <w:t>支付</w:t>
      </w:r>
      <w:r>
        <w:rPr>
          <w:rFonts w:hint="eastAsia" w:ascii="仿宋" w:hAnsi="仿宋" w:eastAsia="仿宋" w:cs="Times New Roman"/>
          <w:sz w:val="28"/>
          <w:szCs w:val="28"/>
        </w:rPr>
        <w:t>。</w:t>
      </w:r>
    </w:p>
    <w:p>
      <w:pPr>
        <w:ind w:firstLine="560" w:firstLineChars="200"/>
        <w:rPr>
          <w:rFonts w:ascii="仿宋" w:hAnsi="仿宋" w:eastAsia="仿宋"/>
          <w:kern w:val="0"/>
          <w:sz w:val="28"/>
          <w:szCs w:val="28"/>
        </w:rPr>
      </w:pPr>
      <w:r>
        <w:rPr>
          <w:rFonts w:hint="eastAsia" w:ascii="仿宋" w:hAnsi="仿宋" w:eastAsia="仿宋"/>
          <w:kern w:val="0"/>
          <w:sz w:val="28"/>
          <w:szCs w:val="28"/>
        </w:rPr>
        <w:t>6、本次改造工程为交钥匙工程，成交供应商在清单范围内包含所有辅材和配件，除清单范围外的改造要求，不得增加任何费用。并完成机房内现有服务器、网络设备的搬迁，以及负责迁回服务器、网络设备的上架与调试，不得增加任何费用。</w:t>
      </w:r>
    </w:p>
    <w:p>
      <w:pPr>
        <w:pStyle w:val="29"/>
        <w:rPr>
          <w:rFonts w:ascii="宋体" w:hAnsi="宋体"/>
        </w:rPr>
      </w:pPr>
      <w:r>
        <w:rPr>
          <w:rFonts w:hint="eastAsia" w:ascii="宋体" w:hAnsi="宋体"/>
        </w:rPr>
        <w:t>第三章 响应文件组成</w:t>
      </w: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5.未被“信用中国”网站（www.creditchina.gov.cn）列入失信被执行人、重大税收违法案件当事人名单、政府采购严重失信行为记录名单；提供“信用中国”网站下载的信用信息报告。</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6、拟派项目经理具备系统集成项目管理工程师资格证书（投标时需要提供该人员的认证资格证书扫描件，供应商为其缴纳2024年1月至2024年7月间连续三个月的社保缴纳证明复印件加盖公章）。</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spacing w:line="500" w:lineRule="exact"/>
        <w:rPr>
          <w:rFonts w:ascii="仿宋" w:hAnsi="仿宋" w:eastAsia="仿宋"/>
          <w:bCs/>
          <w:sz w:val="28"/>
          <w:szCs w:val="28"/>
        </w:rPr>
      </w:pPr>
    </w:p>
    <w:p>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33"/>
        <w:ind w:firstLine="560"/>
        <w:jc w:val="right"/>
        <w:rPr>
          <w:rFonts w:ascii="仿宋" w:hAnsi="仿宋" w:eastAsia="仿宋"/>
          <w:sz w:val="28"/>
          <w:szCs w:val="28"/>
        </w:rPr>
      </w:pPr>
    </w:p>
    <w:p>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31"/>
      </w:pPr>
      <w:r>
        <w:rPr>
          <w:rFonts w:hint="eastAsia"/>
        </w:rPr>
        <w:t>附件2</w:t>
      </w:r>
    </w:p>
    <w:p>
      <w:pPr>
        <w:pStyle w:val="24"/>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pPr>
        <w:pStyle w:val="5"/>
        <w:spacing w:line="360" w:lineRule="auto"/>
        <w:ind w:left="0" w:leftChars="0"/>
        <w:rPr>
          <w:rFonts w:ascii="宋体" w:hAnsi="宋体"/>
        </w:rPr>
      </w:pPr>
    </w:p>
    <w:p>
      <w:pPr>
        <w:pStyle w:val="31"/>
      </w:pPr>
      <w:r>
        <w:br w:type="page"/>
      </w:r>
      <w:r>
        <w:rPr>
          <w:rFonts w:hint="eastAsia"/>
        </w:rPr>
        <w:t>附件3</w:t>
      </w:r>
    </w:p>
    <w:p>
      <w:pPr>
        <w:pStyle w:val="24"/>
        <w:rPr>
          <w:rFonts w:ascii="宋体" w:hAnsi="宋体"/>
        </w:rPr>
      </w:pPr>
      <w:r>
        <w:rPr>
          <w:rFonts w:hint="eastAsia" w:ascii="宋体" w:hAnsi="宋体"/>
        </w:rPr>
        <w:t>授权委托书</w:t>
      </w:r>
    </w:p>
    <w:p>
      <w:pPr>
        <w:pStyle w:val="5"/>
        <w:spacing w:line="360" w:lineRule="auto"/>
        <w:rPr>
          <w:rFonts w:ascii="宋体" w:hAnsi="宋体"/>
        </w:rPr>
      </w:pPr>
    </w:p>
    <w:p>
      <w:pPr>
        <w:pStyle w:val="31"/>
      </w:pPr>
      <w:r>
        <w:rPr>
          <w:rFonts w:hint="eastAsia"/>
          <w:u w:val="single"/>
        </w:rPr>
        <w:t xml:space="preserve">  　　      　</w:t>
      </w:r>
      <w:r>
        <w:rPr>
          <w:rFonts w:hint="eastAsia"/>
        </w:rPr>
        <w:t>：</w:t>
      </w:r>
    </w:p>
    <w:p>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33"/>
      </w:pPr>
      <w:r>
        <w:rPr>
          <w:rFonts w:hint="eastAsia"/>
        </w:rPr>
        <w:t>被授权人无转委托权。特此委托。</w:t>
      </w:r>
    </w:p>
    <w:p>
      <w:pPr>
        <w:pStyle w:val="33"/>
      </w:pPr>
      <w:r>
        <w:rPr>
          <w:rFonts w:hint="eastAsia"/>
        </w:rPr>
        <w:t>附：被授权人情况：</w:t>
      </w:r>
    </w:p>
    <w:p>
      <w:pPr>
        <w:pStyle w:val="33"/>
        <w:rPr>
          <w:u w:val="single"/>
        </w:rPr>
      </w:pPr>
      <w:r>
        <w:rPr>
          <w:rFonts w:hint="eastAsia"/>
        </w:rPr>
        <w:t>姓名：   性别：   年龄：   职务：_</w:t>
      </w:r>
      <w:r>
        <w:t>___________</w:t>
      </w:r>
    </w:p>
    <w:p>
      <w:pPr>
        <w:pStyle w:val="33"/>
      </w:pPr>
      <w:r>
        <w:rPr>
          <w:rFonts w:hint="eastAsia"/>
        </w:rPr>
        <w:t>身份证号码：_</w:t>
      </w:r>
      <w:r>
        <w:t>_____________________________</w:t>
      </w:r>
    </w:p>
    <w:p>
      <w:pPr>
        <w:pStyle w:val="33"/>
      </w:pPr>
      <w:r>
        <w:rPr>
          <w:rFonts w:hint="eastAsia"/>
        </w:rPr>
        <w:t>手机：传真：_</w:t>
      </w:r>
      <w:r>
        <w:t>___________________</w:t>
      </w:r>
    </w:p>
    <w:p>
      <w:pPr>
        <w:pStyle w:val="33"/>
      </w:pPr>
      <w:r>
        <w:rPr>
          <w:rFonts w:hint="eastAsia"/>
        </w:rPr>
        <w:t> </w:t>
      </w:r>
    </w:p>
    <w:p>
      <w:pPr>
        <w:pStyle w:val="33"/>
      </w:pPr>
      <w:r>
        <w:rPr>
          <w:rFonts w:hint="eastAsia"/>
        </w:rPr>
        <w:t>单位名称（公章）                         法定代表人（签字或盖章）</w:t>
      </w:r>
    </w:p>
    <w:p>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pPr>
        <w:pStyle w:val="33"/>
      </w:pP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31"/>
      </w:pPr>
      <w:r>
        <w:rPr>
          <w:rFonts w:hint="eastAsia"/>
        </w:rPr>
        <w:t>附件4</w:t>
      </w:r>
    </w:p>
    <w:p>
      <w:pPr>
        <w:pStyle w:val="24"/>
      </w:pPr>
      <w:r>
        <w:rPr>
          <w:rFonts w:hint="eastAsia"/>
        </w:rPr>
        <w:t>报价表</w:t>
      </w:r>
    </w:p>
    <w:p>
      <w:pPr>
        <w:pStyle w:val="31"/>
        <w:rPr>
          <w:kern w:val="0"/>
          <w:u w:val="single"/>
        </w:rPr>
      </w:pPr>
      <w:r>
        <w:rPr>
          <w:kern w:val="0"/>
        </w:rPr>
        <w:t>供应商全称（加盖公章）：</w:t>
      </w:r>
    </w:p>
    <w:p>
      <w:pPr>
        <w:pStyle w:val="31"/>
        <w:rPr>
          <w:kern w:val="0"/>
          <w:u w:val="single"/>
        </w:rPr>
      </w:pPr>
      <w:r>
        <w:rPr>
          <w:kern w:val="0"/>
        </w:rPr>
        <w:t>项目名称：</w:t>
      </w:r>
    </w:p>
    <w:p>
      <w:pPr>
        <w:pStyle w:val="31"/>
        <w:rPr>
          <w:rFonts w:hint="eastAsia"/>
          <w:kern w:val="0"/>
        </w:rPr>
      </w:pPr>
      <w:r>
        <w:rPr>
          <w:rFonts w:hint="eastAsia"/>
          <w:kern w:val="0"/>
        </w:rPr>
        <w:t>项</w:t>
      </w:r>
      <w:r>
        <w:rPr>
          <w:kern w:val="0"/>
        </w:rPr>
        <w:t>目编号：</w:t>
      </w:r>
      <w:r>
        <w:rPr>
          <w:rFonts w:hint="eastAsia"/>
          <w:kern w:val="0"/>
        </w:rPr>
        <w:t xml:space="preserve">                                                                                                   </w:t>
      </w:r>
    </w:p>
    <w:p>
      <w:pPr>
        <w:pStyle w:val="31"/>
        <w:rPr>
          <w:kern w:val="0"/>
        </w:rPr>
      </w:pPr>
      <w:r>
        <w:rPr>
          <w:rFonts w:hint="eastAsia"/>
          <w:kern w:val="0"/>
          <w:lang w:val="en-US" w:eastAsia="zh-CN"/>
        </w:rPr>
        <w:t>报价</w:t>
      </w:r>
      <w:r>
        <w:rPr>
          <w:rFonts w:hint="eastAsia"/>
          <w:kern w:val="0"/>
        </w:rPr>
        <w:t>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17" w:type="dxa"/>
            <w:vAlign w:val="center"/>
          </w:tcPr>
          <w:p>
            <w:pPr>
              <w:pStyle w:val="33"/>
              <w:ind w:firstLine="0" w:firstLineChars="0"/>
              <w:rPr>
                <w:kern w:val="0"/>
                <w:sz w:val="28"/>
                <w:szCs w:val="28"/>
              </w:rPr>
            </w:pPr>
            <w:r>
              <w:rPr>
                <w:rFonts w:hint="eastAsia"/>
                <w:kern w:val="0"/>
                <w:sz w:val="28"/>
                <w:szCs w:val="28"/>
                <w:lang w:val="en-US" w:eastAsia="zh-CN"/>
              </w:rPr>
              <w:t>总价</w:t>
            </w:r>
            <w:r>
              <w:rPr>
                <w:kern w:val="0"/>
                <w:sz w:val="28"/>
                <w:szCs w:val="28"/>
              </w:rPr>
              <w:t>小写：</w:t>
            </w:r>
            <w:r>
              <w:rPr>
                <w:rFonts w:hint="eastAsia"/>
                <w:kern w:val="0"/>
                <w:sz w:val="28"/>
                <w:szCs w:val="28"/>
              </w:rPr>
              <w:t xml:space="preserve">             </w:t>
            </w:r>
            <w:r>
              <w:rPr>
                <w:rFonts w:hint="eastAsia"/>
                <w:kern w:val="0"/>
                <w:sz w:val="28"/>
                <w:szCs w:val="28"/>
                <w:lang w:val="en-US" w:eastAsia="zh-CN"/>
              </w:rPr>
              <w:t xml:space="preserve">        </w:t>
            </w:r>
            <w:r>
              <w:rPr>
                <w:rFonts w:hint="eastAsia"/>
                <w:kern w:val="0"/>
                <w:sz w:val="28"/>
                <w:szCs w:val="28"/>
              </w:rPr>
              <w:t xml:space="preserve"> </w:t>
            </w:r>
            <w:r>
              <w:rPr>
                <w:kern w:val="0"/>
                <w:sz w:val="28"/>
                <w:szCs w:val="28"/>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217" w:type="dxa"/>
          </w:tcPr>
          <w:p>
            <w:pPr>
              <w:pStyle w:val="33"/>
              <w:ind w:firstLine="0" w:firstLineChars="0"/>
              <w:rPr>
                <w:kern w:val="0"/>
                <w:sz w:val="28"/>
                <w:szCs w:val="28"/>
              </w:rPr>
            </w:pPr>
          </w:p>
          <w:p>
            <w:pPr>
              <w:pStyle w:val="33"/>
              <w:ind w:firstLine="0" w:firstLineChars="0"/>
              <w:rPr>
                <w:kern w:val="0"/>
                <w:sz w:val="28"/>
                <w:szCs w:val="28"/>
              </w:rPr>
            </w:pPr>
            <w:r>
              <w:rPr>
                <w:rFonts w:hint="eastAsia"/>
                <w:kern w:val="0"/>
                <w:sz w:val="28"/>
                <w:szCs w:val="28"/>
                <w:lang w:val="en-US" w:eastAsia="zh-CN"/>
              </w:rPr>
              <w:t>总价</w:t>
            </w:r>
            <w:bookmarkStart w:id="8" w:name="_GoBack"/>
            <w:bookmarkEnd w:id="8"/>
            <w:r>
              <w:rPr>
                <w:kern w:val="0"/>
                <w:sz w:val="28"/>
                <w:szCs w:val="28"/>
              </w:rPr>
              <w:t>大写：</w:t>
            </w:r>
            <w:r>
              <w:rPr>
                <w:rFonts w:hint="eastAsia"/>
                <w:kern w:val="0"/>
                <w:sz w:val="28"/>
                <w:szCs w:val="28"/>
                <w:lang w:val="en-US" w:eastAsia="zh-CN"/>
              </w:rPr>
              <w:t xml:space="preserve">                       </w:t>
            </w:r>
            <w:r>
              <w:rPr>
                <w:kern w:val="0"/>
                <w:sz w:val="28"/>
                <w:szCs w:val="28"/>
              </w:rPr>
              <w:t>元（人民币）</w:t>
            </w:r>
          </w:p>
        </w:tc>
      </w:tr>
    </w:tbl>
    <w:p>
      <w:pPr>
        <w:pStyle w:val="33"/>
        <w:rPr>
          <w:kern w:val="0"/>
        </w:rPr>
      </w:pPr>
    </w:p>
    <w:p>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pPr>
        <w:spacing w:line="400" w:lineRule="exact"/>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20" w:firstLineChars="200"/>
        <w:rPr>
          <w:rFonts w:ascii="宋体" w:hAnsi="宋体" w:eastAsia="宋体"/>
          <w:szCs w:val="21"/>
        </w:rPr>
      </w:pPr>
      <w:r>
        <w:rPr>
          <w:rFonts w:hint="eastAsia" w:ascii="宋体" w:hAnsi="宋体"/>
          <w:szCs w:val="21"/>
        </w:rPr>
        <w:t>一、质疑供应商基本信息</w:t>
      </w:r>
    </w:p>
    <w:p>
      <w:pPr>
        <w:spacing w:line="588" w:lineRule="exact"/>
        <w:ind w:firstLine="420" w:firstLineChars="200"/>
        <w:rPr>
          <w:rFonts w:ascii="宋体" w:hAnsi="宋体"/>
          <w:szCs w:val="21"/>
        </w:rPr>
      </w:pPr>
      <w:r>
        <w:rPr>
          <w:rFonts w:hint="eastAsia" w:ascii="宋体" w:hAnsi="宋体"/>
          <w:szCs w:val="21"/>
        </w:rPr>
        <w:t>质疑供应商：</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联系人：联系电话：</w:t>
      </w:r>
    </w:p>
    <w:p>
      <w:pPr>
        <w:spacing w:line="588" w:lineRule="exact"/>
        <w:ind w:firstLine="420" w:firstLineChars="200"/>
        <w:rPr>
          <w:rFonts w:ascii="宋体" w:hAnsi="宋体"/>
          <w:szCs w:val="21"/>
        </w:rPr>
      </w:pPr>
      <w:r>
        <w:rPr>
          <w:rFonts w:hint="eastAsia" w:ascii="宋体" w:hAnsi="宋体"/>
          <w:szCs w:val="21"/>
        </w:rPr>
        <w:t>授权代表：</w:t>
      </w:r>
    </w:p>
    <w:p>
      <w:pPr>
        <w:spacing w:line="588" w:lineRule="exact"/>
        <w:ind w:firstLine="420" w:firstLineChars="200"/>
        <w:rPr>
          <w:rFonts w:ascii="宋体" w:hAnsi="宋体"/>
          <w:szCs w:val="21"/>
        </w:rPr>
      </w:pPr>
      <w:r>
        <w:rPr>
          <w:rFonts w:hint="eastAsia" w:ascii="宋体" w:hAnsi="宋体"/>
          <w:szCs w:val="21"/>
        </w:rPr>
        <w:t>联系电话：</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二、质疑项目基本情况</w:t>
      </w:r>
    </w:p>
    <w:p>
      <w:pPr>
        <w:spacing w:line="588" w:lineRule="exact"/>
        <w:ind w:firstLine="420" w:firstLineChars="200"/>
        <w:rPr>
          <w:rFonts w:ascii="宋体" w:hAnsi="宋体"/>
          <w:szCs w:val="21"/>
        </w:rPr>
      </w:pPr>
      <w:r>
        <w:rPr>
          <w:rFonts w:hint="eastAsia" w:ascii="宋体" w:hAnsi="宋体"/>
          <w:szCs w:val="21"/>
        </w:rPr>
        <w:t>质疑项目的名称：</w:t>
      </w:r>
    </w:p>
    <w:p>
      <w:pPr>
        <w:spacing w:line="588" w:lineRule="exact"/>
        <w:ind w:firstLine="420" w:firstLineChars="200"/>
        <w:rPr>
          <w:rFonts w:ascii="宋体" w:hAnsi="宋体"/>
          <w:szCs w:val="21"/>
        </w:rPr>
      </w:pPr>
      <w:r>
        <w:rPr>
          <w:rFonts w:hint="eastAsia" w:ascii="宋体" w:hAnsi="宋体"/>
          <w:szCs w:val="21"/>
        </w:rPr>
        <w:t>质疑项目的编号：包号：</w:t>
      </w:r>
    </w:p>
    <w:p>
      <w:pPr>
        <w:spacing w:line="588" w:lineRule="exact"/>
        <w:ind w:firstLine="420" w:firstLineChars="200"/>
        <w:rPr>
          <w:rFonts w:ascii="宋体" w:hAnsi="宋体"/>
          <w:szCs w:val="21"/>
        </w:rPr>
      </w:pPr>
      <w:r>
        <w:rPr>
          <w:rFonts w:hint="eastAsia" w:ascii="宋体" w:hAnsi="宋体"/>
          <w:szCs w:val="21"/>
        </w:rPr>
        <w:t>采购人名称：</w:t>
      </w:r>
    </w:p>
    <w:p>
      <w:pPr>
        <w:spacing w:line="588" w:lineRule="exact"/>
        <w:ind w:firstLine="420" w:firstLineChars="200"/>
        <w:rPr>
          <w:rFonts w:ascii="宋体" w:hAnsi="宋体"/>
          <w:szCs w:val="21"/>
        </w:rPr>
      </w:pPr>
      <w:r>
        <w:rPr>
          <w:rFonts w:hint="eastAsia" w:ascii="宋体" w:hAnsi="宋体"/>
          <w:szCs w:val="21"/>
        </w:rPr>
        <w:t>采购文件获取日期：</w:t>
      </w:r>
    </w:p>
    <w:p>
      <w:pPr>
        <w:spacing w:line="588" w:lineRule="exact"/>
        <w:ind w:firstLine="420" w:firstLineChars="200"/>
        <w:rPr>
          <w:rFonts w:ascii="宋体" w:hAnsi="宋体"/>
          <w:szCs w:val="21"/>
        </w:rPr>
      </w:pPr>
      <w:r>
        <w:rPr>
          <w:rFonts w:hint="eastAsia" w:ascii="宋体" w:hAnsi="宋体"/>
          <w:szCs w:val="21"/>
        </w:rPr>
        <w:t>三、质疑事项具体内容</w:t>
      </w:r>
    </w:p>
    <w:p>
      <w:pPr>
        <w:spacing w:line="588" w:lineRule="exact"/>
        <w:ind w:firstLine="420" w:firstLineChars="200"/>
        <w:rPr>
          <w:rFonts w:ascii="宋体" w:hAnsi="宋体"/>
          <w:szCs w:val="21"/>
        </w:rPr>
      </w:pPr>
      <w:r>
        <w:rPr>
          <w:rFonts w:hint="eastAsia" w:ascii="宋体" w:hAnsi="宋体"/>
          <w:szCs w:val="21"/>
        </w:rPr>
        <w:t>质疑事项1：</w:t>
      </w:r>
    </w:p>
    <w:p>
      <w:pPr>
        <w:spacing w:line="588" w:lineRule="exact"/>
        <w:ind w:firstLine="420" w:firstLineChars="200"/>
        <w:rPr>
          <w:rFonts w:ascii="宋体" w:hAnsi="宋体"/>
          <w:szCs w:val="21"/>
        </w:rPr>
      </w:pPr>
      <w:r>
        <w:rPr>
          <w:rFonts w:hint="eastAsia" w:ascii="宋体" w:hAnsi="宋体"/>
          <w:szCs w:val="21"/>
        </w:rPr>
        <w:t>事实依据：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法律依据：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质疑事项2</w:t>
      </w:r>
    </w:p>
    <w:p>
      <w:pPr>
        <w:spacing w:line="588" w:lineRule="exact"/>
        <w:ind w:firstLine="420" w:firstLineChars="200"/>
        <w:rPr>
          <w:rFonts w:ascii="宋体" w:hAnsi="宋体"/>
          <w:szCs w:val="21"/>
        </w:rPr>
      </w:pPr>
      <w:r>
        <w:rPr>
          <w:rFonts w:hint="eastAsia" w:ascii="宋体" w:hAnsi="宋体"/>
          <w:szCs w:val="21"/>
        </w:rPr>
        <w:t>……</w:t>
      </w:r>
    </w:p>
    <w:p>
      <w:pPr>
        <w:spacing w:line="588" w:lineRule="exact"/>
        <w:ind w:firstLine="420" w:firstLineChars="200"/>
        <w:rPr>
          <w:rFonts w:ascii="宋体" w:hAnsi="宋体"/>
          <w:szCs w:val="21"/>
        </w:rPr>
      </w:pPr>
      <w:r>
        <w:rPr>
          <w:rFonts w:hint="eastAsia" w:ascii="宋体" w:hAnsi="宋体"/>
          <w:szCs w:val="21"/>
        </w:rPr>
        <w:t>四、与质疑事项相关的质疑请求</w:t>
      </w:r>
    </w:p>
    <w:p>
      <w:pPr>
        <w:spacing w:line="588" w:lineRule="exact"/>
        <w:ind w:firstLine="420" w:firstLineChars="200"/>
        <w:rPr>
          <w:rFonts w:ascii="宋体" w:hAnsi="宋体"/>
          <w:szCs w:val="21"/>
        </w:rPr>
      </w:pPr>
      <w:r>
        <w:rPr>
          <w:rFonts w:hint="eastAsia" w:ascii="宋体" w:hAnsi="宋体"/>
          <w:szCs w:val="21"/>
        </w:rPr>
        <w:t>请求：</w:t>
      </w:r>
    </w:p>
    <w:p>
      <w:pPr>
        <w:spacing w:line="588" w:lineRule="exact"/>
        <w:ind w:firstLine="420" w:firstLineChars="200"/>
        <w:rPr>
          <w:rFonts w:ascii="宋体" w:hAnsi="宋体"/>
          <w:szCs w:val="21"/>
        </w:rPr>
      </w:pPr>
      <w:r>
        <w:rPr>
          <w:rFonts w:hint="eastAsia" w:ascii="宋体" w:hAnsi="宋体"/>
          <w:szCs w:val="21"/>
        </w:rPr>
        <w:t xml:space="preserve">签字(签章)：                   公章：                      </w:t>
      </w:r>
    </w:p>
    <w:p>
      <w:pPr>
        <w:spacing w:line="588" w:lineRule="exact"/>
        <w:ind w:firstLine="420" w:firstLineChars="200"/>
        <w:rPr>
          <w:rFonts w:ascii="宋体" w:hAnsi="宋体"/>
          <w:szCs w:val="21"/>
        </w:rPr>
      </w:pPr>
      <w:r>
        <w:rPr>
          <w:rFonts w:hint="eastAsia" w:ascii="宋体" w:hAnsi="宋体"/>
          <w:szCs w:val="21"/>
        </w:rPr>
        <w:t xml:space="preserve">日期：    </w:t>
      </w:r>
    </w:p>
    <w:p>
      <w:pPr>
        <w:spacing w:line="588" w:lineRule="exact"/>
        <w:ind w:firstLine="420" w:firstLineChars="200"/>
        <w:rPr>
          <w:rFonts w:ascii="宋体" w:hAnsi="宋体"/>
          <w:szCs w:val="21"/>
        </w:rPr>
      </w:pPr>
      <w:r>
        <w:rPr>
          <w:rFonts w:hint="eastAsia" w:ascii="宋体" w:hAnsi="宋体"/>
          <w:szCs w:val="21"/>
        </w:rPr>
        <w:t>质疑函制作说明：</w:t>
      </w:r>
    </w:p>
    <w:p>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20" w:firstLineChars="200"/>
        <w:rPr>
          <w:rFonts w:ascii="宋体" w:hAnsi="宋体"/>
          <w:szCs w:val="21"/>
        </w:rPr>
      </w:pPr>
      <w:r>
        <w:rPr>
          <w:rFonts w:hint="eastAsia" w:ascii="宋体" w:hAnsi="宋体"/>
          <w:szCs w:val="21"/>
        </w:rPr>
        <w:t>5.质疑函的质疑请求应与质疑事项相关。</w:t>
      </w:r>
    </w:p>
    <w:p>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20" w:firstLineChars="200"/>
        <w:rPr>
          <w:rFonts w:ascii="宋体" w:hAnsi="宋体"/>
          <w:szCs w:val="21"/>
        </w:rPr>
      </w:pPr>
    </w:p>
    <w:p>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2D43"/>
    <w:multiLevelType w:val="singleLevel"/>
    <w:tmpl w:val="DF402D4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OWE0MjE1NzNhOTc4YzZjZDMxZDY2ODUzYmYxOGUifQ=="/>
  </w:docVars>
  <w:rsids>
    <w:rsidRoot w:val="00FE32C9"/>
    <w:rsid w:val="00015A47"/>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1F681F"/>
    <w:rsid w:val="00210809"/>
    <w:rsid w:val="002222D9"/>
    <w:rsid w:val="00223354"/>
    <w:rsid w:val="00224633"/>
    <w:rsid w:val="00236A4F"/>
    <w:rsid w:val="002609F7"/>
    <w:rsid w:val="002919BF"/>
    <w:rsid w:val="002B19DA"/>
    <w:rsid w:val="002E5642"/>
    <w:rsid w:val="003046B5"/>
    <w:rsid w:val="00310CB4"/>
    <w:rsid w:val="003540D1"/>
    <w:rsid w:val="00355E51"/>
    <w:rsid w:val="00356B0E"/>
    <w:rsid w:val="00393334"/>
    <w:rsid w:val="003941C9"/>
    <w:rsid w:val="003A3984"/>
    <w:rsid w:val="003C659B"/>
    <w:rsid w:val="003E52E9"/>
    <w:rsid w:val="00461FED"/>
    <w:rsid w:val="00495AA7"/>
    <w:rsid w:val="004969E7"/>
    <w:rsid w:val="004B6EC0"/>
    <w:rsid w:val="004C1F2D"/>
    <w:rsid w:val="004D3160"/>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0850"/>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9097D"/>
    <w:rsid w:val="009D4AD3"/>
    <w:rsid w:val="009E30F8"/>
    <w:rsid w:val="009F1EA3"/>
    <w:rsid w:val="009F3861"/>
    <w:rsid w:val="009F7AD9"/>
    <w:rsid w:val="00A146CA"/>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395D"/>
    <w:rsid w:val="00C15CCB"/>
    <w:rsid w:val="00C43615"/>
    <w:rsid w:val="00C4499A"/>
    <w:rsid w:val="00C51F66"/>
    <w:rsid w:val="00C6440D"/>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2775B"/>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0FE62FD"/>
    <w:rsid w:val="015B349E"/>
    <w:rsid w:val="01640D0A"/>
    <w:rsid w:val="03255852"/>
    <w:rsid w:val="050059CB"/>
    <w:rsid w:val="07106987"/>
    <w:rsid w:val="09FC4E8C"/>
    <w:rsid w:val="11737398"/>
    <w:rsid w:val="160957B4"/>
    <w:rsid w:val="18F356AC"/>
    <w:rsid w:val="1CEA7FBC"/>
    <w:rsid w:val="1E807798"/>
    <w:rsid w:val="246679EB"/>
    <w:rsid w:val="26F70A5D"/>
    <w:rsid w:val="271433BD"/>
    <w:rsid w:val="271669DB"/>
    <w:rsid w:val="272B5DFF"/>
    <w:rsid w:val="27F862CC"/>
    <w:rsid w:val="2BCF0CA1"/>
    <w:rsid w:val="2C740F54"/>
    <w:rsid w:val="2DAA468B"/>
    <w:rsid w:val="2F43528E"/>
    <w:rsid w:val="30717C09"/>
    <w:rsid w:val="308E1DF5"/>
    <w:rsid w:val="330C227B"/>
    <w:rsid w:val="33A46EC8"/>
    <w:rsid w:val="438865FC"/>
    <w:rsid w:val="457E0D96"/>
    <w:rsid w:val="498A7F6D"/>
    <w:rsid w:val="4C1C64BB"/>
    <w:rsid w:val="4CC66A72"/>
    <w:rsid w:val="515E4D9F"/>
    <w:rsid w:val="518015D9"/>
    <w:rsid w:val="54BE680A"/>
    <w:rsid w:val="554A03FD"/>
    <w:rsid w:val="55F17E13"/>
    <w:rsid w:val="56151AED"/>
    <w:rsid w:val="56C306EC"/>
    <w:rsid w:val="58D263C5"/>
    <w:rsid w:val="59F96424"/>
    <w:rsid w:val="5AC24977"/>
    <w:rsid w:val="5D6B5D9C"/>
    <w:rsid w:val="5FDC7E77"/>
    <w:rsid w:val="61B03707"/>
    <w:rsid w:val="62BC161C"/>
    <w:rsid w:val="637103E4"/>
    <w:rsid w:val="64944413"/>
    <w:rsid w:val="659463A6"/>
    <w:rsid w:val="683019AB"/>
    <w:rsid w:val="687F3E33"/>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正文文本 Char"/>
    <w:basedOn w:val="16"/>
    <w:link w:val="4"/>
    <w:autoRedefine/>
    <w:qFormat/>
    <w:uiPriority w:val="0"/>
    <w:rPr>
      <w:rFonts w:ascii="Times New Roman" w:hAnsi="Times New Roman" w:eastAsia="宋体" w:cs="Times New Roman"/>
      <w:szCs w:val="24"/>
    </w:rPr>
  </w:style>
  <w:style w:type="character" w:customStyle="1" w:styleId="18">
    <w:name w:val="日期 Char"/>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Char"/>
    <w:basedOn w:val="16"/>
    <w:link w:val="8"/>
    <w:autoRedefine/>
    <w:semiHidden/>
    <w:qFormat/>
    <w:uiPriority w:val="99"/>
    <w:rPr>
      <w:sz w:val="16"/>
      <w:szCs w:val="16"/>
    </w:rPr>
  </w:style>
  <w:style w:type="character" w:customStyle="1" w:styleId="21">
    <w:name w:val="页眉 Char"/>
    <w:basedOn w:val="16"/>
    <w:link w:val="10"/>
    <w:autoRedefine/>
    <w:qFormat/>
    <w:uiPriority w:val="99"/>
    <w:rPr>
      <w:kern w:val="2"/>
      <w:sz w:val="18"/>
      <w:szCs w:val="18"/>
    </w:rPr>
  </w:style>
  <w:style w:type="character" w:customStyle="1" w:styleId="22">
    <w:name w:val="页脚 Char"/>
    <w:basedOn w:val="16"/>
    <w:link w:val="9"/>
    <w:autoRedefine/>
    <w:qFormat/>
    <w:uiPriority w:val="99"/>
    <w:rPr>
      <w:kern w:val="2"/>
      <w:sz w:val="18"/>
      <w:szCs w:val="18"/>
    </w:rPr>
  </w:style>
  <w:style w:type="character" w:customStyle="1" w:styleId="23">
    <w:name w:val="纯文本 Char"/>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Char"/>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Char"/>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Char"/>
    <w:basedOn w:val="16"/>
    <w:link w:val="2"/>
    <w:qFormat/>
    <w:uiPriority w:val="0"/>
    <w:rPr>
      <w:rFonts w:ascii="Arial" w:hAnsi="Arial" w:eastAsia="黑体"/>
      <w:b/>
      <w:bCs/>
      <w:kern w:val="2"/>
      <w:sz w:val="32"/>
      <w:szCs w:val="32"/>
    </w:rPr>
  </w:style>
  <w:style w:type="character" w:customStyle="1" w:styleId="37">
    <w:name w:val="font01"/>
    <w:basedOn w:val="16"/>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3400</Words>
  <Characters>3788</Characters>
  <Lines>32</Lines>
  <Paragraphs>9</Paragraphs>
  <TotalTime>3</TotalTime>
  <ScaleCrop>false</ScaleCrop>
  <LinksUpToDate>false</LinksUpToDate>
  <CharactersWithSpaces>4318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2024-08-18T03:26:00Z</cp:lastPrinted>
  <dcterms:modified xsi:type="dcterms:W3CDTF">2024-08-26T07:28:03Z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303D2CDB9DB748A99C19872ADADD9030_13</vt:lpwstr>
  </property>
</Properties>
</file>