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20" w:rsidRPr="00E35F7A" w:rsidRDefault="007E2820" w:rsidP="004311C0">
      <w:pPr>
        <w:spacing w:line="440" w:lineRule="exact"/>
        <w:ind w:right="321"/>
        <w:jc w:val="right"/>
        <w:rPr>
          <w:rFonts w:ascii="仿宋" w:eastAsia="仿宋" w:hAnsi="仿宋"/>
          <w:b/>
          <w:sz w:val="32"/>
          <w:szCs w:val="32"/>
        </w:rPr>
      </w:pPr>
      <w:r w:rsidRPr="00E35F7A">
        <w:rPr>
          <w:rFonts w:ascii="仿宋" w:eastAsia="仿宋" w:hAnsi="仿宋" w:hint="eastAsia"/>
          <w:b/>
          <w:sz w:val="32"/>
          <w:szCs w:val="32"/>
        </w:rPr>
        <w:t xml:space="preserve">                        </w:t>
      </w:r>
      <w:r w:rsidR="00F24A43" w:rsidRPr="00E35F7A">
        <w:rPr>
          <w:rFonts w:ascii="仿宋" w:eastAsia="仿宋" w:hAnsi="仿宋" w:hint="eastAsia"/>
          <w:sz w:val="28"/>
          <w:szCs w:val="28"/>
        </w:rPr>
        <w:t xml:space="preserve"> </w:t>
      </w:r>
      <w:r w:rsidR="00A8224A" w:rsidRPr="00E35F7A">
        <w:rPr>
          <w:rFonts w:ascii="仿宋" w:eastAsia="仿宋" w:hAnsi="仿宋" w:hint="eastAsia"/>
          <w:sz w:val="28"/>
          <w:szCs w:val="28"/>
        </w:rPr>
        <w:t>BS2019025</w:t>
      </w:r>
    </w:p>
    <w:p w:rsidR="007E2820" w:rsidRPr="00E35F7A" w:rsidRDefault="007E2820" w:rsidP="007601F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35F7A">
        <w:rPr>
          <w:rFonts w:ascii="仿宋" w:eastAsia="仿宋" w:hAnsi="仿宋" w:hint="eastAsia"/>
          <w:b/>
          <w:sz w:val="32"/>
          <w:szCs w:val="32"/>
        </w:rPr>
        <w:t>江苏省南通卫生高等职业技术学校</w:t>
      </w:r>
    </w:p>
    <w:p w:rsidR="007E2820" w:rsidRPr="00E35F7A" w:rsidRDefault="007E2820" w:rsidP="007601F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35F7A">
        <w:rPr>
          <w:rFonts w:ascii="仿宋" w:eastAsia="仿宋" w:hAnsi="仿宋" w:hint="eastAsia"/>
          <w:b/>
          <w:sz w:val="32"/>
          <w:szCs w:val="32"/>
        </w:rPr>
        <w:t>计算机维护服务项目招标文件</w:t>
      </w: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江苏省南通卫生高等职业技术学校（以下简称招标人）拟对全校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计算机维保服务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进行公开招标，欢迎符合资质的公司（以下简称投标人）参加投标。</w:t>
      </w:r>
    </w:p>
    <w:p w:rsidR="007E2820" w:rsidRPr="00E35F7A" w:rsidRDefault="007E2820" w:rsidP="00E35F7A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A8224A" w:rsidRPr="00E35F7A">
        <w:rPr>
          <w:rFonts w:ascii="仿宋" w:eastAsia="仿宋" w:hAnsi="仿宋" w:hint="eastAsia"/>
          <w:sz w:val="28"/>
          <w:szCs w:val="28"/>
        </w:rPr>
        <w:t>BS2019025</w:t>
      </w:r>
    </w:p>
    <w:p w:rsidR="007E2820" w:rsidRPr="00E35F7A" w:rsidRDefault="007E2820" w:rsidP="00E35F7A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二、项目名称：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计算机维保服务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项目。</w:t>
      </w:r>
    </w:p>
    <w:p w:rsidR="007E2820" w:rsidRPr="00E35F7A" w:rsidRDefault="007E2820" w:rsidP="00E35F7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三、项目要求</w:t>
      </w: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（一）维保期限：</w:t>
      </w:r>
      <w:r w:rsidR="009D17EA" w:rsidRPr="00E35F7A">
        <w:rPr>
          <w:rFonts w:ascii="仿宋" w:eastAsia="仿宋" w:hAnsi="仿宋" w:hint="eastAsia"/>
          <w:sz w:val="28"/>
          <w:szCs w:val="28"/>
        </w:rPr>
        <w:t>合同</w:t>
      </w:r>
      <w:r w:rsidR="001A22B3">
        <w:rPr>
          <w:rFonts w:ascii="仿宋" w:eastAsia="仿宋" w:hAnsi="仿宋" w:hint="eastAsia"/>
          <w:sz w:val="28"/>
          <w:szCs w:val="28"/>
        </w:rPr>
        <w:t>一年一签，经招标人年度考核合格后可续签两年</w:t>
      </w:r>
      <w:r w:rsidRPr="00E35F7A">
        <w:rPr>
          <w:rFonts w:ascii="仿宋" w:eastAsia="仿宋" w:hAnsi="仿宋" w:hint="eastAsia"/>
          <w:sz w:val="28"/>
          <w:szCs w:val="28"/>
        </w:rPr>
        <w:t>。</w:t>
      </w: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（二）付款方式：按</w:t>
      </w:r>
      <w:r w:rsidR="009D17EA" w:rsidRPr="00E35F7A">
        <w:rPr>
          <w:rFonts w:ascii="仿宋" w:eastAsia="仿宋" w:hAnsi="仿宋" w:hint="eastAsia"/>
          <w:sz w:val="28"/>
          <w:szCs w:val="28"/>
        </w:rPr>
        <w:t>半年</w:t>
      </w:r>
      <w:r w:rsidRPr="00E35F7A">
        <w:rPr>
          <w:rFonts w:ascii="仿宋" w:eastAsia="仿宋" w:hAnsi="仿宋" w:hint="eastAsia"/>
          <w:sz w:val="28"/>
          <w:szCs w:val="28"/>
        </w:rPr>
        <w:t>付款。</w:t>
      </w: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（三）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维保要求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：</w:t>
      </w: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 xml:space="preserve"> 1、招标人将本单位所有计算机交给投标人维护，服务项目见详单。投标人接招标人信息处通知后提供上门服务。投标人每次服务需填写维修服务单，维修结束后需报修部门及信息处签字确认后生效。</w:t>
      </w: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2、服务项目详单：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6686"/>
      </w:tblGrid>
      <w:tr w:rsidR="007E2820" w:rsidRPr="00E35F7A" w:rsidTr="005E33AC">
        <w:trPr>
          <w:jc w:val="center"/>
        </w:trPr>
        <w:tc>
          <w:tcPr>
            <w:tcW w:w="2171" w:type="dxa"/>
          </w:tcPr>
          <w:p w:rsidR="007E2820" w:rsidRPr="00E35F7A" w:rsidRDefault="007E2820" w:rsidP="00E35F7A">
            <w:pPr>
              <w:spacing w:line="44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b/>
                <w:sz w:val="28"/>
                <w:szCs w:val="28"/>
              </w:rPr>
              <w:t>服务项目</w:t>
            </w:r>
          </w:p>
        </w:tc>
        <w:tc>
          <w:tcPr>
            <w:tcW w:w="6686" w:type="dxa"/>
          </w:tcPr>
          <w:p w:rsidR="007E2820" w:rsidRPr="00E35F7A" w:rsidRDefault="007E2820" w:rsidP="00E35F7A">
            <w:pPr>
              <w:spacing w:line="44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b/>
                <w:sz w:val="28"/>
                <w:szCs w:val="28"/>
              </w:rPr>
              <w:t>描述</w:t>
            </w:r>
          </w:p>
        </w:tc>
      </w:tr>
      <w:tr w:rsidR="007E2820" w:rsidRPr="00E35F7A" w:rsidTr="005E33AC">
        <w:trPr>
          <w:jc w:val="center"/>
        </w:trPr>
        <w:tc>
          <w:tcPr>
            <w:tcW w:w="2171" w:type="dxa"/>
            <w:vAlign w:val="center"/>
          </w:tcPr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电脑各类</w:t>
            </w:r>
          </w:p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故障检修</w:t>
            </w:r>
          </w:p>
        </w:tc>
        <w:tc>
          <w:tcPr>
            <w:tcW w:w="6686" w:type="dxa"/>
            <w:vAlign w:val="center"/>
          </w:tcPr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无法启动，不能进入系统，运行速度减慢，常死机，蓝屏等</w:t>
            </w:r>
          </w:p>
        </w:tc>
      </w:tr>
      <w:tr w:rsidR="007E2820" w:rsidRPr="00E35F7A" w:rsidTr="005E33AC">
        <w:trPr>
          <w:jc w:val="center"/>
        </w:trPr>
        <w:tc>
          <w:tcPr>
            <w:tcW w:w="2171" w:type="dxa"/>
            <w:vAlign w:val="center"/>
          </w:tcPr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硬件维护</w:t>
            </w:r>
          </w:p>
        </w:tc>
        <w:tc>
          <w:tcPr>
            <w:tcW w:w="6686" w:type="dxa"/>
            <w:vAlign w:val="center"/>
          </w:tcPr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CPU、主板、内存、显卡、声卡、电源、光驱等</w:t>
            </w:r>
          </w:p>
        </w:tc>
      </w:tr>
      <w:tr w:rsidR="007E2820" w:rsidRPr="00E35F7A" w:rsidTr="005E33AC">
        <w:trPr>
          <w:jc w:val="center"/>
        </w:trPr>
        <w:tc>
          <w:tcPr>
            <w:tcW w:w="2171" w:type="dxa"/>
            <w:vAlign w:val="center"/>
          </w:tcPr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软件维护</w:t>
            </w:r>
          </w:p>
        </w:tc>
        <w:tc>
          <w:tcPr>
            <w:tcW w:w="6686" w:type="dxa"/>
            <w:vAlign w:val="center"/>
          </w:tcPr>
          <w:p w:rsidR="007E2820" w:rsidRPr="00E35F7A" w:rsidRDefault="007E2820" w:rsidP="007601FA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35F7A">
              <w:rPr>
                <w:rFonts w:ascii="仿宋" w:eastAsia="仿宋" w:hAnsi="仿宋" w:hint="eastAsia"/>
                <w:sz w:val="28"/>
                <w:szCs w:val="28"/>
              </w:rPr>
              <w:t>安装操作系统、各类专用及常用软件</w:t>
            </w:r>
          </w:p>
        </w:tc>
      </w:tr>
    </w:tbl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3、服务办法：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接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信息处通知后提供上门服务。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每次服务需填写维修服务单（一式两份，一份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保留，一份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交信息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处存档），维修结束后需报修部门及信息处签字确认后生效。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4、硬件维护的范围：电脑各类硬件维护及故障检测。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1）硬件检测有问题，在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确认后，如果该硬件可维修，经双方认可后由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进行维修，修好后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将硬件送回并安装，安装时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另收取服务费，修理费按实际修理费收取(提供维修费的正规发票)。服务费不包含此硬件的维修费用，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可委托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送修，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2）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增加或更换电脑配件，如需要委托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购买，</w:t>
      </w:r>
      <w:r w:rsidR="00A17EF9">
        <w:rPr>
          <w:rFonts w:ascii="仿宋" w:eastAsia="仿宋" w:hAnsi="仿宋" w:hint="eastAsia"/>
          <w:sz w:val="28"/>
          <w:szCs w:val="28"/>
        </w:rPr>
        <w:t>投标</w:t>
      </w:r>
      <w:r w:rsidR="00A17EF9">
        <w:rPr>
          <w:rFonts w:ascii="仿宋" w:eastAsia="仿宋" w:hAnsi="仿宋" w:hint="eastAsia"/>
          <w:sz w:val="28"/>
          <w:szCs w:val="28"/>
        </w:rPr>
        <w:lastRenderedPageBreak/>
        <w:t>人</w:t>
      </w:r>
      <w:r w:rsidRPr="00E35F7A">
        <w:rPr>
          <w:rFonts w:ascii="仿宋" w:eastAsia="仿宋" w:hAnsi="仿宋" w:hint="eastAsia"/>
          <w:sz w:val="28"/>
          <w:szCs w:val="28"/>
        </w:rPr>
        <w:t>提供的配件价格不得高于当月南通市场批发价，双方认可后由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送货和安装，且送货和安装时不另收服务费。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3）损坏的电脑部件仍在保修期内，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可委托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送至代理商免费保修或更换，不再另收其他费用。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5、软件维护：电脑各类系统软件、工具应用软件等安装维护。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如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需安装正版软件，则由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自行购买或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代为购买，由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负责安装不收取安装费用。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6、服务响应时间：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接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信息处报修后3小时内必须响应到位。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7、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r w:rsidRPr="00E35F7A">
        <w:rPr>
          <w:rFonts w:ascii="仿宋" w:eastAsia="仿宋" w:hAnsi="仿宋" w:hint="eastAsia"/>
          <w:sz w:val="28"/>
          <w:szCs w:val="28"/>
        </w:rPr>
        <w:t>在故障现场无法解决、故障情况解决时间较长而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不能相陪等情况下，可将主机由上门技师带回修理，并在24小时内预约送回。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8、</w:t>
      </w:r>
      <w:r w:rsidR="00A17EF9">
        <w:rPr>
          <w:rFonts w:ascii="仿宋" w:eastAsia="仿宋" w:hAnsi="仿宋" w:hint="eastAsia"/>
          <w:sz w:val="28"/>
          <w:szCs w:val="28"/>
        </w:rPr>
        <w:t>投标人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需承诺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严格遵守国家关于隐私方面的所有法律法规，为</w:t>
      </w:r>
      <w:r w:rsidR="00A17EF9">
        <w:rPr>
          <w:rFonts w:ascii="仿宋" w:eastAsia="仿宋" w:hAnsi="仿宋" w:hint="eastAsia"/>
          <w:sz w:val="28"/>
          <w:szCs w:val="28"/>
        </w:rPr>
        <w:t>招标人</w:t>
      </w:r>
      <w:r w:rsidRPr="00E35F7A">
        <w:rPr>
          <w:rFonts w:ascii="仿宋" w:eastAsia="仿宋" w:hAnsi="仿宋" w:hint="eastAsia"/>
          <w:sz w:val="28"/>
          <w:szCs w:val="28"/>
        </w:rPr>
        <w:t>绝对保密任何相关资料。</w:t>
      </w:r>
    </w:p>
    <w:p w:rsidR="009D17EA" w:rsidRPr="00E35F7A" w:rsidRDefault="009D17EA" w:rsidP="009D17E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9、维修服务及配件</w:t>
      </w:r>
      <w:proofErr w:type="gramStart"/>
      <w:r w:rsidRPr="00E35F7A">
        <w:rPr>
          <w:rFonts w:ascii="仿宋" w:eastAsia="仿宋" w:hAnsi="仿宋" w:hint="eastAsia"/>
          <w:sz w:val="28"/>
          <w:szCs w:val="28"/>
        </w:rPr>
        <w:t>更换按</w:t>
      </w:r>
      <w:proofErr w:type="gramEnd"/>
      <w:r w:rsidRPr="00E35F7A">
        <w:rPr>
          <w:rFonts w:ascii="仿宋" w:eastAsia="仿宋" w:hAnsi="仿宋" w:hint="eastAsia"/>
          <w:sz w:val="28"/>
          <w:szCs w:val="28"/>
        </w:rPr>
        <w:t>有关质量保证规定执行。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四、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投标</w:t>
      </w: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要求</w:t>
      </w:r>
      <w:r w:rsidRPr="00E35F7A">
        <w:rPr>
          <w:rFonts w:ascii="仿宋" w:eastAsia="仿宋" w:hAnsi="仿宋" w:hint="eastAsia"/>
          <w:sz w:val="28"/>
          <w:szCs w:val="28"/>
        </w:rPr>
        <w:t>：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</w:t>
      </w:r>
      <w:r w:rsidRPr="00E35F7A">
        <w:rPr>
          <w:rFonts w:ascii="仿宋" w:eastAsia="仿宋" w:hAnsi="仿宋"/>
          <w:sz w:val="28"/>
          <w:szCs w:val="28"/>
        </w:rPr>
        <w:t>投标人必须是在中华人民共和国境内注册的独立法人，设有固定的经营地点，具有</w:t>
      </w:r>
      <w:r w:rsidR="003B6C03">
        <w:rPr>
          <w:rFonts w:ascii="仿宋" w:eastAsia="仿宋" w:hAnsi="仿宋" w:hint="eastAsia"/>
          <w:sz w:val="28"/>
          <w:szCs w:val="28"/>
        </w:rPr>
        <w:t>与招标项目相关的经营资格</w:t>
      </w:r>
      <w:r w:rsidRPr="00E35F7A">
        <w:rPr>
          <w:rFonts w:ascii="仿宋" w:eastAsia="仿宋" w:hAnsi="仿宋" w:hint="eastAsia"/>
          <w:sz w:val="28"/>
          <w:szCs w:val="28"/>
        </w:rPr>
        <w:t>，拥有良好的信誉和售后服务。</w:t>
      </w:r>
      <w:r w:rsidRPr="00E35F7A">
        <w:rPr>
          <w:rFonts w:ascii="仿宋" w:eastAsia="仿宋" w:hAnsi="仿宋"/>
          <w:sz w:val="28"/>
          <w:szCs w:val="28"/>
        </w:rPr>
        <w:t>具有独立签订合同的权利，圆满履行合同的能力。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（二）投标人</w:t>
      </w:r>
      <w:r w:rsidRPr="00E35F7A">
        <w:rPr>
          <w:rFonts w:ascii="仿宋" w:eastAsia="仿宋" w:hAnsi="仿宋"/>
          <w:sz w:val="28"/>
          <w:szCs w:val="28"/>
        </w:rPr>
        <w:t>递交投标文件时必须交验投标资格证明文件。投标人必须具有企业法人营业执照。必须为本年度已年审合格、有效的营业执照</w:t>
      </w:r>
      <w:r w:rsidRPr="00E35F7A">
        <w:rPr>
          <w:rFonts w:ascii="仿宋" w:eastAsia="仿宋" w:hAnsi="仿宋" w:hint="eastAsia"/>
          <w:sz w:val="28"/>
          <w:szCs w:val="28"/>
        </w:rPr>
        <w:t>的原件或加盖公章的复印件。</w:t>
      </w:r>
    </w:p>
    <w:p w:rsidR="00F24A43" w:rsidRPr="00E35F7A" w:rsidRDefault="00F24A43" w:rsidP="00F24A43">
      <w:pPr>
        <w:pStyle w:val="p0"/>
        <w:spacing w:line="3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E35F7A">
        <w:rPr>
          <w:rFonts w:ascii="仿宋" w:eastAsia="仿宋" w:hAnsi="仿宋" w:hint="eastAsia"/>
          <w:kern w:val="2"/>
          <w:sz w:val="28"/>
          <w:szCs w:val="28"/>
        </w:rPr>
        <w:t>（三）投标时交纳保证金</w:t>
      </w:r>
      <w:r w:rsidR="00E35F7A">
        <w:rPr>
          <w:rFonts w:ascii="仿宋" w:eastAsia="仿宋" w:hAnsi="仿宋" w:hint="eastAsia"/>
          <w:kern w:val="2"/>
          <w:sz w:val="28"/>
          <w:szCs w:val="28"/>
        </w:rPr>
        <w:t>2</w:t>
      </w:r>
      <w:r w:rsidRPr="00E35F7A">
        <w:rPr>
          <w:rFonts w:ascii="仿宋" w:eastAsia="仿宋" w:hAnsi="仿宋" w:hint="eastAsia"/>
          <w:kern w:val="2"/>
          <w:sz w:val="28"/>
          <w:szCs w:val="28"/>
        </w:rPr>
        <w:t>000</w:t>
      </w:r>
      <w:r w:rsidR="00E35F7A">
        <w:rPr>
          <w:rFonts w:ascii="仿宋" w:eastAsia="仿宋" w:hAnsi="仿宋" w:hint="eastAsia"/>
          <w:kern w:val="2"/>
          <w:sz w:val="28"/>
          <w:szCs w:val="28"/>
        </w:rPr>
        <w:t>元至我校财务处。未中标人保证金在评标结束后</w:t>
      </w:r>
      <w:r w:rsidRPr="00E35F7A">
        <w:rPr>
          <w:rFonts w:ascii="仿宋" w:eastAsia="仿宋" w:hAnsi="仿宋" w:hint="eastAsia"/>
          <w:kern w:val="2"/>
          <w:sz w:val="28"/>
          <w:szCs w:val="28"/>
        </w:rPr>
        <w:t>无息退回；中标人的投标保证金转为履约保证金在合约期满结算时无息退回。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（四）无论投标结果如何，投标人自行承担投标发生的所有费用。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（五）投标人中标后不得转标。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五、投</w:t>
      </w:r>
      <w:r w:rsidRPr="00E35F7A">
        <w:rPr>
          <w:rFonts w:ascii="仿宋" w:eastAsia="仿宋" w:hAnsi="仿宋"/>
          <w:b/>
          <w:sz w:val="28"/>
          <w:szCs w:val="28"/>
        </w:rPr>
        <w:t>标文件</w:t>
      </w:r>
      <w:r w:rsidRPr="00E35F7A">
        <w:rPr>
          <w:rFonts w:ascii="仿宋" w:eastAsia="仿宋" w:hAnsi="仿宋" w:hint="eastAsia"/>
          <w:b/>
          <w:sz w:val="28"/>
          <w:szCs w:val="28"/>
        </w:rPr>
        <w:t>的</w:t>
      </w:r>
      <w:r w:rsidRPr="00E35F7A">
        <w:rPr>
          <w:rFonts w:ascii="仿宋" w:eastAsia="仿宋" w:hAnsi="仿宋"/>
          <w:b/>
          <w:sz w:val="28"/>
          <w:szCs w:val="28"/>
        </w:rPr>
        <w:t>编制</w:t>
      </w:r>
      <w:r w:rsidRPr="00E35F7A">
        <w:rPr>
          <w:rFonts w:ascii="仿宋" w:eastAsia="仿宋" w:hAnsi="仿宋" w:hint="eastAsia"/>
          <w:b/>
          <w:sz w:val="28"/>
          <w:szCs w:val="28"/>
        </w:rPr>
        <w:t>和提交</w:t>
      </w:r>
    </w:p>
    <w:p w:rsidR="00F24A43" w:rsidRPr="00E35F7A" w:rsidRDefault="00F24A43" w:rsidP="00F24A43">
      <w:pPr>
        <w:widowControl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/>
          <w:sz w:val="28"/>
          <w:szCs w:val="28"/>
        </w:rPr>
        <w:t>投标</w:t>
      </w:r>
      <w:r w:rsidRPr="00E35F7A">
        <w:rPr>
          <w:rFonts w:ascii="仿宋" w:eastAsia="仿宋" w:hAnsi="仿宋" w:hint="eastAsia"/>
          <w:sz w:val="28"/>
          <w:szCs w:val="28"/>
        </w:rPr>
        <w:t>人</w:t>
      </w:r>
      <w:r w:rsidRPr="00E35F7A">
        <w:rPr>
          <w:rFonts w:ascii="仿宋" w:eastAsia="仿宋" w:hAnsi="仿宋"/>
          <w:sz w:val="28"/>
          <w:szCs w:val="28"/>
        </w:rPr>
        <w:t>应仔细阅读招标文件的所有内容，按招标文件的下列要求编制投标文件</w:t>
      </w:r>
      <w:r w:rsidRPr="00E35F7A">
        <w:rPr>
          <w:rFonts w:ascii="仿宋" w:eastAsia="仿宋" w:hAnsi="仿宋" w:hint="eastAsia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</w:t>
      </w:r>
      <w:r w:rsidRPr="00E35F7A">
        <w:rPr>
          <w:rFonts w:ascii="仿宋" w:eastAsia="仿宋" w:hAnsi="仿宋"/>
          <w:sz w:val="28"/>
          <w:szCs w:val="28"/>
        </w:rPr>
        <w:t>投标文件应包括下列内容</w:t>
      </w:r>
    </w:p>
    <w:p w:rsidR="00F24A43" w:rsidRPr="00E35F7A" w:rsidRDefault="00F24A43" w:rsidP="00391DC9">
      <w:pPr>
        <w:pStyle w:val="p0"/>
        <w:spacing w:line="400" w:lineRule="exact"/>
        <w:ind w:firstLine="561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1．</w:t>
      </w:r>
      <w:r w:rsidRPr="00E35F7A">
        <w:rPr>
          <w:rFonts w:ascii="仿宋" w:eastAsia="仿宋" w:hAnsi="仿宋"/>
          <w:b/>
          <w:sz w:val="28"/>
          <w:szCs w:val="28"/>
        </w:rPr>
        <w:t>投标</w:t>
      </w:r>
      <w:r w:rsidRPr="00E35F7A">
        <w:rPr>
          <w:rFonts w:ascii="仿宋" w:eastAsia="仿宋" w:hAnsi="仿宋" w:hint="eastAsia"/>
          <w:b/>
          <w:sz w:val="28"/>
          <w:szCs w:val="28"/>
        </w:rPr>
        <w:t>人</w:t>
      </w:r>
      <w:r w:rsidRPr="00E35F7A">
        <w:rPr>
          <w:rFonts w:ascii="仿宋" w:eastAsia="仿宋" w:hAnsi="仿宋"/>
          <w:b/>
          <w:sz w:val="28"/>
          <w:szCs w:val="28"/>
        </w:rPr>
        <w:t>资质证明文件复印件（加盖单位公章）</w:t>
      </w:r>
      <w:r w:rsidRPr="00E35F7A">
        <w:rPr>
          <w:rFonts w:ascii="仿宋" w:eastAsia="仿宋" w:hAnsi="仿宋" w:hint="eastAsia"/>
          <w:b/>
          <w:sz w:val="28"/>
          <w:szCs w:val="28"/>
        </w:rPr>
        <w:t>，包括</w:t>
      </w:r>
      <w:r w:rsidRPr="00E35F7A">
        <w:rPr>
          <w:rFonts w:ascii="仿宋" w:eastAsia="仿宋" w:hAnsi="仿宋"/>
          <w:b/>
          <w:sz w:val="28"/>
          <w:szCs w:val="28"/>
        </w:rPr>
        <w:t>营业执照</w:t>
      </w:r>
      <w:r w:rsidRPr="00E35F7A">
        <w:rPr>
          <w:rFonts w:ascii="仿宋" w:eastAsia="仿宋" w:hAnsi="仿宋" w:hint="eastAsia"/>
          <w:b/>
          <w:sz w:val="28"/>
          <w:szCs w:val="28"/>
        </w:rPr>
        <w:t>。</w:t>
      </w:r>
    </w:p>
    <w:p w:rsidR="00F24A43" w:rsidRPr="00E35F7A" w:rsidRDefault="00391DC9" w:rsidP="00E35F7A">
      <w:pPr>
        <w:widowControl/>
        <w:tabs>
          <w:tab w:val="num" w:pos="900"/>
        </w:tabs>
        <w:spacing w:line="40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>2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．</w:t>
      </w:r>
      <w:r w:rsidR="00F24A43" w:rsidRPr="00E35F7A">
        <w:rPr>
          <w:rFonts w:ascii="仿宋" w:eastAsia="仿宋" w:hAnsi="仿宋"/>
          <w:b/>
          <w:kern w:val="0"/>
          <w:sz w:val="28"/>
          <w:szCs w:val="28"/>
        </w:rPr>
        <w:t>投标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人单位</w:t>
      </w:r>
      <w:r w:rsidR="00F24A43" w:rsidRPr="00E35F7A">
        <w:rPr>
          <w:rFonts w:ascii="仿宋" w:eastAsia="仿宋" w:hAnsi="仿宋"/>
          <w:b/>
          <w:kern w:val="0"/>
          <w:sz w:val="28"/>
          <w:szCs w:val="28"/>
        </w:rPr>
        <w:t>基本情况介绍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。</w:t>
      </w:r>
    </w:p>
    <w:p w:rsidR="00F24A43" w:rsidRPr="00E35F7A" w:rsidRDefault="00391DC9" w:rsidP="00E35F7A">
      <w:pPr>
        <w:widowControl/>
        <w:tabs>
          <w:tab w:val="num" w:pos="900"/>
        </w:tabs>
        <w:spacing w:line="40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．递交服务承诺书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。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主要内容：响应招标人所提出项目要求的全部条款，保证按时完成上述服务，所提供的维修器材为真品，如有贴牌、假冒或虚报价格，自愿按招标人标书要求，由招标人没收保证金并终止合同。</w:t>
      </w:r>
    </w:p>
    <w:p w:rsidR="00F24A43" w:rsidRPr="00E35F7A" w:rsidRDefault="00391DC9" w:rsidP="00F24A43">
      <w:pPr>
        <w:pStyle w:val="p0"/>
        <w:spacing w:line="400" w:lineRule="exact"/>
        <w:ind w:firstLine="56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．</w:t>
      </w:r>
      <w:r w:rsidR="00F24A43" w:rsidRPr="00E35F7A">
        <w:rPr>
          <w:rFonts w:ascii="仿宋" w:eastAsia="仿宋" w:hAnsi="仿宋"/>
          <w:b/>
          <w:sz w:val="28"/>
          <w:szCs w:val="28"/>
        </w:rPr>
        <w:t>投标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人</w:t>
      </w:r>
      <w:r w:rsidR="00F24A43" w:rsidRPr="00E35F7A">
        <w:rPr>
          <w:rFonts w:ascii="仿宋" w:eastAsia="仿宋" w:hAnsi="仿宋"/>
          <w:b/>
          <w:sz w:val="28"/>
          <w:szCs w:val="28"/>
        </w:rPr>
        <w:t>认为需加以补充或说明的其它内容。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所有材料复印件必须加盖单位公章。</w:t>
      </w:r>
    </w:p>
    <w:p w:rsidR="00F24A43" w:rsidRPr="00E35F7A" w:rsidRDefault="00391DC9" w:rsidP="00F24A43">
      <w:pPr>
        <w:pStyle w:val="p0"/>
        <w:spacing w:line="400" w:lineRule="exact"/>
        <w:ind w:firstLine="56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．投标报价单(单独用小信封密封）</w:t>
      </w:r>
      <w:r w:rsidR="003F1EDE">
        <w:rPr>
          <w:rFonts w:ascii="仿宋" w:eastAsia="仿宋" w:hAnsi="仿宋" w:hint="eastAsia"/>
          <w:b/>
          <w:sz w:val="28"/>
          <w:szCs w:val="28"/>
        </w:rPr>
        <w:t>放入投标文件正本内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。报价内容：每次上门服务费用（分一次维修5台以上每台次X元，一次维修5台及以下每台次X元）。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（二）投标文件的签署及内容确认规定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1.投标文件分为正本一份，副本一份，并注明“正本”和“副本”字样。</w:t>
      </w:r>
      <w:r w:rsidRPr="00E35F7A">
        <w:rPr>
          <w:rFonts w:ascii="仿宋" w:eastAsia="仿宋" w:hAnsi="仿宋" w:hint="eastAsia"/>
          <w:b/>
          <w:sz w:val="28"/>
          <w:szCs w:val="28"/>
        </w:rPr>
        <w:t>正、副本分别密封，不得并入一个密封袋中。袋口加贴密封条并在封条处加盖单位公章。</w:t>
      </w:r>
      <w:r w:rsidR="003F1EDE">
        <w:rPr>
          <w:rFonts w:ascii="仿宋" w:eastAsia="仿宋" w:hAnsi="仿宋" w:hint="eastAsia"/>
          <w:b/>
          <w:sz w:val="28"/>
          <w:szCs w:val="28"/>
        </w:rPr>
        <w:t>投标报价单用小信封单独密封放入投标文件正本内，并在封面注明投标人，联系人和联系电话。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2.正本与副本如有差异，以正本为准。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六、投标</w:t>
      </w: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文件递交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（一）投标截止时间</w:t>
      </w:r>
      <w:r w:rsidRPr="00391DC9">
        <w:rPr>
          <w:rFonts w:ascii="仿宋" w:eastAsia="仿宋" w:hAnsi="仿宋" w:hint="eastAsia"/>
          <w:sz w:val="28"/>
          <w:szCs w:val="28"/>
        </w:rPr>
        <w:t>：</w:t>
      </w:r>
      <w:r w:rsidR="00391DC9" w:rsidRPr="00391DC9">
        <w:rPr>
          <w:rFonts w:ascii="仿宋" w:eastAsia="仿宋" w:hAnsi="仿宋" w:hint="eastAsia"/>
          <w:sz w:val="28"/>
          <w:szCs w:val="28"/>
        </w:rPr>
        <w:t>2019年</w:t>
      </w:r>
      <w:r w:rsidR="00EE2609">
        <w:rPr>
          <w:rFonts w:ascii="仿宋" w:eastAsia="仿宋" w:hAnsi="仿宋" w:hint="eastAsia"/>
          <w:sz w:val="28"/>
          <w:szCs w:val="28"/>
        </w:rPr>
        <w:t>8</w:t>
      </w:r>
      <w:r w:rsidR="00391DC9" w:rsidRPr="00391DC9">
        <w:rPr>
          <w:rFonts w:ascii="仿宋" w:eastAsia="仿宋" w:hAnsi="仿宋" w:hint="eastAsia"/>
          <w:sz w:val="28"/>
          <w:szCs w:val="28"/>
        </w:rPr>
        <w:t>月</w:t>
      </w:r>
      <w:r w:rsidR="00EE2609">
        <w:rPr>
          <w:rFonts w:ascii="仿宋" w:eastAsia="仿宋" w:hAnsi="仿宋" w:hint="eastAsia"/>
          <w:sz w:val="28"/>
          <w:szCs w:val="28"/>
        </w:rPr>
        <w:t>5</w:t>
      </w:r>
      <w:r w:rsidR="00391DC9" w:rsidRPr="00391DC9">
        <w:rPr>
          <w:rFonts w:ascii="仿宋" w:eastAsia="仿宋" w:hAnsi="仿宋" w:hint="eastAsia"/>
          <w:sz w:val="28"/>
          <w:szCs w:val="28"/>
        </w:rPr>
        <w:t>日14时</w:t>
      </w:r>
      <w:r w:rsidR="00391DC9">
        <w:rPr>
          <w:rFonts w:ascii="仿宋" w:eastAsia="仿宋" w:hAnsi="仿宋" w:hint="eastAsia"/>
          <w:sz w:val="28"/>
          <w:szCs w:val="28"/>
        </w:rPr>
        <w:t>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 w:hint="eastAsia"/>
          <w:sz w:val="28"/>
          <w:szCs w:val="28"/>
        </w:rPr>
        <w:t>递交投标文件地点：江苏省南通卫生高等职业技术学校行政楼十四楼后勤处（开发区振兴东路288号）。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E35F7A">
        <w:rPr>
          <w:rFonts w:ascii="仿宋" w:eastAsia="仿宋" w:hAnsi="仿宋" w:hint="eastAsia"/>
          <w:sz w:val="28"/>
          <w:szCs w:val="28"/>
        </w:rPr>
        <w:t>联系人及电话</w:t>
      </w:r>
      <w:r w:rsidRPr="00391DC9">
        <w:rPr>
          <w:rFonts w:ascii="仿宋" w:eastAsia="仿宋" w:hAnsi="仿宋" w:hint="eastAsia"/>
          <w:sz w:val="28"/>
          <w:szCs w:val="28"/>
        </w:rPr>
        <w:t>：</w:t>
      </w:r>
      <w:r w:rsidR="00391DC9" w:rsidRPr="00391DC9">
        <w:rPr>
          <w:rFonts w:ascii="仿宋" w:eastAsia="仿宋" w:hAnsi="仿宋" w:hint="eastAsia"/>
          <w:sz w:val="28"/>
          <w:szCs w:val="28"/>
        </w:rPr>
        <w:t>朱</w:t>
      </w:r>
      <w:r w:rsidR="00391DC9">
        <w:rPr>
          <w:rFonts w:ascii="仿宋" w:eastAsia="仿宋" w:hAnsi="仿宋" w:hint="eastAsia"/>
          <w:sz w:val="28"/>
          <w:szCs w:val="28"/>
        </w:rPr>
        <w:t>老师</w:t>
      </w:r>
      <w:r w:rsidR="00391DC9" w:rsidRPr="00391DC9">
        <w:rPr>
          <w:rFonts w:ascii="仿宋" w:eastAsia="仿宋" w:hAnsi="仿宋" w:hint="eastAsia"/>
          <w:sz w:val="28"/>
          <w:szCs w:val="28"/>
        </w:rPr>
        <w:t>，13912273137。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七、</w:t>
      </w:r>
      <w:r w:rsidRPr="00E35F7A">
        <w:rPr>
          <w:rFonts w:ascii="仿宋" w:eastAsia="仿宋" w:hAnsi="仿宋"/>
          <w:b/>
          <w:sz w:val="28"/>
          <w:szCs w:val="28"/>
        </w:rPr>
        <w:t>开标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</w:t>
      </w:r>
      <w:r w:rsidRPr="00E35F7A">
        <w:rPr>
          <w:rFonts w:ascii="仿宋" w:eastAsia="仿宋" w:hAnsi="仿宋"/>
          <w:sz w:val="28"/>
          <w:szCs w:val="28"/>
        </w:rPr>
        <w:t>开标时间：</w:t>
      </w:r>
      <w:r w:rsidRPr="00E35F7A">
        <w:rPr>
          <w:rFonts w:ascii="仿宋" w:eastAsia="仿宋" w:hAnsi="仿宋" w:hint="eastAsia"/>
          <w:sz w:val="28"/>
          <w:szCs w:val="28"/>
        </w:rPr>
        <w:t xml:space="preserve"> </w:t>
      </w:r>
      <w:r w:rsidR="00391DC9" w:rsidRPr="00391DC9">
        <w:rPr>
          <w:rFonts w:ascii="仿宋" w:eastAsia="仿宋" w:hAnsi="仿宋" w:hint="eastAsia"/>
          <w:sz w:val="28"/>
          <w:szCs w:val="28"/>
        </w:rPr>
        <w:t>2019年</w:t>
      </w:r>
      <w:r w:rsidR="00EE2609">
        <w:rPr>
          <w:rFonts w:ascii="仿宋" w:eastAsia="仿宋" w:hAnsi="仿宋" w:hint="eastAsia"/>
          <w:sz w:val="28"/>
          <w:szCs w:val="28"/>
        </w:rPr>
        <w:t>8</w:t>
      </w:r>
      <w:r w:rsidR="00391DC9" w:rsidRPr="00391DC9">
        <w:rPr>
          <w:rFonts w:ascii="仿宋" w:eastAsia="仿宋" w:hAnsi="仿宋" w:hint="eastAsia"/>
          <w:sz w:val="28"/>
          <w:szCs w:val="28"/>
        </w:rPr>
        <w:t>月</w:t>
      </w:r>
      <w:r w:rsidR="00EE2609">
        <w:rPr>
          <w:rFonts w:ascii="仿宋" w:eastAsia="仿宋" w:hAnsi="仿宋" w:hint="eastAsia"/>
          <w:sz w:val="28"/>
          <w:szCs w:val="28"/>
        </w:rPr>
        <w:t>5</w:t>
      </w:r>
      <w:r w:rsidR="00391DC9" w:rsidRPr="00391DC9">
        <w:rPr>
          <w:rFonts w:ascii="仿宋" w:eastAsia="仿宋" w:hAnsi="仿宋" w:hint="eastAsia"/>
          <w:sz w:val="28"/>
          <w:szCs w:val="28"/>
        </w:rPr>
        <w:t>日14时</w:t>
      </w:r>
      <w:r w:rsidR="00EE2609">
        <w:rPr>
          <w:rFonts w:ascii="仿宋" w:eastAsia="仿宋" w:hAnsi="仿宋" w:hint="eastAsia"/>
          <w:sz w:val="28"/>
          <w:szCs w:val="28"/>
        </w:rPr>
        <w:t>30分</w:t>
      </w:r>
      <w:r w:rsidR="00391DC9">
        <w:rPr>
          <w:rFonts w:ascii="仿宋" w:eastAsia="仿宋" w:hAnsi="仿宋" w:hint="eastAsia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/>
          <w:kern w:val="0"/>
          <w:sz w:val="28"/>
          <w:szCs w:val="28"/>
        </w:rPr>
        <w:t>开标地点：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行政楼十四楼会议室</w:t>
      </w:r>
    </w:p>
    <w:p w:rsidR="00F24A43" w:rsidRPr="00E35F7A" w:rsidRDefault="00F24A43" w:rsidP="00E35F7A">
      <w:pPr>
        <w:widowControl/>
        <w:spacing w:line="380" w:lineRule="exact"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bookmarkStart w:id="0" w:name="_Toc292368020"/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八、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评标</w:t>
      </w:r>
      <w:bookmarkEnd w:id="0"/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Pr="00E35F7A">
        <w:rPr>
          <w:rFonts w:ascii="仿宋" w:eastAsia="仿宋" w:hAnsi="仿宋"/>
          <w:kern w:val="0"/>
          <w:sz w:val="28"/>
          <w:szCs w:val="28"/>
        </w:rPr>
        <w:t>根据招标项目特点，由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招标方</w:t>
      </w:r>
      <w:r w:rsidRPr="00E35F7A">
        <w:rPr>
          <w:rFonts w:ascii="仿宋" w:eastAsia="仿宋" w:hAnsi="仿宋"/>
          <w:kern w:val="0"/>
          <w:sz w:val="28"/>
          <w:szCs w:val="28"/>
        </w:rPr>
        <w:t>有关部门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根据学校招投标办法</w:t>
      </w:r>
      <w:r w:rsidRPr="00E35F7A">
        <w:rPr>
          <w:rFonts w:ascii="仿宋" w:eastAsia="仿宋" w:hAnsi="仿宋"/>
          <w:kern w:val="0"/>
          <w:sz w:val="28"/>
          <w:szCs w:val="28"/>
        </w:rPr>
        <w:t>组建评标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E35F7A">
        <w:rPr>
          <w:rFonts w:ascii="仿宋" w:eastAsia="仿宋" w:hAnsi="仿宋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/>
          <w:kern w:val="0"/>
          <w:sz w:val="28"/>
          <w:szCs w:val="28"/>
        </w:rPr>
        <w:t>评标工作的基本准则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1．贯彻执行</w:t>
      </w:r>
      <w:r w:rsidRPr="00E35F7A">
        <w:rPr>
          <w:rFonts w:ascii="仿宋" w:eastAsia="仿宋" w:hAnsi="仿宋"/>
          <w:kern w:val="0"/>
          <w:sz w:val="28"/>
          <w:szCs w:val="28"/>
        </w:rPr>
        <w:t>国家有关法律、法规，维护国家利益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Pr="00E35F7A">
        <w:rPr>
          <w:rFonts w:ascii="仿宋" w:eastAsia="仿宋" w:hAnsi="仿宋"/>
          <w:kern w:val="0"/>
          <w:sz w:val="28"/>
          <w:szCs w:val="28"/>
        </w:rPr>
        <w:t>保护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招</w:t>
      </w:r>
      <w:r w:rsidRPr="00E35F7A">
        <w:rPr>
          <w:rFonts w:ascii="仿宋" w:eastAsia="仿宋" w:hAnsi="仿宋"/>
          <w:kern w:val="0"/>
          <w:sz w:val="28"/>
          <w:szCs w:val="28"/>
        </w:rPr>
        <w:t>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合法权益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3．</w:t>
      </w:r>
      <w:r w:rsidRPr="00E35F7A">
        <w:rPr>
          <w:rFonts w:ascii="仿宋" w:eastAsia="仿宋" w:hAnsi="仿宋"/>
          <w:kern w:val="0"/>
          <w:sz w:val="28"/>
          <w:szCs w:val="28"/>
        </w:rPr>
        <w:t>客观、公正、公开地对待所有投标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人；</w:t>
      </w:r>
    </w:p>
    <w:p w:rsidR="00F24A43" w:rsidRPr="00E35F7A" w:rsidRDefault="00391DC9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</w:t>
      </w:r>
      <w:r w:rsidR="00F24A43" w:rsidRPr="00E35F7A">
        <w:rPr>
          <w:rFonts w:ascii="仿宋" w:eastAsia="仿宋" w:hAnsi="仿宋" w:hint="eastAsia"/>
          <w:kern w:val="0"/>
          <w:sz w:val="28"/>
          <w:szCs w:val="28"/>
        </w:rPr>
        <w:t>．</w:t>
      </w:r>
      <w:r w:rsidR="00F24A43" w:rsidRPr="00E35F7A">
        <w:rPr>
          <w:rFonts w:ascii="仿宋" w:eastAsia="仿宋" w:hAnsi="仿宋"/>
          <w:kern w:val="0"/>
          <w:sz w:val="28"/>
          <w:szCs w:val="28"/>
        </w:rPr>
        <w:t>投标</w:t>
      </w:r>
      <w:r w:rsidR="00F24A43"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>
        <w:rPr>
          <w:rFonts w:ascii="仿宋" w:eastAsia="仿宋" w:hAnsi="仿宋"/>
          <w:kern w:val="0"/>
          <w:sz w:val="28"/>
          <w:szCs w:val="28"/>
        </w:rPr>
        <w:t>不得以任何形式干扰评标活动，否则</w:t>
      </w:r>
      <w:r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="00F24A43"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lastRenderedPageBreak/>
        <w:t>（三）</w:t>
      </w:r>
      <w:r w:rsidRPr="00E35F7A">
        <w:rPr>
          <w:rFonts w:ascii="仿宋" w:eastAsia="仿宋" w:hAnsi="仿宋"/>
          <w:kern w:val="0"/>
          <w:sz w:val="28"/>
          <w:szCs w:val="28"/>
        </w:rPr>
        <w:t>评标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方法和</w:t>
      </w:r>
      <w:r w:rsidRPr="00E35F7A">
        <w:rPr>
          <w:rFonts w:ascii="仿宋" w:eastAsia="仿宋" w:hAnsi="仿宋"/>
          <w:kern w:val="0"/>
          <w:sz w:val="28"/>
          <w:szCs w:val="28"/>
        </w:rPr>
        <w:t>程序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评标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E35F7A">
        <w:rPr>
          <w:rFonts w:ascii="仿宋" w:eastAsia="仿宋" w:hAnsi="仿宋"/>
          <w:kern w:val="0"/>
          <w:sz w:val="28"/>
          <w:szCs w:val="28"/>
        </w:rPr>
        <w:t>先集体审查投标文件，看是否与招标文件的所有实质性条款、条件和规定相符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，投标文件</w:t>
      </w: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如有缺项，则为废标。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2．采用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加权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价格单因素评标法，确定最低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加权报价的投标人为中标候选人。加权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报价计算方式为：</w:t>
      </w:r>
      <w:r w:rsidRPr="00E35F7A">
        <w:rPr>
          <w:rFonts w:ascii="仿宋" w:eastAsia="仿宋" w:hAnsi="仿宋" w:hint="eastAsia"/>
          <w:b/>
          <w:sz w:val="28"/>
          <w:szCs w:val="28"/>
        </w:rPr>
        <w:t>一次维修5台以上每台次X元*20% + 一次维修5台及以下每台次X元*80</w:t>
      </w:r>
      <w:r w:rsidR="00391DC9">
        <w:rPr>
          <w:rFonts w:ascii="仿宋" w:eastAsia="仿宋" w:hAnsi="仿宋" w:hint="eastAsia"/>
          <w:b/>
          <w:sz w:val="28"/>
          <w:szCs w:val="28"/>
        </w:rPr>
        <w:t>%。</w:t>
      </w:r>
    </w:p>
    <w:p w:rsidR="00F24A43" w:rsidRPr="00E35F7A" w:rsidRDefault="00F24A43" w:rsidP="00E35F7A">
      <w:pPr>
        <w:widowControl/>
        <w:spacing w:line="380" w:lineRule="exact"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bookmarkStart w:id="1" w:name="_Toc292368021"/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九、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中标</w:t>
      </w:r>
      <w:bookmarkEnd w:id="1"/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Pr="00E35F7A">
        <w:rPr>
          <w:rFonts w:ascii="仿宋" w:eastAsia="仿宋" w:hAnsi="仿宋"/>
          <w:kern w:val="0"/>
          <w:sz w:val="28"/>
          <w:szCs w:val="28"/>
        </w:rPr>
        <w:t>中标通知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评标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结果确定</w:t>
      </w:r>
      <w:r w:rsidRPr="00E35F7A">
        <w:rPr>
          <w:rFonts w:ascii="仿宋" w:eastAsia="仿宋" w:hAnsi="仿宋"/>
          <w:kern w:val="0"/>
          <w:sz w:val="28"/>
          <w:szCs w:val="28"/>
        </w:rPr>
        <w:t>后，招标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将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在学校网站上公示或电话通知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投标人的投标文件将入档封存，恕不退还</w:t>
      </w:r>
      <w:r w:rsidRPr="00E35F7A">
        <w:rPr>
          <w:rFonts w:ascii="仿宋" w:eastAsia="仿宋" w:hAnsi="仿宋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/>
          <w:kern w:val="0"/>
          <w:sz w:val="28"/>
          <w:szCs w:val="28"/>
        </w:rPr>
        <w:t>履约保证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="00391DC9">
        <w:rPr>
          <w:rFonts w:ascii="仿宋" w:eastAsia="仿宋" w:hAnsi="仿宋"/>
          <w:kern w:val="0"/>
          <w:sz w:val="28"/>
          <w:szCs w:val="28"/>
        </w:rPr>
        <w:t>不得串通投标，否则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F24A43" w:rsidRDefault="00F24A43" w:rsidP="00F24A43">
      <w:pPr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Pr="00E35F7A">
        <w:rPr>
          <w:rFonts w:ascii="仿宋" w:eastAsia="仿宋" w:hAnsi="仿宋"/>
          <w:kern w:val="0"/>
          <w:sz w:val="28"/>
          <w:szCs w:val="28"/>
        </w:rPr>
        <w:t>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不得转让中标项目，否则将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取消其中标</w:t>
      </w:r>
      <w:r w:rsidRPr="00E35F7A">
        <w:rPr>
          <w:rFonts w:ascii="仿宋" w:eastAsia="仿宋" w:hAnsi="仿宋"/>
          <w:kern w:val="0"/>
          <w:sz w:val="28"/>
          <w:szCs w:val="28"/>
        </w:rPr>
        <w:t>资格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391DC9" w:rsidRPr="00E35F7A" w:rsidRDefault="00391DC9" w:rsidP="00F24A43">
      <w:pPr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如发生以上违规行为，招标人保留进一步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处罚措施的权利。</w:t>
      </w:r>
    </w:p>
    <w:p w:rsidR="00F24A43" w:rsidRPr="00E35F7A" w:rsidRDefault="00F24A43" w:rsidP="00F24A43">
      <w:pPr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E35F7A">
        <w:rPr>
          <w:rFonts w:ascii="仿宋" w:eastAsia="仿宋" w:hAnsi="仿宋"/>
          <w:kern w:val="0"/>
          <w:sz w:val="28"/>
          <w:szCs w:val="28"/>
        </w:rPr>
        <w:t>合同签订</w:t>
      </w:r>
    </w:p>
    <w:p w:rsidR="00F24A43" w:rsidRPr="00E35F7A" w:rsidRDefault="00F24A43" w:rsidP="00F24A43">
      <w:pPr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从收到中标通知的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十五</w:t>
      </w:r>
      <w:proofErr w:type="gramStart"/>
      <w:r w:rsidRPr="00E35F7A">
        <w:rPr>
          <w:rFonts w:ascii="仿宋" w:eastAsia="仿宋" w:hAnsi="仿宋"/>
          <w:kern w:val="0"/>
          <w:sz w:val="28"/>
          <w:szCs w:val="28"/>
        </w:rPr>
        <w:t>日内与</w:t>
      </w:r>
      <w:proofErr w:type="gramEnd"/>
      <w:r w:rsidRPr="00E35F7A">
        <w:rPr>
          <w:rFonts w:ascii="仿宋" w:eastAsia="仿宋" w:hAnsi="仿宋"/>
          <w:kern w:val="0"/>
          <w:sz w:val="28"/>
          <w:szCs w:val="28"/>
        </w:rPr>
        <w:t>招标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签订合同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E35F7A">
        <w:rPr>
          <w:rFonts w:ascii="仿宋" w:eastAsia="仿宋" w:hAnsi="仿宋"/>
          <w:kern w:val="0"/>
          <w:sz w:val="28"/>
          <w:szCs w:val="28"/>
        </w:rPr>
        <w:t>付款方式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为每季度结算一次，投标保证金转为合同履约保证金。其它相关事宜</w:t>
      </w:r>
      <w:r w:rsidRPr="00E35F7A">
        <w:rPr>
          <w:rFonts w:ascii="仿宋" w:eastAsia="仿宋" w:hAnsi="仿宋"/>
          <w:kern w:val="0"/>
          <w:sz w:val="28"/>
          <w:szCs w:val="28"/>
        </w:rPr>
        <w:t>另行约定。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Pr="00E35F7A">
        <w:rPr>
          <w:rFonts w:ascii="仿宋" w:eastAsia="仿宋" w:hAnsi="仿宋"/>
          <w:kern w:val="0"/>
          <w:sz w:val="28"/>
          <w:szCs w:val="28"/>
        </w:rPr>
        <w:t>招标文件、中标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的投标文件等均为签订合同的依据。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3.  合同签订</w:t>
      </w:r>
      <w:r w:rsidR="0095653D">
        <w:rPr>
          <w:rFonts w:ascii="仿宋" w:eastAsia="仿宋" w:hAnsi="仿宋" w:hint="eastAsia"/>
          <w:kern w:val="0"/>
          <w:sz w:val="28"/>
          <w:szCs w:val="28"/>
        </w:rPr>
        <w:t>一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年，合同到期后，招标人对中标人的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考核合格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，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可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续签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下一年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合同。</w:t>
      </w:r>
    </w:p>
    <w:p w:rsidR="00F24A43" w:rsidRPr="00E35F7A" w:rsidRDefault="00F24A43" w:rsidP="00E35F7A">
      <w:pPr>
        <w:widowControl/>
        <w:tabs>
          <w:tab w:val="num" w:pos="360"/>
        </w:tabs>
        <w:spacing w:line="380" w:lineRule="exact"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十、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投标文件有效期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/>
          <w:kern w:val="0"/>
          <w:sz w:val="28"/>
          <w:szCs w:val="28"/>
        </w:rPr>
        <w:t>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的投标文件具有与合同相同的有效期。其它投标文件在招标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与中标的投标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签订合同后，自然失效。</w:t>
      </w:r>
    </w:p>
    <w:p w:rsidR="007E2820" w:rsidRDefault="007E2820" w:rsidP="007601FA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:rsidR="00391DC9" w:rsidRDefault="00391DC9" w:rsidP="007601FA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:rsidR="00391DC9" w:rsidRPr="00E35F7A" w:rsidRDefault="00391DC9" w:rsidP="007601FA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:rsidR="007E2820" w:rsidRPr="00E35F7A" w:rsidRDefault="007E2820" w:rsidP="007601FA">
      <w:pPr>
        <w:spacing w:line="440" w:lineRule="exact"/>
        <w:ind w:right="560"/>
        <w:jc w:val="center"/>
        <w:rPr>
          <w:rFonts w:ascii="仿宋" w:eastAsia="仿宋" w:hAnsi="仿宋"/>
          <w:b/>
          <w:sz w:val="40"/>
          <w:szCs w:val="32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 xml:space="preserve">                         江苏省南通卫生高等职业技术学校</w:t>
      </w:r>
      <w:r w:rsidR="00391DC9">
        <w:rPr>
          <w:rFonts w:ascii="仿宋" w:eastAsia="仿宋" w:hAnsi="仿宋"/>
          <w:kern w:val="0"/>
          <w:sz w:val="28"/>
          <w:szCs w:val="28"/>
        </w:rPr>
        <w:br/>
      </w:r>
      <w:r w:rsidR="00391DC9">
        <w:rPr>
          <w:rFonts w:ascii="仿宋" w:eastAsia="仿宋" w:hAnsi="仿宋" w:hint="eastAsia"/>
          <w:kern w:val="0"/>
          <w:sz w:val="28"/>
          <w:szCs w:val="28"/>
        </w:rPr>
        <w:t xml:space="preserve">                        大宗物资与服务采购管理办公室</w:t>
      </w:r>
    </w:p>
    <w:p w:rsidR="007E2820" w:rsidRPr="00E35F7A" w:rsidRDefault="007E2820" w:rsidP="007601FA">
      <w:pPr>
        <w:spacing w:line="440" w:lineRule="exac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 xml:space="preserve">    </w:t>
      </w:r>
      <w:r w:rsidR="00391DC9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E35F7A">
        <w:rPr>
          <w:rFonts w:ascii="仿宋" w:eastAsia="仿宋" w:hAnsi="仿宋" w:hint="eastAsia"/>
          <w:sz w:val="28"/>
          <w:szCs w:val="28"/>
        </w:rPr>
        <w:t xml:space="preserve"> 201</w:t>
      </w:r>
      <w:r w:rsidR="00787C77" w:rsidRPr="00E35F7A">
        <w:rPr>
          <w:rFonts w:ascii="仿宋" w:eastAsia="仿宋" w:hAnsi="仿宋" w:hint="eastAsia"/>
          <w:sz w:val="28"/>
          <w:szCs w:val="28"/>
        </w:rPr>
        <w:t>9</w:t>
      </w:r>
      <w:r w:rsidRPr="00E35F7A">
        <w:rPr>
          <w:rFonts w:ascii="仿宋" w:eastAsia="仿宋" w:hAnsi="仿宋" w:hint="eastAsia"/>
          <w:sz w:val="28"/>
          <w:szCs w:val="28"/>
        </w:rPr>
        <w:t>年</w:t>
      </w:r>
      <w:r w:rsidR="00F24A43" w:rsidRPr="00E35F7A">
        <w:rPr>
          <w:rFonts w:ascii="仿宋" w:eastAsia="仿宋" w:hAnsi="仿宋"/>
          <w:sz w:val="28"/>
          <w:szCs w:val="28"/>
        </w:rPr>
        <w:t>7</w:t>
      </w:r>
      <w:r w:rsidRPr="00E35F7A">
        <w:rPr>
          <w:rFonts w:ascii="仿宋" w:eastAsia="仿宋" w:hAnsi="仿宋" w:hint="eastAsia"/>
          <w:sz w:val="28"/>
          <w:szCs w:val="28"/>
        </w:rPr>
        <w:t xml:space="preserve">月 </w:t>
      </w:r>
      <w:bookmarkStart w:id="2" w:name="_GoBack"/>
      <w:bookmarkEnd w:id="2"/>
      <w:r w:rsidR="00EE2609">
        <w:rPr>
          <w:rFonts w:ascii="仿宋" w:eastAsia="仿宋" w:hAnsi="仿宋" w:hint="eastAsia"/>
          <w:sz w:val="28"/>
          <w:szCs w:val="28"/>
        </w:rPr>
        <w:t>24</w:t>
      </w:r>
      <w:r w:rsidR="00EE2609" w:rsidRPr="00E35F7A">
        <w:rPr>
          <w:rFonts w:ascii="仿宋" w:eastAsia="仿宋" w:hAnsi="仿宋" w:hint="eastAsia"/>
          <w:sz w:val="28"/>
          <w:szCs w:val="28"/>
        </w:rPr>
        <w:t>日</w:t>
      </w:r>
    </w:p>
    <w:sectPr w:rsidR="007E2820" w:rsidRPr="00E35F7A" w:rsidSect="005E3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68" w:rsidRDefault="00536F68">
      <w:r>
        <w:separator/>
      </w:r>
    </w:p>
  </w:endnote>
  <w:endnote w:type="continuationSeparator" w:id="0">
    <w:p w:rsidR="00536F68" w:rsidRDefault="00536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0" w:rsidRDefault="00892438" w:rsidP="00482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28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2820" w:rsidRDefault="007E28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0" w:rsidRDefault="00892438" w:rsidP="00482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28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653D">
      <w:rPr>
        <w:rStyle w:val="a8"/>
        <w:noProof/>
      </w:rPr>
      <w:t>- 1 -</w:t>
    </w:r>
    <w:r>
      <w:rPr>
        <w:rStyle w:val="a8"/>
      </w:rPr>
      <w:fldChar w:fldCharType="end"/>
    </w:r>
  </w:p>
  <w:p w:rsidR="007E2820" w:rsidRDefault="007E28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3D" w:rsidRDefault="009565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68" w:rsidRDefault="00536F68">
      <w:r>
        <w:separator/>
      </w:r>
    </w:p>
  </w:footnote>
  <w:footnote w:type="continuationSeparator" w:id="0">
    <w:p w:rsidR="00536F68" w:rsidRDefault="00536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3D" w:rsidRDefault="009565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0" w:rsidRDefault="007E2820" w:rsidP="0095653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3D" w:rsidRDefault="009565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>
    <w:nsid w:val="3DFF283F"/>
    <w:multiLevelType w:val="hybridMultilevel"/>
    <w:tmpl w:val="C3401ADE"/>
    <w:lvl w:ilvl="0" w:tplc="6F0821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11C5C"/>
    <w:rsid w:val="00015D58"/>
    <w:rsid w:val="00021E27"/>
    <w:rsid w:val="000536B3"/>
    <w:rsid w:val="0009496C"/>
    <w:rsid w:val="00096D7D"/>
    <w:rsid w:val="000D0E4F"/>
    <w:rsid w:val="000D27F8"/>
    <w:rsid w:val="000E397A"/>
    <w:rsid w:val="001018EB"/>
    <w:rsid w:val="001021C6"/>
    <w:rsid w:val="00127DDF"/>
    <w:rsid w:val="00127FB5"/>
    <w:rsid w:val="0013002D"/>
    <w:rsid w:val="001305C7"/>
    <w:rsid w:val="00150CE3"/>
    <w:rsid w:val="00155576"/>
    <w:rsid w:val="00155FEA"/>
    <w:rsid w:val="001574BC"/>
    <w:rsid w:val="00165262"/>
    <w:rsid w:val="001777A2"/>
    <w:rsid w:val="001A22B3"/>
    <w:rsid w:val="001A5B31"/>
    <w:rsid w:val="001C5A61"/>
    <w:rsid w:val="001E1D33"/>
    <w:rsid w:val="001E403D"/>
    <w:rsid w:val="001F59FA"/>
    <w:rsid w:val="00200287"/>
    <w:rsid w:val="00214E1C"/>
    <w:rsid w:val="002271CD"/>
    <w:rsid w:val="0023555C"/>
    <w:rsid w:val="0024133A"/>
    <w:rsid w:val="002449A8"/>
    <w:rsid w:val="0025201B"/>
    <w:rsid w:val="00261956"/>
    <w:rsid w:val="002700CB"/>
    <w:rsid w:val="00272F07"/>
    <w:rsid w:val="00275386"/>
    <w:rsid w:val="00291C5A"/>
    <w:rsid w:val="002C4FF8"/>
    <w:rsid w:val="002C6B38"/>
    <w:rsid w:val="002E75A2"/>
    <w:rsid w:val="002F7FB2"/>
    <w:rsid w:val="0030074B"/>
    <w:rsid w:val="003067EC"/>
    <w:rsid w:val="00326745"/>
    <w:rsid w:val="00336434"/>
    <w:rsid w:val="00353946"/>
    <w:rsid w:val="003714BA"/>
    <w:rsid w:val="00373B18"/>
    <w:rsid w:val="00375048"/>
    <w:rsid w:val="00391DC9"/>
    <w:rsid w:val="00396015"/>
    <w:rsid w:val="003A624D"/>
    <w:rsid w:val="003B6C03"/>
    <w:rsid w:val="003C4D53"/>
    <w:rsid w:val="003D2F54"/>
    <w:rsid w:val="003D40B5"/>
    <w:rsid w:val="003F158C"/>
    <w:rsid w:val="003F1EDE"/>
    <w:rsid w:val="004149A8"/>
    <w:rsid w:val="00423307"/>
    <w:rsid w:val="004311C0"/>
    <w:rsid w:val="00437EB5"/>
    <w:rsid w:val="0044264C"/>
    <w:rsid w:val="0045515B"/>
    <w:rsid w:val="004821E6"/>
    <w:rsid w:val="00482451"/>
    <w:rsid w:val="00485EB7"/>
    <w:rsid w:val="00493BCA"/>
    <w:rsid w:val="004A35E3"/>
    <w:rsid w:val="004B47C5"/>
    <w:rsid w:val="004C6BEB"/>
    <w:rsid w:val="004D6A81"/>
    <w:rsid w:val="00521589"/>
    <w:rsid w:val="00526F73"/>
    <w:rsid w:val="00533A51"/>
    <w:rsid w:val="00536F68"/>
    <w:rsid w:val="005B1089"/>
    <w:rsid w:val="005C4AD6"/>
    <w:rsid w:val="005D7EA5"/>
    <w:rsid w:val="005E33AC"/>
    <w:rsid w:val="005F44F6"/>
    <w:rsid w:val="00606216"/>
    <w:rsid w:val="00612986"/>
    <w:rsid w:val="00623225"/>
    <w:rsid w:val="0064234A"/>
    <w:rsid w:val="0065231B"/>
    <w:rsid w:val="00663DDD"/>
    <w:rsid w:val="00686283"/>
    <w:rsid w:val="006934BB"/>
    <w:rsid w:val="00697D66"/>
    <w:rsid w:val="006A20B0"/>
    <w:rsid w:val="006B3D46"/>
    <w:rsid w:val="006D52DE"/>
    <w:rsid w:val="006D6C02"/>
    <w:rsid w:val="006E013C"/>
    <w:rsid w:val="006F1035"/>
    <w:rsid w:val="006F652A"/>
    <w:rsid w:val="007079B0"/>
    <w:rsid w:val="00712AE0"/>
    <w:rsid w:val="0071476B"/>
    <w:rsid w:val="00715C04"/>
    <w:rsid w:val="00716A92"/>
    <w:rsid w:val="00723A8A"/>
    <w:rsid w:val="00735FA4"/>
    <w:rsid w:val="007601FA"/>
    <w:rsid w:val="00770486"/>
    <w:rsid w:val="00781FDB"/>
    <w:rsid w:val="00785F57"/>
    <w:rsid w:val="00787C77"/>
    <w:rsid w:val="00791A2D"/>
    <w:rsid w:val="007B21E7"/>
    <w:rsid w:val="007C0574"/>
    <w:rsid w:val="007E2820"/>
    <w:rsid w:val="007F4F10"/>
    <w:rsid w:val="00821F23"/>
    <w:rsid w:val="00826997"/>
    <w:rsid w:val="00833858"/>
    <w:rsid w:val="00835C22"/>
    <w:rsid w:val="00840502"/>
    <w:rsid w:val="00845776"/>
    <w:rsid w:val="00850EFF"/>
    <w:rsid w:val="00863BDE"/>
    <w:rsid w:val="00864F7D"/>
    <w:rsid w:val="00872426"/>
    <w:rsid w:val="0087566B"/>
    <w:rsid w:val="00880972"/>
    <w:rsid w:val="008811E2"/>
    <w:rsid w:val="00892438"/>
    <w:rsid w:val="008E601C"/>
    <w:rsid w:val="008F7008"/>
    <w:rsid w:val="00911604"/>
    <w:rsid w:val="00921566"/>
    <w:rsid w:val="00933392"/>
    <w:rsid w:val="00944435"/>
    <w:rsid w:val="0094457C"/>
    <w:rsid w:val="009473F4"/>
    <w:rsid w:val="0095653D"/>
    <w:rsid w:val="009747BA"/>
    <w:rsid w:val="009905C3"/>
    <w:rsid w:val="009C7A42"/>
    <w:rsid w:val="009D17EA"/>
    <w:rsid w:val="009E1CD3"/>
    <w:rsid w:val="009E30BA"/>
    <w:rsid w:val="009F5F9B"/>
    <w:rsid w:val="00A1012C"/>
    <w:rsid w:val="00A154E6"/>
    <w:rsid w:val="00A17EF9"/>
    <w:rsid w:val="00A249DF"/>
    <w:rsid w:val="00A301F2"/>
    <w:rsid w:val="00A40D48"/>
    <w:rsid w:val="00A530FF"/>
    <w:rsid w:val="00A603DD"/>
    <w:rsid w:val="00A66FFA"/>
    <w:rsid w:val="00A8224A"/>
    <w:rsid w:val="00AE42EE"/>
    <w:rsid w:val="00AF5ECB"/>
    <w:rsid w:val="00B518B5"/>
    <w:rsid w:val="00B530BF"/>
    <w:rsid w:val="00B56FD5"/>
    <w:rsid w:val="00B6032C"/>
    <w:rsid w:val="00B604FB"/>
    <w:rsid w:val="00B6144D"/>
    <w:rsid w:val="00B84A24"/>
    <w:rsid w:val="00B90D28"/>
    <w:rsid w:val="00B949BD"/>
    <w:rsid w:val="00B978A8"/>
    <w:rsid w:val="00BA750B"/>
    <w:rsid w:val="00BC1157"/>
    <w:rsid w:val="00BE6E91"/>
    <w:rsid w:val="00BF0642"/>
    <w:rsid w:val="00BF32C5"/>
    <w:rsid w:val="00C25B49"/>
    <w:rsid w:val="00C33111"/>
    <w:rsid w:val="00C37897"/>
    <w:rsid w:val="00C44485"/>
    <w:rsid w:val="00C67BBA"/>
    <w:rsid w:val="00C700F5"/>
    <w:rsid w:val="00C71A74"/>
    <w:rsid w:val="00C8303C"/>
    <w:rsid w:val="00C85C87"/>
    <w:rsid w:val="00CB1E36"/>
    <w:rsid w:val="00CB660F"/>
    <w:rsid w:val="00CC1319"/>
    <w:rsid w:val="00CD101A"/>
    <w:rsid w:val="00CD547C"/>
    <w:rsid w:val="00CF0C5C"/>
    <w:rsid w:val="00CF5420"/>
    <w:rsid w:val="00D1389C"/>
    <w:rsid w:val="00D15F17"/>
    <w:rsid w:val="00D77FA6"/>
    <w:rsid w:val="00D931E5"/>
    <w:rsid w:val="00DA2EA9"/>
    <w:rsid w:val="00DC58B7"/>
    <w:rsid w:val="00DE1DEE"/>
    <w:rsid w:val="00DE4D91"/>
    <w:rsid w:val="00DF3362"/>
    <w:rsid w:val="00E32820"/>
    <w:rsid w:val="00E336EF"/>
    <w:rsid w:val="00E35F7A"/>
    <w:rsid w:val="00E4759A"/>
    <w:rsid w:val="00E76531"/>
    <w:rsid w:val="00E80D0C"/>
    <w:rsid w:val="00EA30EF"/>
    <w:rsid w:val="00EB6607"/>
    <w:rsid w:val="00EC178D"/>
    <w:rsid w:val="00EC623D"/>
    <w:rsid w:val="00ED3162"/>
    <w:rsid w:val="00ED66DF"/>
    <w:rsid w:val="00EE2609"/>
    <w:rsid w:val="00EF719C"/>
    <w:rsid w:val="00F0310A"/>
    <w:rsid w:val="00F17374"/>
    <w:rsid w:val="00F24A43"/>
    <w:rsid w:val="00F40E41"/>
    <w:rsid w:val="00F906DA"/>
    <w:rsid w:val="00F93787"/>
    <w:rsid w:val="00FB3C5E"/>
    <w:rsid w:val="00FC53C7"/>
    <w:rsid w:val="00FD5844"/>
    <w:rsid w:val="00FD63F6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5D7EA5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uiPriority w:val="99"/>
    <w:semiHidden/>
    <w:rsid w:val="00423307"/>
    <w:rPr>
      <w:kern w:val="0"/>
      <w:sz w:val="0"/>
      <w:szCs w:val="0"/>
      <w:lang/>
    </w:rPr>
  </w:style>
  <w:style w:type="character" w:customStyle="1" w:styleId="Char">
    <w:name w:val="批注框文本 Char"/>
    <w:link w:val="a4"/>
    <w:uiPriority w:val="99"/>
    <w:semiHidden/>
    <w:rsid w:val="00DF2FD2"/>
    <w:rPr>
      <w:sz w:val="0"/>
      <w:szCs w:val="0"/>
    </w:rPr>
  </w:style>
  <w:style w:type="paragraph" w:styleId="a5">
    <w:name w:val="Date"/>
    <w:basedOn w:val="a"/>
    <w:next w:val="a"/>
    <w:link w:val="Char0"/>
    <w:uiPriority w:val="99"/>
    <w:rsid w:val="00880972"/>
    <w:pPr>
      <w:ind w:leftChars="2500" w:left="100"/>
    </w:pPr>
    <w:rPr>
      <w:kern w:val="0"/>
      <w:sz w:val="20"/>
      <w:lang/>
    </w:rPr>
  </w:style>
  <w:style w:type="character" w:customStyle="1" w:styleId="Char0">
    <w:name w:val="日期 Char"/>
    <w:link w:val="a5"/>
    <w:uiPriority w:val="99"/>
    <w:semiHidden/>
    <w:rsid w:val="00DF2FD2"/>
    <w:rPr>
      <w:szCs w:val="24"/>
    </w:rPr>
  </w:style>
  <w:style w:type="paragraph" w:styleId="a6">
    <w:name w:val="header"/>
    <w:basedOn w:val="a"/>
    <w:link w:val="Char1"/>
    <w:uiPriority w:val="99"/>
    <w:rsid w:val="0020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6"/>
    <w:uiPriority w:val="99"/>
    <w:semiHidden/>
    <w:rsid w:val="00DF2FD2"/>
    <w:rPr>
      <w:sz w:val="18"/>
      <w:szCs w:val="18"/>
    </w:rPr>
  </w:style>
  <w:style w:type="paragraph" w:styleId="a7">
    <w:name w:val="footer"/>
    <w:basedOn w:val="a"/>
    <w:link w:val="Char2"/>
    <w:uiPriority w:val="99"/>
    <w:rsid w:val="002002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2">
    <w:name w:val="页脚 Char"/>
    <w:link w:val="a7"/>
    <w:uiPriority w:val="99"/>
    <w:semiHidden/>
    <w:rsid w:val="00DF2FD2"/>
    <w:rPr>
      <w:sz w:val="18"/>
      <w:szCs w:val="18"/>
    </w:rPr>
  </w:style>
  <w:style w:type="character" w:styleId="a8">
    <w:name w:val="page number"/>
    <w:uiPriority w:val="99"/>
    <w:rsid w:val="00021E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414</Words>
  <Characters>2365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10</cp:revision>
  <cp:lastPrinted>2019-07-22T07:51:00Z</cp:lastPrinted>
  <dcterms:created xsi:type="dcterms:W3CDTF">2019-07-15T08:02:00Z</dcterms:created>
  <dcterms:modified xsi:type="dcterms:W3CDTF">2019-07-26T06:37:00Z</dcterms:modified>
</cp:coreProperties>
</file>