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7" w:rsidRPr="00FC1713" w:rsidRDefault="009A2447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 xml:space="preserve">                                   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BS201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8003</w:t>
      </w:r>
    </w:p>
    <w:p w:rsidR="009A2447" w:rsidRPr="00FC1713" w:rsidRDefault="009A2447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9A2447" w:rsidRPr="00FC1713" w:rsidRDefault="009A2447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护理技能大赛用物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二次公告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9A2447" w:rsidRPr="00FC1713" w:rsidRDefault="009A2447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8003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－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</w:t>
      </w:r>
    </w:p>
    <w:p w:rsidR="009A2447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9A2447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招标人本次招标共分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包，采购指定生产厂家指定规格的技能大赛训练用物，其中包二、包三为设备、包四为耗材，清单详见附件。欢迎有上述设备和耗材经营许可的厂家或供应商前来投标。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因上述用物为省高职高专护理技能大赛用物，均为指定品牌指定规格的厂品。根据招标人的采购规定，如各包有效投标人数不足三家，招标方式则根据有效投标人数现场改为竞争性谈判或单一来源谈判。</w:t>
      </w:r>
    </w:p>
    <w:p w:rsidR="009A2447" w:rsidRPr="00FC1713" w:rsidRDefault="009A2447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9A2447" w:rsidRPr="00FC1713" w:rsidRDefault="009A2447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本次招标为四包，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清单详见附件。分项报单价和总价。招标人在合同有效期内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（合同签订后至</w:t>
      </w:r>
      <w:r>
        <w:rPr>
          <w:rFonts w:ascii="仿宋" w:eastAsia="仿宋" w:hAnsi="仿宋" w:cs="Arial"/>
          <w:color w:val="333333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年省高职高专技能大赛开赛）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向中标人追加购买合同范围内的相同耗材，一律按合同价执行。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送货地点、时间：合同签订后，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一周内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中标人按招标人要求送货，送到招标人指定地点。</w:t>
      </w:r>
    </w:p>
    <w:p w:rsidR="009A2447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送货验收后一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违约责任：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．投标人资质证明文件复印件（加盖单位公章），包括营业执照、组织机构代码证、税务登记证。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曹"/>
        </w:smartTagPr>
        <w:r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曹</w:t>
        </w:r>
      </w:smartTag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51083171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包四中第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项如投标人无药品经营权，可不报价，按其他投标人最高报价计算总价。其他项目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缺项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否则按未响应标书作废标处理。</w:t>
      </w:r>
    </w:p>
    <w:p w:rsidR="009A2447" w:rsidRPr="00FC1713" w:rsidRDefault="009A244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中标人从收到中标通知的十五日内与招标人签订合同，合同主要条款见招标文件项目要求主要内容。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A2447" w:rsidRPr="00FC1713" w:rsidRDefault="009A244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A2447" w:rsidRPr="00FC1713" w:rsidRDefault="009A2447" w:rsidP="007E57DE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9A2447" w:rsidRPr="00FC1713" w:rsidRDefault="009A2447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2018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年</w:t>
        </w: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3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月</w:t>
        </w:r>
        <w:bookmarkStart w:id="0" w:name="_GoBack"/>
        <w:bookmarkEnd w:id="0"/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1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日</w:t>
        </w:r>
      </w:smartTag>
    </w:p>
    <w:p w:rsidR="009A2447" w:rsidRPr="00FC1713" w:rsidRDefault="009A2447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A2447" w:rsidRDefault="009A2447" w:rsidP="00754F8E">
      <w:r>
        <w:rPr>
          <w:rFonts w:ascii="仿宋" w:eastAsia="仿宋" w:hAnsi="仿宋"/>
        </w:rPr>
        <w:br w:type="page"/>
      </w:r>
      <w:r>
        <w:rPr>
          <w:rFonts w:hint="eastAsia"/>
        </w:rPr>
        <w:t>包二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354"/>
        <w:gridCol w:w="2310"/>
        <w:gridCol w:w="660"/>
        <w:gridCol w:w="1516"/>
        <w:gridCol w:w="660"/>
        <w:gridCol w:w="720"/>
        <w:gridCol w:w="880"/>
      </w:tblGrid>
      <w:tr w:rsidR="009A2447" w:rsidRPr="00B61B0F" w:rsidTr="00EF0B31">
        <w:trPr>
          <w:trHeight w:val="285"/>
        </w:trPr>
        <w:tc>
          <w:tcPr>
            <w:tcW w:w="68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231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6" w:type="dxa"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0" w:type="dxa"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9A2447" w:rsidRPr="00B61B0F" w:rsidTr="00EF0B31">
        <w:trPr>
          <w:trHeight w:val="570"/>
        </w:trPr>
        <w:tc>
          <w:tcPr>
            <w:tcW w:w="68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54" w:type="dxa"/>
            <w:vAlign w:val="center"/>
          </w:tcPr>
          <w:p w:rsidR="009A2447" w:rsidRPr="00B61B0F" w:rsidRDefault="009A244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静脉输液臂</w:t>
            </w:r>
          </w:p>
        </w:tc>
        <w:tc>
          <w:tcPr>
            <w:tcW w:w="231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IV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B61B0F">
              <w:rPr>
                <w:rFonts w:ascii="宋体" w:hAnsi="宋体" w:cs="宋体"/>
                <w:kern w:val="0"/>
                <w:sz w:val="24"/>
              </w:rPr>
              <w:t>NUS0300071DDC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516" w:type="dxa"/>
            <w:vAlign w:val="center"/>
          </w:tcPr>
          <w:p w:rsidR="009A2447" w:rsidRPr="00B61B0F" w:rsidRDefault="009A244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天津天堰科技股份有限公司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9A2447" w:rsidRPr="00B61B0F" w:rsidRDefault="009A244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A2447" w:rsidRDefault="009A2447" w:rsidP="00754F8E"/>
    <w:p w:rsidR="009A2447" w:rsidRDefault="009A2447" w:rsidP="00EF0B31">
      <w:r>
        <w:rPr>
          <w:rFonts w:hint="eastAsia"/>
        </w:rPr>
        <w:t>包三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619"/>
        <w:gridCol w:w="1596"/>
        <w:gridCol w:w="660"/>
        <w:gridCol w:w="1820"/>
        <w:gridCol w:w="660"/>
        <w:gridCol w:w="865"/>
        <w:gridCol w:w="880"/>
      </w:tblGrid>
      <w:tr w:rsidR="009A2447" w:rsidRPr="00B61B0F" w:rsidTr="00CE45AE">
        <w:trPr>
          <w:trHeight w:val="285"/>
        </w:trPr>
        <w:tc>
          <w:tcPr>
            <w:tcW w:w="68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5" w:type="dxa"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41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20" w:type="dxa"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65" w:type="dxa"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9A2447" w:rsidRPr="00B61B0F" w:rsidTr="00CE45AE">
        <w:trPr>
          <w:trHeight w:val="855"/>
        </w:trPr>
        <w:tc>
          <w:tcPr>
            <w:tcW w:w="68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高级成人气管切开及吸痰护理模型</w:t>
            </w:r>
          </w:p>
        </w:tc>
        <w:tc>
          <w:tcPr>
            <w:tcW w:w="141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GD/H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仿宋_GB2312" w:eastAsia="仿宋_GB2312" w:hAnsi="宋体" w:cs="宋体"/>
                  <w:color w:val="000000"/>
                  <w:kern w:val="0"/>
                  <w:sz w:val="24"/>
                </w:rPr>
                <w:t>120A</w:t>
              </w:r>
            </w:smartTag>
            <w:r w:rsidRPr="00B61B0F">
              <w:rPr>
                <w:rFonts w:ascii="Symbol" w:eastAsia="仿宋_GB2312" w:hAnsi="Symbol" w:cs="宋体"/>
                <w:color w:val="000000"/>
                <w:kern w:val="0"/>
                <w:sz w:val="24"/>
              </w:rPr>
              <w:t></w:t>
            </w: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1920" w:type="dxa"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上海弘联医学科技集团有限公司</w:t>
            </w:r>
          </w:p>
        </w:tc>
        <w:tc>
          <w:tcPr>
            <w:tcW w:w="66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A2447" w:rsidRDefault="009A2447" w:rsidP="00EF0B31"/>
    <w:p w:rsidR="009A2447" w:rsidRDefault="009A2447" w:rsidP="00EF0B31">
      <w:r>
        <w:rPr>
          <w:rFonts w:hint="eastAsia"/>
        </w:rPr>
        <w:t>包四</w:t>
      </w:r>
    </w:p>
    <w:tbl>
      <w:tblPr>
        <w:tblW w:w="8780" w:type="dxa"/>
        <w:tblInd w:w="113" w:type="dxa"/>
        <w:tblLook w:val="00A0"/>
      </w:tblPr>
      <w:tblGrid>
        <w:gridCol w:w="680"/>
        <w:gridCol w:w="1583"/>
        <w:gridCol w:w="1963"/>
        <w:gridCol w:w="660"/>
        <w:gridCol w:w="1717"/>
        <w:gridCol w:w="660"/>
        <w:gridCol w:w="637"/>
        <w:gridCol w:w="880"/>
      </w:tblGrid>
      <w:tr w:rsidR="009A2447" w:rsidRPr="00B61B0F" w:rsidTr="00CE45AE">
        <w:trPr>
          <w:trHeight w:val="7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9A2447" w:rsidRPr="00B61B0F" w:rsidTr="00CE45AE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木质夹板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大：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33cm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20cm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19cm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中：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31cm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22cm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21cm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纱布绷带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6cm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右踝关节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三角巾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别针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1723D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1723D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洁芙柔免洗手消毒凝胶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1723D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1723D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1723D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1723D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1723D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7.5*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7.5cm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安尔碘</w:t>
            </w: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60ml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无菌干棉签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氯化钠注射液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250ml/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袋（大冢）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单头输液器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7#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一次性使用止血带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点连式，</w:t>
            </w:r>
            <w:r w:rsidRPr="00B61B0F">
              <w:rPr>
                <w:rFonts w:ascii="宋体" w:hAnsi="宋体" w:cs="宋体"/>
                <w:kern w:val="0"/>
                <w:sz w:val="24"/>
              </w:rPr>
              <w:t>50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一次性治疗巾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70cm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立式输液架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可调式</w:t>
            </w:r>
            <w:r w:rsidRPr="00B61B0F">
              <w:rPr>
                <w:rFonts w:ascii="宋体" w:cs="宋体"/>
                <w:kern w:val="0"/>
                <w:sz w:val="24"/>
              </w:rPr>
              <w:t>,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圆盘四钩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69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密闭式静脉留置针（</w:t>
            </w:r>
            <w:r w:rsidRPr="00B61B0F">
              <w:rPr>
                <w:rFonts w:ascii="宋体" w:hAnsi="宋体" w:cs="宋体"/>
                <w:kern w:val="0"/>
                <w:sz w:val="24"/>
              </w:rPr>
              <w:t>Y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22G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山东威高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无菌透明敷贴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1624W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>
                <w:rPr>
                  <w:rFonts w:ascii="宋体" w:cs="宋体"/>
                  <w:color w:val="000000"/>
                  <w:kern w:val="0"/>
                  <w:sz w:val="24"/>
                </w:rPr>
                <w:t>3M</w:t>
              </w:r>
            </w:smartTag>
            <w:r>
              <w:rPr>
                <w:rFonts w:ascii="宋体" w:cs="宋体" w:hint="eastAsia"/>
                <w:color w:val="000000"/>
                <w:kern w:val="0"/>
                <w:sz w:val="24"/>
              </w:rPr>
              <w:t>中国有限公司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医用胶贴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包（无纺布型）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医用制品集团股份有限公司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一次性吸痰包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内置纱布、</w:t>
            </w:r>
            <w:r w:rsidRPr="00B61B0F">
              <w:rPr>
                <w:rFonts w:ascii="宋体" w:hAnsi="宋体" w:cs="宋体"/>
                <w:kern w:val="0"/>
                <w:sz w:val="24"/>
              </w:rPr>
              <w:t>14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号吸痰管、治疗碗、弯盘、镊子、治疗巾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6D544A" w:rsidRDefault="009A2447" w:rsidP="00CE45AE">
            <w:pPr>
              <w:widowControl/>
              <w:jc w:val="left"/>
              <w:rPr>
                <w:rFonts w:ascii="宋体" w:cs="宋体"/>
                <w:color w:val="8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产地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扬州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外用</w:t>
            </w: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电动吸引器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鱼跃牌</w:t>
            </w:r>
            <w:r w:rsidRPr="00B61B0F">
              <w:rPr>
                <w:rFonts w:ascii="宋体" w:hAnsi="宋体" w:cs="宋体"/>
                <w:kern w:val="0"/>
                <w:sz w:val="24"/>
              </w:rPr>
              <w:t>7E-A/B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江苏鱼跃医疗设备股份有限公司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医用纱布块（剪口）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10cm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碘伏棉球（已泡好）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一次性吸痰管（内含无菌手套一只）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产地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扬州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2447" w:rsidRPr="00B61B0F" w:rsidTr="00CE45A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447" w:rsidRPr="00B61B0F" w:rsidRDefault="009A2447" w:rsidP="00CE45A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2447" w:rsidRPr="00FC1713" w:rsidRDefault="009A2447" w:rsidP="00EF0B31">
      <w:pPr>
        <w:rPr>
          <w:rFonts w:ascii="仿宋" w:eastAsia="仿宋" w:hAnsi="仿宋"/>
        </w:rPr>
      </w:pPr>
    </w:p>
    <w:p w:rsidR="009A2447" w:rsidRPr="00FC1713" w:rsidRDefault="009A2447">
      <w:pPr>
        <w:rPr>
          <w:rFonts w:ascii="仿宋" w:eastAsia="仿宋" w:hAnsi="仿宋"/>
        </w:rPr>
      </w:pPr>
    </w:p>
    <w:sectPr w:rsidR="009A2447" w:rsidRPr="00FC1713" w:rsidSect="00D3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47" w:rsidRDefault="009A2447" w:rsidP="00C97BB3">
      <w:r>
        <w:separator/>
      </w:r>
    </w:p>
  </w:endnote>
  <w:endnote w:type="continuationSeparator" w:id="0">
    <w:p w:rsidR="009A2447" w:rsidRDefault="009A2447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47" w:rsidRDefault="009A2447" w:rsidP="00C97BB3">
      <w:r>
        <w:separator/>
      </w:r>
    </w:p>
  </w:footnote>
  <w:footnote w:type="continuationSeparator" w:id="0">
    <w:p w:rsidR="009A2447" w:rsidRDefault="009A2447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 w:rsidP="005653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7" w:rsidRDefault="009A24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0E4A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45C0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01BB"/>
    <w:rsid w:val="002D57B0"/>
    <w:rsid w:val="002D7C9F"/>
    <w:rsid w:val="002E28F1"/>
    <w:rsid w:val="002E32F1"/>
    <w:rsid w:val="002F4475"/>
    <w:rsid w:val="00301138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2FA5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0172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44A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447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1D5F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45AE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47E90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C154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31"/>
    <w:rsid w:val="00EF0B56"/>
    <w:rsid w:val="00EF11F7"/>
    <w:rsid w:val="00EF1314"/>
    <w:rsid w:val="00EF189B"/>
    <w:rsid w:val="00EF3520"/>
    <w:rsid w:val="00EF4048"/>
    <w:rsid w:val="00EF6A61"/>
    <w:rsid w:val="00F06A7A"/>
    <w:rsid w:val="00F10566"/>
    <w:rsid w:val="00F12C5C"/>
    <w:rsid w:val="00F20C28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34B27"/>
  </w:style>
  <w:style w:type="paragraph" w:customStyle="1" w:styleId="p0">
    <w:name w:val="p0"/>
    <w:basedOn w:val="Normal"/>
    <w:uiPriority w:val="99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BB3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BB3"/>
    <w:rPr>
      <w:rFonts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F1996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F1996"/>
    <w:rPr>
      <w:rFonts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469</Words>
  <Characters>2679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微软用户</cp:lastModifiedBy>
  <cp:revision>4</cp:revision>
  <cp:lastPrinted>2018-02-13T01:58:00Z</cp:lastPrinted>
  <dcterms:created xsi:type="dcterms:W3CDTF">2018-02-27T06:56:00Z</dcterms:created>
  <dcterms:modified xsi:type="dcterms:W3CDTF">2018-03-01T09:05:00Z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