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60" w:lineRule="exact"/>
        <w:jc w:val="center"/>
        <w:rPr>
          <w:rFonts w:hint="eastAsia" w:ascii="仿宋" w:hAnsi="仿宋" w:eastAsia="仿宋" w:cs="仿宋"/>
          <w:sz w:val="36"/>
          <w:szCs w:val="36"/>
          <w:lang w:val="zh-CN"/>
        </w:rPr>
      </w:pPr>
      <w:r>
        <w:rPr>
          <w:rFonts w:hint="eastAsia" w:ascii="仿宋" w:hAnsi="仿宋" w:eastAsia="仿宋" w:cs="仿宋"/>
          <w:b/>
          <w:bCs/>
          <w:sz w:val="40"/>
          <w:szCs w:val="40"/>
          <w:lang w:val="zh-CN"/>
        </w:rPr>
        <w:t>江苏省南通卫生高等职业技术学校护理实训中心一体化建设项目竞争性磋商公告</w:t>
      </w:r>
    </w:p>
    <w:p>
      <w:pPr>
        <w:adjustRightInd w:val="0"/>
        <w:snapToGrid w:val="0"/>
        <w:spacing w:line="460" w:lineRule="exact"/>
        <w:ind w:firstLine="560" w:firstLineChars="200"/>
        <w:rPr>
          <w:rFonts w:hint="eastAsia" w:ascii="仿宋" w:hAnsi="仿宋" w:eastAsia="仿宋" w:cs="仿宋"/>
        </w:rPr>
      </w:pPr>
      <w:r>
        <w:rPr>
          <w:rFonts w:hint="eastAsia" w:ascii="仿宋" w:hAnsi="仿宋" w:eastAsia="仿宋" w:cs="仿宋"/>
          <w:sz w:val="28"/>
          <w:szCs w:val="28"/>
        </w:rPr>
        <w:t>受[江苏省南通卫生高等职业技术学校]的委</w:t>
      </w:r>
      <w:bookmarkStart w:id="0" w:name="_GoBack"/>
      <w:bookmarkEnd w:id="0"/>
      <w:r>
        <w:rPr>
          <w:rFonts w:hint="eastAsia" w:ascii="仿宋" w:hAnsi="仿宋" w:eastAsia="仿宋" w:cs="仿宋"/>
          <w:sz w:val="28"/>
          <w:szCs w:val="28"/>
        </w:rPr>
        <w:t>托，江苏中润工程建设咨询有限公司就[江苏省南通卫生高等职业技术学校护理实训中心一体化建设项目](项目编号:JSZC-320600-ZRJS-C2022-0119 )进行竞争性磋商采购，欢迎符合条件的供应商参加磋商。</w:t>
      </w:r>
    </w:p>
    <w:p>
      <w:pPr>
        <w:pBdr>
          <w:top w:val="single" w:color="auto" w:sz="4" w:space="1"/>
          <w:left w:val="single" w:color="auto" w:sz="4" w:space="1"/>
          <w:bottom w:val="single" w:color="auto" w:sz="4" w:space="1"/>
          <w:right w:val="single" w:color="auto" w:sz="4" w:space="4"/>
        </w:pBdr>
        <w:adjustRightInd w:val="0"/>
        <w:snapToGrid w:val="0"/>
        <w:rPr>
          <w:rFonts w:hint="eastAsia" w:ascii="仿宋" w:hAnsi="仿宋" w:eastAsia="仿宋" w:cs="仿宋"/>
          <w:sz w:val="28"/>
          <w:szCs w:val="28"/>
        </w:rPr>
      </w:pPr>
      <w:r>
        <w:rPr>
          <w:rFonts w:hint="eastAsia" w:ascii="仿宋" w:hAnsi="仿宋" w:eastAsia="仿宋" w:cs="仿宋"/>
          <w:sz w:val="28"/>
          <w:szCs w:val="28"/>
        </w:rPr>
        <w:t>项目概况</w:t>
      </w:r>
    </w:p>
    <w:p>
      <w:pPr>
        <w:pBdr>
          <w:top w:val="single" w:color="auto" w:sz="4" w:space="1"/>
          <w:left w:val="single" w:color="auto" w:sz="4" w:space="1"/>
          <w:bottom w:val="single" w:color="auto" w:sz="4" w:space="1"/>
          <w:right w:val="single" w:color="auto" w:sz="4" w:space="4"/>
        </w:pBdr>
        <w:adjustRightInd w:val="0"/>
        <w:snapToGrid w:val="0"/>
        <w:ind w:firstLine="560" w:firstLineChars="200"/>
        <w:rPr>
          <w:rFonts w:hint="eastAsia" w:ascii="仿宋" w:hAnsi="仿宋" w:eastAsia="仿宋" w:cs="仿宋"/>
          <w:sz w:val="28"/>
          <w:szCs w:val="28"/>
        </w:rPr>
      </w:pPr>
      <w:r>
        <w:rPr>
          <w:rFonts w:hint="eastAsia" w:ascii="仿宋" w:hAnsi="仿宋" w:eastAsia="仿宋" w:cs="仿宋"/>
          <w:sz w:val="28"/>
          <w:szCs w:val="28"/>
        </w:rPr>
        <w:t>（江苏省南通卫生高等职业技术学校护理实训中心一体化建设)项目的潜在供应商应在（江苏省政府采购网）获取采购文件，并于2022年</w:t>
      </w:r>
      <w:r>
        <w:rPr>
          <w:rFonts w:hint="eastAsia" w:ascii="仿宋" w:hAnsi="仿宋" w:eastAsia="仿宋" w:cs="仿宋"/>
          <w:sz w:val="28"/>
          <w:szCs w:val="28"/>
          <w:lang w:val="en-US" w:eastAsia="zh-CN"/>
        </w:rPr>
        <w:t>11</w:t>
      </w:r>
      <w:r>
        <w:rPr>
          <w:rFonts w:hint="eastAsia" w:ascii="仿宋" w:hAnsi="仿宋" w:eastAsia="仿宋" w:cs="仿宋"/>
          <w:sz w:val="28"/>
          <w:szCs w:val="28"/>
        </w:rPr>
        <w:t>月</w:t>
      </w:r>
      <w:r>
        <w:rPr>
          <w:rFonts w:hint="eastAsia" w:ascii="仿宋" w:hAnsi="仿宋" w:eastAsia="仿宋" w:cs="仿宋"/>
          <w:sz w:val="28"/>
          <w:szCs w:val="28"/>
          <w:lang w:val="en-US" w:eastAsia="zh-CN"/>
        </w:rPr>
        <w:t>04</w:t>
      </w:r>
      <w:r>
        <w:rPr>
          <w:rFonts w:hint="eastAsia" w:ascii="仿宋" w:hAnsi="仿宋" w:eastAsia="仿宋" w:cs="仿宋"/>
          <w:sz w:val="28"/>
          <w:szCs w:val="28"/>
        </w:rPr>
        <w:t>日10点00分（北京时间）前提交响应文件。</w:t>
      </w:r>
    </w:p>
    <w:p>
      <w:pPr>
        <w:widowControl/>
        <w:shd w:val="clear" w:color="auto" w:fill="FFFFFF"/>
        <w:adjustRightInd w:val="0"/>
        <w:snapToGrid w:val="0"/>
        <w:spacing w:line="460" w:lineRule="exact"/>
        <w:ind w:firstLine="590" w:firstLineChars="200"/>
        <w:rPr>
          <w:rFonts w:hint="eastAsia" w:ascii="仿宋" w:hAnsi="仿宋" w:eastAsia="仿宋" w:cs="仿宋"/>
          <w:b/>
          <w:spacing w:val="7"/>
          <w:kern w:val="0"/>
          <w:sz w:val="28"/>
          <w:szCs w:val="28"/>
        </w:rPr>
      </w:pPr>
      <w:r>
        <w:rPr>
          <w:rFonts w:hint="eastAsia" w:ascii="仿宋" w:hAnsi="仿宋" w:eastAsia="仿宋" w:cs="仿宋"/>
          <w:b/>
          <w:spacing w:val="7"/>
          <w:kern w:val="0"/>
          <w:sz w:val="28"/>
          <w:szCs w:val="28"/>
        </w:rPr>
        <w:t>一、项目基本情况</w:t>
      </w:r>
    </w:p>
    <w:p>
      <w:pPr>
        <w:adjustRightInd w:val="0"/>
        <w:snapToGrid w:val="0"/>
        <w:spacing w:line="4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项目编号：JSZC-320600-ZRJS-C2022-0119 </w:t>
      </w:r>
    </w:p>
    <w:p>
      <w:pPr>
        <w:adjustRightInd w:val="0"/>
        <w:snapToGrid w:val="0"/>
        <w:spacing w:line="4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项目名称：江苏省南通卫生高等职业技术学校护理实训中心一体化建设项目</w:t>
      </w:r>
    </w:p>
    <w:p>
      <w:pPr>
        <w:adjustRightInd w:val="0"/>
        <w:snapToGrid w:val="0"/>
        <w:spacing w:line="4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项目类型：工程</w:t>
      </w:r>
    </w:p>
    <w:p>
      <w:pPr>
        <w:adjustRightInd w:val="0"/>
        <w:snapToGrid w:val="0"/>
        <w:spacing w:line="4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所属行业：建筑业 </w:t>
      </w:r>
    </w:p>
    <w:p>
      <w:pPr>
        <w:adjustRightInd w:val="0"/>
        <w:snapToGrid w:val="0"/>
        <w:spacing w:line="4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采购预算：100万元</w:t>
      </w:r>
    </w:p>
    <w:p>
      <w:pPr>
        <w:adjustRightInd w:val="0"/>
        <w:snapToGrid w:val="0"/>
        <w:spacing w:line="4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采购最高限价：100万元，投标报价超过本项目最高限价按无效响应处理。</w:t>
      </w:r>
    </w:p>
    <w:p>
      <w:pPr>
        <w:adjustRightInd w:val="0"/>
        <w:snapToGrid w:val="0"/>
        <w:spacing w:line="4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采购需求：详见磋商文件，请仔细研究。</w:t>
      </w:r>
    </w:p>
    <w:p>
      <w:pPr>
        <w:adjustRightInd w:val="0"/>
        <w:snapToGrid w:val="0"/>
        <w:spacing w:line="4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工    期：30日历天，具体开工时间以发包人签发的开工通知书为准。</w:t>
      </w:r>
    </w:p>
    <w:p>
      <w:pPr>
        <w:adjustRightInd w:val="0"/>
        <w:snapToGrid w:val="0"/>
        <w:spacing w:line="4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本项目是否接受联合体投标：接受</w:t>
      </w:r>
    </w:p>
    <w:p>
      <w:pPr>
        <w:adjustRightInd w:val="0"/>
        <w:snapToGrid w:val="0"/>
        <w:spacing w:line="460" w:lineRule="exact"/>
        <w:ind w:firstLine="562" w:firstLineChars="200"/>
        <w:rPr>
          <w:rFonts w:hint="eastAsia" w:ascii="仿宋" w:hAnsi="仿宋" w:eastAsia="仿宋" w:cs="仿宋"/>
          <w:b/>
          <w:sz w:val="28"/>
          <w:szCs w:val="28"/>
        </w:rPr>
      </w:pPr>
      <w:r>
        <w:rPr>
          <w:rFonts w:hint="eastAsia" w:ascii="仿宋" w:hAnsi="仿宋" w:eastAsia="仿宋" w:cs="仿宋"/>
          <w:b/>
          <w:sz w:val="28"/>
          <w:szCs w:val="28"/>
        </w:rPr>
        <w:t>二、供应商的资格要求：</w:t>
      </w:r>
    </w:p>
    <w:p>
      <w:pPr>
        <w:adjustRightInd w:val="0"/>
        <w:snapToGrid w:val="0"/>
        <w:spacing w:line="4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1.满足《中华人民共和国政府采购法》第二十二条规定。</w:t>
      </w:r>
    </w:p>
    <w:p>
      <w:pPr>
        <w:adjustRightInd w:val="0"/>
        <w:snapToGrid w:val="0"/>
        <w:spacing w:line="500" w:lineRule="exact"/>
        <w:ind w:firstLine="560" w:firstLineChars="200"/>
        <w:rPr>
          <w:rFonts w:eastAsia="方正仿宋_GBK"/>
          <w:sz w:val="28"/>
          <w:szCs w:val="28"/>
          <w:u w:val="single"/>
        </w:rPr>
      </w:pPr>
      <w:r>
        <w:rPr>
          <w:rFonts w:hint="eastAsia" w:ascii="仿宋" w:hAnsi="仿宋" w:eastAsia="仿宋" w:cs="仿宋"/>
          <w:sz w:val="28"/>
          <w:szCs w:val="28"/>
        </w:rPr>
        <w:t>2.落实政府采购政策需满足的资格要求：</w:t>
      </w:r>
      <w:r>
        <w:rPr>
          <w:rFonts w:hint="eastAsia" w:eastAsia="方正仿宋_GBK"/>
          <w:sz w:val="28"/>
          <w:szCs w:val="28"/>
          <w:u w:val="single"/>
        </w:rPr>
        <w:t>本项目属于专门面向中小企业采购的项目</w:t>
      </w:r>
      <w:r>
        <w:rPr>
          <w:rFonts w:eastAsia="方正仿宋_GBK"/>
          <w:sz w:val="28"/>
          <w:szCs w:val="28"/>
          <w:u w:val="single"/>
        </w:rPr>
        <w:t>,</w:t>
      </w:r>
      <w:r>
        <w:rPr>
          <w:rFonts w:hint="eastAsia" w:eastAsia="方正仿宋_GBK"/>
          <w:sz w:val="28"/>
          <w:szCs w:val="28"/>
          <w:u w:val="single"/>
        </w:rPr>
        <w:t>供应商应为中小微企业、监狱企业或残疾人福利性单位，并按照采购文件要求提供《中小企业声明函》、《残疾人福利性单位声明函》或监狱和戒毒企业证明材料。</w:t>
      </w:r>
    </w:p>
    <w:p>
      <w:pPr>
        <w:adjustRightInd w:val="0"/>
        <w:snapToGrid w:val="0"/>
        <w:spacing w:line="4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3.本项目的特定资格要求：</w:t>
      </w:r>
    </w:p>
    <w:p>
      <w:pPr>
        <w:adjustRightInd w:val="0"/>
        <w:snapToGrid w:val="0"/>
        <w:spacing w:line="4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3.1投标供应商资质要求：</w:t>
      </w:r>
    </w:p>
    <w:p>
      <w:pPr>
        <w:adjustRightInd w:val="0"/>
        <w:snapToGrid w:val="0"/>
        <w:spacing w:line="4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具有独立法人资格和建筑装修装饰工程施工专业承包二级及以上资质，且同时具备工程设计综合甲级资质或建筑工程设计行业乙级及以上资质、或建筑行业（建筑工程）乙级及以上设计资质、或建筑装饰工程设计专项乙级及以上资质。具备安全生产条件，并取得企业安全生产许可证；</w:t>
      </w:r>
    </w:p>
    <w:p>
      <w:pPr>
        <w:adjustRightInd w:val="0"/>
        <w:snapToGrid w:val="0"/>
        <w:spacing w:line="4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3.2拟派项目负责人资格要求：</w:t>
      </w:r>
    </w:p>
    <w:p>
      <w:pPr>
        <w:adjustRightInd w:val="0"/>
        <w:snapToGrid w:val="0"/>
        <w:spacing w:line="4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 1 \* GB3 \* MERGEFORMAT </w:instrText>
      </w:r>
      <w:r>
        <w:rPr>
          <w:rFonts w:hint="eastAsia" w:ascii="仿宋" w:hAnsi="仿宋" w:eastAsia="仿宋" w:cs="仿宋"/>
          <w:sz w:val="28"/>
          <w:szCs w:val="28"/>
        </w:rPr>
        <w:fldChar w:fldCharType="separate"/>
      </w:r>
      <w:r>
        <w:t>①</w:t>
      </w:r>
      <w:r>
        <w:rPr>
          <w:rFonts w:hint="eastAsia" w:ascii="仿宋" w:hAnsi="仿宋" w:eastAsia="仿宋" w:cs="仿宋"/>
          <w:sz w:val="28"/>
          <w:szCs w:val="28"/>
        </w:rPr>
        <w:fldChar w:fldCharType="end"/>
      </w:r>
      <w:r>
        <w:rPr>
          <w:rFonts w:hint="eastAsia" w:ascii="仿宋" w:hAnsi="仿宋" w:eastAsia="仿宋" w:cs="仿宋"/>
          <w:sz w:val="28"/>
          <w:szCs w:val="28"/>
        </w:rPr>
        <w:t>施工项目负责人：建筑工程专业二级及以上注册建造师执业资格且具有安全生产考核合格证（B证）</w:t>
      </w:r>
      <w:r>
        <w:rPr>
          <w:rFonts w:hint="eastAsia" w:ascii="仿宋" w:hAnsi="仿宋" w:eastAsia="仿宋" w:cs="仿宋"/>
          <w:sz w:val="28"/>
          <w:szCs w:val="28"/>
          <w:lang w:val="zh-CN"/>
        </w:rPr>
        <w:t>，</w:t>
      </w:r>
      <w:r>
        <w:rPr>
          <w:rFonts w:hint="eastAsia" w:ascii="仿宋" w:hAnsi="仿宋" w:eastAsia="仿宋" w:cs="仿宋"/>
          <w:sz w:val="28"/>
          <w:szCs w:val="28"/>
        </w:rPr>
        <w:t>且无在建项目（提供无在建承诺书，格式见附件）。</w:t>
      </w:r>
    </w:p>
    <w:p>
      <w:pPr>
        <w:adjustRightInd w:val="0"/>
        <w:snapToGrid w:val="0"/>
        <w:spacing w:line="4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 2 \* GB3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②</w:t>
      </w:r>
      <w:r>
        <w:rPr>
          <w:rFonts w:hint="eastAsia" w:ascii="仿宋" w:hAnsi="仿宋" w:eastAsia="仿宋" w:cs="仿宋"/>
          <w:sz w:val="28"/>
          <w:szCs w:val="28"/>
        </w:rPr>
        <w:fldChar w:fldCharType="end"/>
      </w:r>
      <w:r>
        <w:rPr>
          <w:rFonts w:hint="eastAsia" w:ascii="仿宋" w:hAnsi="仿宋" w:eastAsia="仿宋" w:cs="仿宋"/>
          <w:sz w:val="28"/>
          <w:szCs w:val="28"/>
        </w:rPr>
        <w:t>设计项目负责人：具备贰级及以上注册建筑师资格或工艺美术类高级工程师及以上职称资格或建筑类（装饰专业类）工程师及以上职称。</w:t>
      </w:r>
    </w:p>
    <w:p>
      <w:pPr>
        <w:adjustRightInd w:val="0"/>
        <w:snapToGrid w:val="0"/>
        <w:spacing w:line="4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 3 \* GB3 \* MERGEFORMAT </w:instrText>
      </w:r>
      <w:r>
        <w:rPr>
          <w:rFonts w:hint="eastAsia" w:ascii="仿宋" w:hAnsi="仿宋" w:eastAsia="仿宋" w:cs="仿宋"/>
          <w:sz w:val="28"/>
          <w:szCs w:val="28"/>
        </w:rPr>
        <w:fldChar w:fldCharType="separate"/>
      </w:r>
      <w:r>
        <w:t>③</w:t>
      </w:r>
      <w:r>
        <w:rPr>
          <w:rFonts w:hint="eastAsia" w:ascii="仿宋" w:hAnsi="仿宋" w:eastAsia="仿宋" w:cs="仿宋"/>
          <w:sz w:val="28"/>
          <w:szCs w:val="28"/>
        </w:rPr>
        <w:fldChar w:fldCharType="end"/>
      </w:r>
      <w:r>
        <w:rPr>
          <w:rFonts w:hint="eastAsia" w:ascii="仿宋" w:hAnsi="仿宋" w:eastAsia="仿宋" w:cs="仿宋"/>
          <w:sz w:val="28"/>
          <w:szCs w:val="28"/>
        </w:rPr>
        <w:t>施工项目负责人及设计项目负责人必须为投标单位的正式员工，需提供双方签订的有效劳动合同书和社保机构出具的由投标单位为其缴纳的2022年3月至2022年8月连续6个月的养老保险证明并加盖公章。</w:t>
      </w:r>
    </w:p>
    <w:p>
      <w:pPr>
        <w:adjustRightInd w:val="0"/>
        <w:snapToGrid w:val="0"/>
        <w:spacing w:line="4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本项目接受联合体投标，若投标人不同时具备上述资质条件的，可组成联合体投标，组成联合体方不得超过2家，联合体牵头单位必须为具有建筑装修装饰工程专业承包贰级及以上施工资质的施工单位。联合体各方（包括牵头单位及联合体成员单位）不得再单独组成联合体参与本项目投标，且符合国家、省、市有关规定。</w:t>
      </w:r>
    </w:p>
    <w:p>
      <w:pPr>
        <w:adjustRightInd w:val="0"/>
        <w:snapToGrid w:val="0"/>
        <w:spacing w:line="460" w:lineRule="exact"/>
        <w:ind w:firstLine="562" w:firstLineChars="200"/>
        <w:rPr>
          <w:rFonts w:hint="eastAsia" w:ascii="仿宋" w:hAnsi="仿宋" w:eastAsia="仿宋" w:cs="仿宋"/>
          <w:b/>
          <w:sz w:val="28"/>
          <w:szCs w:val="28"/>
        </w:rPr>
      </w:pPr>
      <w:r>
        <w:rPr>
          <w:rFonts w:hint="eastAsia" w:ascii="仿宋" w:hAnsi="仿宋" w:eastAsia="仿宋" w:cs="仿宋"/>
          <w:b/>
          <w:sz w:val="28"/>
          <w:szCs w:val="28"/>
        </w:rPr>
        <w:t>三、获取采购文件</w:t>
      </w:r>
    </w:p>
    <w:p>
      <w:pPr>
        <w:adjustRightInd w:val="0"/>
        <w:snapToGrid w:val="0"/>
        <w:spacing w:line="4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时间：2022年</w:t>
      </w:r>
      <w:r>
        <w:rPr>
          <w:rFonts w:hint="eastAsia" w:ascii="仿宋" w:hAnsi="仿宋" w:eastAsia="仿宋" w:cs="仿宋"/>
          <w:sz w:val="28"/>
          <w:szCs w:val="28"/>
          <w:lang w:val="en-US" w:eastAsia="zh-CN"/>
        </w:rPr>
        <w:t>10</w:t>
      </w:r>
      <w:r>
        <w:rPr>
          <w:rFonts w:hint="eastAsia" w:ascii="仿宋" w:hAnsi="仿宋" w:eastAsia="仿宋" w:cs="仿宋"/>
          <w:sz w:val="28"/>
          <w:szCs w:val="28"/>
        </w:rPr>
        <w:t>月</w:t>
      </w:r>
      <w:r>
        <w:rPr>
          <w:rFonts w:hint="eastAsia" w:ascii="仿宋" w:hAnsi="仿宋" w:eastAsia="仿宋" w:cs="仿宋"/>
          <w:sz w:val="28"/>
          <w:szCs w:val="28"/>
          <w:lang w:val="en-US" w:eastAsia="zh-CN"/>
        </w:rPr>
        <w:t>24</w:t>
      </w:r>
      <w:r>
        <w:rPr>
          <w:rFonts w:hint="eastAsia" w:ascii="仿宋" w:hAnsi="仿宋" w:eastAsia="仿宋" w:cs="仿宋"/>
          <w:sz w:val="28"/>
          <w:szCs w:val="28"/>
        </w:rPr>
        <w:t>日至2022年</w:t>
      </w:r>
      <w:r>
        <w:rPr>
          <w:rFonts w:hint="eastAsia" w:ascii="仿宋" w:hAnsi="仿宋" w:eastAsia="仿宋" w:cs="仿宋"/>
          <w:sz w:val="28"/>
          <w:szCs w:val="28"/>
          <w:lang w:val="en-US" w:eastAsia="zh-CN"/>
        </w:rPr>
        <w:t>10</w:t>
      </w:r>
      <w:r>
        <w:rPr>
          <w:rFonts w:hint="eastAsia" w:ascii="仿宋" w:hAnsi="仿宋" w:eastAsia="仿宋" w:cs="仿宋"/>
          <w:sz w:val="28"/>
          <w:szCs w:val="28"/>
        </w:rPr>
        <w:t>月</w:t>
      </w:r>
      <w:r>
        <w:rPr>
          <w:rFonts w:hint="eastAsia" w:ascii="仿宋" w:hAnsi="仿宋" w:eastAsia="仿宋" w:cs="仿宋"/>
          <w:sz w:val="28"/>
          <w:szCs w:val="28"/>
          <w:lang w:val="en-US" w:eastAsia="zh-CN"/>
        </w:rPr>
        <w:t>28</w:t>
      </w:r>
      <w:r>
        <w:rPr>
          <w:rFonts w:hint="eastAsia" w:ascii="仿宋" w:hAnsi="仿宋" w:eastAsia="仿宋" w:cs="仿宋"/>
          <w:sz w:val="28"/>
          <w:szCs w:val="28"/>
        </w:rPr>
        <w:t>日</w:t>
      </w:r>
    </w:p>
    <w:p>
      <w:pPr>
        <w:adjustRightInd w:val="0"/>
        <w:snapToGrid w:val="0"/>
        <w:spacing w:line="4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地点：江苏省政府采购网</w:t>
      </w:r>
    </w:p>
    <w:p>
      <w:pPr>
        <w:adjustRightInd w:val="0"/>
        <w:snapToGrid w:val="0"/>
        <w:spacing w:line="4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方式：自行下载磋商文件，或者到代理机构报名获取。</w:t>
      </w:r>
    </w:p>
    <w:p>
      <w:pPr>
        <w:adjustRightInd w:val="0"/>
        <w:snapToGrid w:val="0"/>
        <w:spacing w:line="460" w:lineRule="exact"/>
        <w:ind w:firstLine="562" w:firstLineChars="200"/>
        <w:rPr>
          <w:rFonts w:hint="eastAsia" w:ascii="仿宋" w:hAnsi="仿宋" w:eastAsia="仿宋" w:cs="仿宋"/>
          <w:b/>
          <w:sz w:val="28"/>
          <w:szCs w:val="28"/>
        </w:rPr>
      </w:pPr>
      <w:r>
        <w:rPr>
          <w:rFonts w:hint="eastAsia" w:ascii="仿宋" w:hAnsi="仿宋" w:eastAsia="仿宋" w:cs="仿宋"/>
          <w:b/>
          <w:sz w:val="28"/>
          <w:szCs w:val="28"/>
        </w:rPr>
        <w:t>四、提交响应文件截止时间、磋商时间和地点</w:t>
      </w:r>
    </w:p>
    <w:p>
      <w:pPr>
        <w:adjustRightInd w:val="0"/>
        <w:snapToGrid w:val="0"/>
        <w:spacing w:line="4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2022年</w:t>
      </w:r>
      <w:r>
        <w:rPr>
          <w:rFonts w:hint="eastAsia" w:ascii="仿宋" w:hAnsi="仿宋" w:eastAsia="仿宋" w:cs="仿宋"/>
          <w:sz w:val="28"/>
          <w:szCs w:val="28"/>
          <w:lang w:val="en-US" w:eastAsia="zh-CN"/>
        </w:rPr>
        <w:t>11</w:t>
      </w:r>
      <w:r>
        <w:rPr>
          <w:rFonts w:hint="eastAsia" w:ascii="仿宋" w:hAnsi="仿宋" w:eastAsia="仿宋" w:cs="仿宋"/>
          <w:sz w:val="28"/>
          <w:szCs w:val="28"/>
        </w:rPr>
        <w:t>月</w:t>
      </w:r>
      <w:r>
        <w:rPr>
          <w:rFonts w:hint="eastAsia" w:ascii="仿宋" w:hAnsi="仿宋" w:eastAsia="仿宋" w:cs="仿宋"/>
          <w:sz w:val="28"/>
          <w:szCs w:val="28"/>
          <w:lang w:val="en-US" w:eastAsia="zh-CN"/>
        </w:rPr>
        <w:t>04</w:t>
      </w:r>
      <w:r>
        <w:rPr>
          <w:rFonts w:hint="eastAsia" w:ascii="仿宋" w:hAnsi="仿宋" w:eastAsia="仿宋" w:cs="仿宋"/>
          <w:sz w:val="28"/>
          <w:szCs w:val="28"/>
        </w:rPr>
        <w:t>日10点00分（北京时间），逾时，采购人将拒绝接受磋商响应文件。</w:t>
      </w:r>
    </w:p>
    <w:p>
      <w:pPr>
        <w:adjustRightInd w:val="0"/>
        <w:snapToGrid w:val="0"/>
        <w:spacing w:line="460" w:lineRule="exact"/>
        <w:ind w:firstLine="560" w:firstLineChars="200"/>
        <w:rPr>
          <w:rFonts w:hint="eastAsia" w:ascii="仿宋" w:hAnsi="仿宋" w:eastAsia="仿宋" w:cs="仿宋"/>
          <w:i/>
          <w:sz w:val="28"/>
          <w:szCs w:val="28"/>
        </w:rPr>
      </w:pPr>
      <w:r>
        <w:rPr>
          <w:rFonts w:hint="eastAsia" w:ascii="仿宋" w:hAnsi="仿宋" w:eastAsia="仿宋" w:cs="仿宋"/>
          <w:sz w:val="28"/>
          <w:szCs w:val="28"/>
        </w:rPr>
        <w:t>地点：南通市崇川路58号南通产业技术研究院9号楼10楼1003</w:t>
      </w:r>
    </w:p>
    <w:p>
      <w:pPr>
        <w:adjustRightInd w:val="0"/>
        <w:snapToGrid w:val="0"/>
        <w:spacing w:line="460" w:lineRule="exact"/>
        <w:ind w:firstLine="562" w:firstLineChars="200"/>
        <w:rPr>
          <w:rFonts w:hint="eastAsia" w:ascii="仿宋" w:hAnsi="仿宋" w:eastAsia="仿宋" w:cs="仿宋"/>
          <w:sz w:val="28"/>
          <w:szCs w:val="28"/>
        </w:rPr>
      </w:pPr>
      <w:r>
        <w:rPr>
          <w:rFonts w:hint="eastAsia" w:ascii="仿宋" w:hAnsi="仿宋" w:eastAsia="仿宋" w:cs="仿宋"/>
          <w:b/>
          <w:sz w:val="28"/>
          <w:szCs w:val="28"/>
        </w:rPr>
        <w:t>五、公告期限：</w:t>
      </w:r>
      <w:r>
        <w:rPr>
          <w:rFonts w:hint="eastAsia" w:ascii="仿宋" w:hAnsi="仿宋" w:eastAsia="仿宋" w:cs="仿宋"/>
          <w:sz w:val="28"/>
          <w:szCs w:val="28"/>
        </w:rPr>
        <w:t>自本公告发布之日起3个工作日。</w:t>
      </w:r>
    </w:p>
    <w:p>
      <w:pPr>
        <w:adjustRightInd w:val="0"/>
        <w:snapToGrid w:val="0"/>
        <w:spacing w:line="460" w:lineRule="exact"/>
        <w:ind w:firstLine="562" w:firstLineChars="200"/>
        <w:rPr>
          <w:rFonts w:hint="eastAsia" w:ascii="仿宋" w:hAnsi="仿宋" w:eastAsia="仿宋" w:cs="仿宋"/>
          <w:b/>
          <w:sz w:val="28"/>
          <w:szCs w:val="28"/>
        </w:rPr>
      </w:pPr>
      <w:r>
        <w:rPr>
          <w:rFonts w:hint="eastAsia" w:ascii="仿宋" w:hAnsi="仿宋" w:eastAsia="仿宋" w:cs="仿宋"/>
          <w:b/>
          <w:sz w:val="28"/>
          <w:szCs w:val="28"/>
        </w:rPr>
        <w:t>六、其他补充事宜</w:t>
      </w:r>
    </w:p>
    <w:p>
      <w:pPr>
        <w:adjustRightInd w:val="0"/>
        <w:snapToGrid w:val="0"/>
        <w:spacing w:line="460" w:lineRule="exact"/>
        <w:ind w:firstLine="560" w:firstLineChars="200"/>
        <w:rPr>
          <w:rFonts w:hint="eastAsia" w:ascii="仿宋" w:hAnsi="仿宋" w:eastAsia="仿宋" w:cs="仿宋"/>
          <w:sz w:val="28"/>
          <w:szCs w:val="28"/>
          <w:u w:val="single"/>
        </w:rPr>
      </w:pPr>
      <w:r>
        <w:rPr>
          <w:rFonts w:hint="eastAsia" w:ascii="仿宋" w:hAnsi="仿宋" w:eastAsia="仿宋" w:cs="仿宋"/>
          <w:sz w:val="28"/>
          <w:szCs w:val="28"/>
        </w:rPr>
        <w:t>1.投标保证金：</w:t>
      </w:r>
      <w:r>
        <w:rPr>
          <w:rFonts w:hint="eastAsia" w:ascii="仿宋" w:hAnsi="仿宋" w:eastAsia="仿宋" w:cs="仿宋"/>
          <w:sz w:val="28"/>
          <w:szCs w:val="28"/>
          <w:u w:val="single"/>
        </w:rPr>
        <w:t>无。</w:t>
      </w:r>
    </w:p>
    <w:p>
      <w:pPr>
        <w:adjustRightInd w:val="0"/>
        <w:snapToGrid w:val="0"/>
        <w:spacing w:line="4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2.项目磋商活动模式：见面磋商模式，供应商在</w:t>
      </w:r>
      <w:r>
        <w:rPr>
          <w:rFonts w:hint="eastAsia" w:ascii="仿宋" w:hAnsi="仿宋" w:eastAsia="仿宋" w:cs="仿宋"/>
          <w:sz w:val="28"/>
          <w:szCs w:val="28"/>
          <w:u w:val="single"/>
        </w:rPr>
        <w:t>南通市崇川路58号南通产业技术研究院9号楼10楼1003</w:t>
      </w:r>
      <w:r>
        <w:rPr>
          <w:rFonts w:hint="eastAsia" w:ascii="仿宋" w:hAnsi="仿宋" w:eastAsia="仿宋" w:cs="仿宋"/>
          <w:sz w:val="28"/>
          <w:szCs w:val="28"/>
        </w:rPr>
        <w:t>参加磋商活动。</w:t>
      </w:r>
    </w:p>
    <w:p>
      <w:pPr>
        <w:adjustRightInd w:val="0"/>
        <w:snapToGrid w:val="0"/>
        <w:spacing w:line="4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3.项目样品：无。</w:t>
      </w:r>
    </w:p>
    <w:p>
      <w:pPr>
        <w:adjustRightInd w:val="0"/>
        <w:snapToGrid w:val="0"/>
        <w:spacing w:line="4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4.对项目需求部分（供应商资格要求、项目需求、商务技术评分标准）的询问、质疑请向采购人提出，由采购人负责答复；对项目磋商文件其它部分的询问请向磋商文件制作人或项目磋商经办人提出。</w:t>
      </w:r>
    </w:p>
    <w:p>
      <w:pPr>
        <w:adjustRightInd w:val="0"/>
        <w:snapToGrid w:val="0"/>
        <w:spacing w:line="4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5.供应商应依照规定提交各类声明函、承诺函，不再同时提供原件备查或提供有关部门出具的相关证明文件。但成交供应商应做好提交声明函、承诺函相应原件的核查准备；核查后发现虚假或违背承诺的，依照相关法律法规规定处理。</w:t>
      </w:r>
    </w:p>
    <w:p>
      <w:pPr>
        <w:widowControl/>
        <w:shd w:val="clear" w:color="auto" w:fill="FFFFFF"/>
        <w:adjustRightInd w:val="0"/>
        <w:snapToGrid w:val="0"/>
        <w:spacing w:line="460" w:lineRule="exact"/>
        <w:ind w:firstLine="590" w:firstLineChars="200"/>
        <w:rPr>
          <w:rFonts w:hint="eastAsia" w:ascii="仿宋" w:hAnsi="仿宋" w:eastAsia="仿宋" w:cs="仿宋"/>
          <w:b/>
          <w:spacing w:val="7"/>
          <w:kern w:val="0"/>
          <w:sz w:val="28"/>
          <w:szCs w:val="28"/>
        </w:rPr>
      </w:pPr>
      <w:r>
        <w:rPr>
          <w:rFonts w:hint="eastAsia" w:ascii="仿宋" w:hAnsi="仿宋" w:eastAsia="仿宋" w:cs="仿宋"/>
          <w:b/>
          <w:spacing w:val="7"/>
          <w:kern w:val="0"/>
          <w:sz w:val="28"/>
          <w:szCs w:val="28"/>
        </w:rPr>
        <w:t>七、凡对本次采购提出询问，请按以下方式联系。</w:t>
      </w:r>
    </w:p>
    <w:p>
      <w:pPr>
        <w:adjustRightInd w:val="0"/>
        <w:snapToGrid w:val="0"/>
        <w:spacing w:line="4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1.采购人信息</w:t>
      </w:r>
    </w:p>
    <w:p>
      <w:pPr>
        <w:adjustRightInd w:val="0"/>
        <w:snapToGrid w:val="0"/>
        <w:spacing w:line="4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名称：江苏省南通卫生高等职业技术学校</w:t>
      </w:r>
    </w:p>
    <w:p>
      <w:pPr>
        <w:adjustRightInd w:val="0"/>
        <w:snapToGrid w:val="0"/>
        <w:spacing w:line="4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地址：江苏省南通市崇川区通京大道100号</w:t>
      </w:r>
    </w:p>
    <w:p>
      <w:pPr>
        <w:adjustRightInd w:val="0"/>
        <w:snapToGrid w:val="0"/>
        <w:spacing w:line="4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联 系 人：单老师</w:t>
      </w:r>
    </w:p>
    <w:p>
      <w:pPr>
        <w:adjustRightInd w:val="0"/>
        <w:snapToGrid w:val="0"/>
        <w:spacing w:line="4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联系电话：13511591058</w:t>
      </w:r>
    </w:p>
    <w:p>
      <w:pPr>
        <w:adjustRightInd w:val="0"/>
        <w:snapToGrid w:val="0"/>
        <w:spacing w:line="4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2.采购代理机构信息</w:t>
      </w:r>
    </w:p>
    <w:p>
      <w:pPr>
        <w:adjustRightInd w:val="0"/>
        <w:snapToGrid w:val="0"/>
        <w:spacing w:line="4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名称：江苏中润工程建设咨询有限公司</w:t>
      </w:r>
    </w:p>
    <w:p>
      <w:pPr>
        <w:adjustRightInd w:val="0"/>
        <w:snapToGrid w:val="0"/>
        <w:spacing w:line="4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地址：南通市崇川路58号</w:t>
      </w:r>
    </w:p>
    <w:p>
      <w:pPr>
        <w:adjustRightInd w:val="0"/>
        <w:snapToGrid w:val="0"/>
        <w:spacing w:line="460" w:lineRule="exact"/>
        <w:ind w:firstLine="560" w:firstLineChars="200"/>
        <w:rPr>
          <w:rFonts w:hint="eastAsia" w:ascii="仿宋" w:hAnsi="仿宋" w:eastAsia="仿宋" w:cs="仿宋"/>
          <w:sz w:val="28"/>
          <w:szCs w:val="28"/>
          <w:lang w:val="zh-CN"/>
        </w:rPr>
      </w:pPr>
      <w:r>
        <w:rPr>
          <w:rFonts w:hint="eastAsia" w:ascii="仿宋" w:hAnsi="仿宋" w:eastAsia="仿宋" w:cs="仿宋"/>
          <w:sz w:val="28"/>
          <w:szCs w:val="28"/>
        </w:rPr>
        <w:t>联系方式：王  工 0513-55887688  13906272111</w:t>
      </w:r>
    </w:p>
    <w:p>
      <w:pPr>
        <w:adjustRightInd w:val="0"/>
        <w:snapToGrid w:val="0"/>
        <w:spacing w:line="460" w:lineRule="exact"/>
        <w:ind w:firstLine="560" w:firstLineChars="200"/>
        <w:rPr>
          <w:rFonts w:ascii="仿宋" w:hAnsi="仿宋" w:eastAsia="仿宋" w:cs="仿宋"/>
          <w:sz w:val="28"/>
          <w:szCs w:val="28"/>
          <w:lang w:val="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g3N2UwNmNjMDJkYTRlMWQ4ZDQ4MDZkYWJkNDA4Y2MifQ=="/>
  </w:docVars>
  <w:rsids>
    <w:rsidRoot w:val="00F875EF"/>
    <w:rsid w:val="001E75D8"/>
    <w:rsid w:val="00F875EF"/>
    <w:rsid w:val="0CB13DE6"/>
    <w:rsid w:val="11DB141F"/>
    <w:rsid w:val="1CA962F4"/>
    <w:rsid w:val="2B3D3F61"/>
    <w:rsid w:val="2EB60158"/>
    <w:rsid w:val="30967A9E"/>
    <w:rsid w:val="3224378C"/>
    <w:rsid w:val="35F26C85"/>
    <w:rsid w:val="44141087"/>
    <w:rsid w:val="5BFB0A84"/>
    <w:rsid w:val="6D1B059B"/>
    <w:rsid w:val="6DE20582"/>
    <w:rsid w:val="7EA6240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qFormat/>
    <w:uiPriority w:val="0"/>
    <w:pPr>
      <w:spacing w:before="60" w:line="400" w:lineRule="exact"/>
    </w:pPr>
    <w:rPr>
      <w:rFonts w:eastAsia="黑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3</Pages>
  <Words>283</Words>
  <Characters>1615</Characters>
  <Lines>13</Lines>
  <Paragraphs>3</Paragraphs>
  <TotalTime>0</TotalTime>
  <ScaleCrop>false</ScaleCrop>
  <LinksUpToDate>false</LinksUpToDate>
  <CharactersWithSpaces>1895</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2022-09-02T00:58:00Z</dcterms:created>
  <dc:creator>admin</dc:creator>
  <cp:lastModifiedBy>孙妍</cp:lastModifiedBy>
  <dcterms:modified xsi:type="dcterms:W3CDTF">2022-10-24T02:03:46Z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85028A2AD17F415487BB4D42B9471595</vt:lpwstr>
  </property>
</Properties>
</file>