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7F" w:rsidRDefault="00A1427F" w:rsidP="00A1427F">
      <w:pPr>
        <w:spacing w:line="480" w:lineRule="exact"/>
        <w:ind w:firstLineChars="98" w:firstLine="354"/>
        <w:jc w:val="center"/>
        <w:rPr>
          <w:rFonts w:ascii="宋体" w:hAnsi="宋体" w:cs="宋体"/>
          <w:b/>
          <w:bCs/>
          <w:sz w:val="36"/>
          <w:szCs w:val="36"/>
        </w:rPr>
      </w:pPr>
      <w:r w:rsidRPr="00A1427F">
        <w:rPr>
          <w:rFonts w:ascii="宋体" w:hAnsi="宋体" w:cs="宋体" w:hint="eastAsia"/>
          <w:b/>
          <w:bCs/>
          <w:sz w:val="36"/>
          <w:szCs w:val="36"/>
        </w:rPr>
        <w:t>南通卫生高等职业技术学校</w:t>
      </w:r>
    </w:p>
    <w:p w:rsidR="00A1427F" w:rsidRPr="00A1427F" w:rsidRDefault="00A1427F" w:rsidP="00A1427F">
      <w:pPr>
        <w:spacing w:line="480" w:lineRule="exact"/>
        <w:ind w:firstLineChars="98" w:firstLine="354"/>
        <w:jc w:val="center"/>
        <w:rPr>
          <w:rFonts w:ascii="宋体" w:hAnsi="宋体" w:cs="宋体"/>
          <w:b/>
          <w:bCs/>
          <w:sz w:val="36"/>
          <w:szCs w:val="36"/>
        </w:rPr>
      </w:pPr>
      <w:r w:rsidRPr="00A1427F">
        <w:rPr>
          <w:rFonts w:ascii="宋体" w:hAnsi="宋体" w:cs="宋体" w:hint="eastAsia"/>
          <w:b/>
          <w:bCs/>
          <w:sz w:val="36"/>
          <w:szCs w:val="36"/>
        </w:rPr>
        <w:t>药学专业“专接本”实施方案</w:t>
      </w:r>
    </w:p>
    <w:p w:rsidR="00A1427F" w:rsidRDefault="00A1427F" w:rsidP="00A1427F">
      <w:pPr>
        <w:spacing w:line="480" w:lineRule="exact"/>
        <w:ind w:firstLineChars="98" w:firstLine="236"/>
        <w:rPr>
          <w:rFonts w:ascii="宋体" w:hAnsi="宋体" w:cs="宋体"/>
          <w:b/>
          <w:bCs/>
          <w:sz w:val="24"/>
        </w:rPr>
      </w:pPr>
    </w:p>
    <w:p w:rsidR="00A1427F" w:rsidRDefault="00A1427F" w:rsidP="00857953">
      <w:pPr>
        <w:spacing w:line="48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一、自学考试“专接本”简介</w:t>
      </w:r>
    </w:p>
    <w:p w:rsidR="00A1427F" w:rsidRDefault="00A1427F" w:rsidP="00A1427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高等教育自学考试是我国高等教育体系的重要组成部分，《中华人民共和国高等教育法》第二十一条规定：“国家实行高等教育自学考试制度，经考试合格的，发给相应的学历证书或其他学业证书。”</w:t>
      </w:r>
    </w:p>
    <w:p w:rsidR="00A1427F" w:rsidRPr="00A1427F" w:rsidRDefault="00A1427F" w:rsidP="00A1427F">
      <w:pPr>
        <w:spacing w:line="480" w:lineRule="exact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自学考试“专接本”是</w:t>
      </w:r>
      <w:r>
        <w:rPr>
          <w:rFonts w:ascii="宋体" w:hAnsi="宋体" w:cs="宋体" w:hint="eastAsia"/>
          <w:sz w:val="24"/>
        </w:rPr>
        <w:t>江苏省高等教育自学考试委员会和江苏省教育厅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在全省普通高校中开展的，全日制在籍专科学生在基本完成专科阶段教育的基础上，接读自学考试本科教育的一种学习形式，简称“专接本”。列入国家计划并经省、市招生部门正式录取的各类专科学校在籍学生，在学有余力的前提下，由专科学校在主考学校的指导下组织辅导，参加自学考试，可在专科毕业后一年完成本科教育的学习，并获得本科毕业证书，符合规定者还可申请学士学位。</w:t>
      </w:r>
    </w:p>
    <w:tbl>
      <w:tblPr>
        <w:tblW w:w="9073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610"/>
        <w:gridCol w:w="846"/>
        <w:gridCol w:w="2414"/>
        <w:gridCol w:w="660"/>
        <w:gridCol w:w="435"/>
        <w:gridCol w:w="450"/>
        <w:gridCol w:w="448"/>
        <w:gridCol w:w="406"/>
        <w:gridCol w:w="991"/>
        <w:gridCol w:w="643"/>
      </w:tblGrid>
      <w:tr w:rsidR="00A1427F" w:rsidTr="003D73C1">
        <w:trPr>
          <w:trHeight w:val="836"/>
        </w:trPr>
        <w:tc>
          <w:tcPr>
            <w:tcW w:w="907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486" w:rsidRDefault="00A1427F" w:rsidP="00E24486">
            <w:pPr>
              <w:spacing w:line="48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二、招生对象</w:t>
            </w:r>
            <w:r w:rsidR="00E24486">
              <w:rPr>
                <w:rFonts w:hint="eastAsia"/>
                <w:b/>
                <w:sz w:val="24"/>
              </w:rPr>
              <w:t>及时间安排</w:t>
            </w:r>
          </w:p>
          <w:p w:rsidR="00E24486" w:rsidRDefault="00E24486" w:rsidP="00E24486">
            <w:pPr>
              <w:spacing w:line="480" w:lineRule="exact"/>
              <w:ind w:firstLineChars="196" w:firstLine="470"/>
              <w:rPr>
                <w:rFonts w:asciiTheme="minorEastAsia" w:eastAsiaTheme="minorEastAsia" w:hAnsiTheme="minorEastAsia" w:hint="eastAsia"/>
                <w:sz w:val="24"/>
              </w:rPr>
            </w:pPr>
            <w:r w:rsidRPr="00E24486">
              <w:rPr>
                <w:rFonts w:asciiTheme="minorEastAsia" w:eastAsiaTheme="minorEastAsia" w:hAnsiTheme="minorEastAsia"/>
                <w:sz w:val="24"/>
              </w:rPr>
              <w:t>201</w:t>
            </w:r>
            <w:r w:rsidRPr="00E24486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E24486">
              <w:rPr>
                <w:rFonts w:asciiTheme="minorEastAsia" w:eastAsiaTheme="minorEastAsia" w:hAnsiTheme="minorEastAsia"/>
                <w:sz w:val="24"/>
              </w:rPr>
              <w:t>年南京医科大学药学专接本工作</w:t>
            </w:r>
            <w:r w:rsidRPr="00E24486">
              <w:rPr>
                <w:rFonts w:asciiTheme="minorEastAsia" w:eastAsiaTheme="minorEastAsia" w:hAnsiTheme="minorEastAsia" w:hint="eastAsia"/>
                <w:sz w:val="24"/>
              </w:rPr>
              <w:t>于下半年</w:t>
            </w:r>
            <w:r w:rsidRPr="00E24486">
              <w:rPr>
                <w:rFonts w:asciiTheme="minorEastAsia" w:eastAsiaTheme="minorEastAsia" w:hAnsiTheme="minorEastAsia"/>
                <w:sz w:val="24"/>
              </w:rPr>
              <w:t>正式开始，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招收</w:t>
            </w:r>
            <w:r w:rsidRPr="00E24486">
              <w:rPr>
                <w:rFonts w:asciiTheme="minorEastAsia" w:eastAsiaTheme="minorEastAsia" w:hAnsiTheme="minorEastAsia" w:hint="eastAsia"/>
                <w:sz w:val="24"/>
              </w:rPr>
              <w:t>13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届药学</w:t>
            </w:r>
            <w:r w:rsidRPr="00E24486">
              <w:rPr>
                <w:rFonts w:asciiTheme="minorEastAsia" w:eastAsiaTheme="minorEastAsia" w:hAnsiTheme="minorEastAsia" w:hint="eastAsia"/>
                <w:sz w:val="24"/>
              </w:rPr>
              <w:t>、药品经营与管理专业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在校学生。</w:t>
            </w:r>
          </w:p>
          <w:p w:rsidR="00E24486" w:rsidRDefault="00E24486" w:rsidP="00E24486">
            <w:pPr>
              <w:spacing w:line="480" w:lineRule="exact"/>
              <w:ind w:firstLineChars="200" w:firstLine="482"/>
              <w:rPr>
                <w:rFonts w:asciiTheme="minorEastAsia" w:eastAsiaTheme="minorEastAsia" w:hAnsiTheme="minorEastAsia" w:hint="eastAsia"/>
                <w:sz w:val="24"/>
              </w:rPr>
            </w:pPr>
            <w:r w:rsidRPr="00E24486">
              <w:rPr>
                <w:rStyle w:val="a7"/>
                <w:rFonts w:asciiTheme="minorEastAsia" w:eastAsiaTheme="minorEastAsia" w:hAnsiTheme="minorEastAsia" w:hint="eastAsia"/>
                <w:sz w:val="24"/>
              </w:rPr>
              <w:t>1、报名时间：</w:t>
            </w:r>
            <w:r w:rsidRPr="00E24486">
              <w:rPr>
                <w:rFonts w:asciiTheme="minorEastAsia" w:eastAsiaTheme="minorEastAsia" w:hAnsiTheme="minorEastAsia" w:hint="eastAsia"/>
                <w:sz w:val="24"/>
              </w:rPr>
              <w:t>2016年9月15日—9月25日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，继续教育处协同</w:t>
            </w:r>
            <w:r w:rsidRPr="00E24486">
              <w:rPr>
                <w:rFonts w:asciiTheme="minorEastAsia" w:eastAsiaTheme="minorEastAsia" w:hAnsiTheme="minorEastAsia"/>
                <w:sz w:val="24"/>
              </w:rPr>
              <w:t>班主任老师做好宣传与报名资格审核工作。</w:t>
            </w:r>
          </w:p>
          <w:p w:rsidR="00E24486" w:rsidRPr="00E24486" w:rsidRDefault="00E24486" w:rsidP="00E24486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2、报名选拔：9月26日——9月30日进行选拔，选出40人组成16专接本药学本科班</w:t>
            </w:r>
          </w:p>
          <w:p w:rsidR="00E24486" w:rsidRPr="00E24486" w:rsidRDefault="00E24486" w:rsidP="00E24486">
            <w:pPr>
              <w:pStyle w:val="a6"/>
              <w:spacing w:line="360" w:lineRule="auto"/>
              <w:ind w:firstLine="570"/>
              <w:rPr>
                <w:rFonts w:asciiTheme="minorEastAsia" w:eastAsiaTheme="minorEastAsia" w:hAnsiTheme="minorEastAsia"/>
              </w:rPr>
            </w:pPr>
          </w:p>
          <w:p w:rsidR="00E24486" w:rsidRPr="00E24486" w:rsidRDefault="00E24486" w:rsidP="00E24486">
            <w:pPr>
              <w:pStyle w:val="a6"/>
              <w:spacing w:line="360" w:lineRule="auto"/>
              <w:ind w:firstLine="570"/>
              <w:rPr>
                <w:rFonts w:asciiTheme="minorEastAsia" w:eastAsiaTheme="minorEastAsia" w:hAnsiTheme="minorEastAsia"/>
              </w:rPr>
            </w:pPr>
            <w:r w:rsidRPr="00E24486">
              <w:rPr>
                <w:rStyle w:val="a7"/>
                <w:rFonts w:asciiTheme="minorEastAsia" w:eastAsiaTheme="minorEastAsia" w:hAnsiTheme="minorEastAsia" w:hint="eastAsia"/>
              </w:rPr>
              <w:t>2、报名对象：</w:t>
            </w:r>
            <w:r w:rsidRPr="00E24486">
              <w:rPr>
                <w:rFonts w:asciiTheme="minorEastAsia" w:eastAsiaTheme="minorEastAsia" w:hAnsiTheme="minorEastAsia" w:hint="eastAsia"/>
              </w:rPr>
              <w:t>我校13级在籍药学专业、药品经营与管理专业学生</w:t>
            </w:r>
          </w:p>
          <w:p w:rsidR="00E24486" w:rsidRPr="00E24486" w:rsidRDefault="00E24486" w:rsidP="00E24486">
            <w:pPr>
              <w:pStyle w:val="a6"/>
              <w:spacing w:line="360" w:lineRule="auto"/>
              <w:ind w:firstLine="570"/>
              <w:rPr>
                <w:rFonts w:asciiTheme="minorEastAsia" w:eastAsiaTheme="minorEastAsia" w:hAnsiTheme="minorEastAsia"/>
              </w:rPr>
            </w:pPr>
            <w:r w:rsidRPr="00E24486">
              <w:rPr>
                <w:rStyle w:val="a7"/>
                <w:rFonts w:asciiTheme="minorEastAsia" w:eastAsiaTheme="minorEastAsia" w:hAnsiTheme="minorEastAsia" w:hint="eastAsia"/>
              </w:rPr>
              <w:t>3、报名流程：</w:t>
            </w:r>
          </w:p>
          <w:p w:rsidR="00E24486" w:rsidRPr="00E24486" w:rsidRDefault="00E24486" w:rsidP="00E24486">
            <w:pPr>
              <w:pStyle w:val="a6"/>
              <w:spacing w:line="360" w:lineRule="auto"/>
              <w:ind w:firstLine="570"/>
              <w:rPr>
                <w:rFonts w:asciiTheme="minorEastAsia" w:eastAsiaTheme="minorEastAsia" w:hAnsiTheme="minorEastAsia"/>
              </w:rPr>
            </w:pPr>
            <w:r w:rsidRPr="00E24486">
              <w:rPr>
                <w:rFonts w:asciiTheme="minorEastAsia" w:eastAsiaTheme="minorEastAsia" w:hAnsiTheme="minorEastAsia" w:hint="eastAsia"/>
              </w:rPr>
              <w:t>a.加入QQ群</w:t>
            </w:r>
            <w:r w:rsidRPr="00E24486">
              <w:rPr>
                <w:rStyle w:val="a7"/>
                <w:rFonts w:asciiTheme="minorEastAsia" w:eastAsiaTheme="minorEastAsia" w:hAnsiTheme="minorEastAsia" w:hint="eastAsia"/>
              </w:rPr>
              <w:t>“南通卫校2016药学专接本”交流群</w:t>
            </w:r>
            <w:r w:rsidRPr="00E24486">
              <w:rPr>
                <w:rFonts w:asciiTheme="minorEastAsia" w:eastAsiaTheme="minorEastAsia" w:hAnsiTheme="minorEastAsia" w:hint="eastAsia"/>
              </w:rPr>
              <w:t>，去群共享下载报名表填写打印以后，将报名表交给各班班长；</w:t>
            </w:r>
          </w:p>
          <w:p w:rsidR="00E24486" w:rsidRPr="00E24486" w:rsidRDefault="00E24486" w:rsidP="00E24486">
            <w:pPr>
              <w:pStyle w:val="a6"/>
              <w:spacing w:line="360" w:lineRule="auto"/>
              <w:ind w:firstLine="570"/>
              <w:rPr>
                <w:rFonts w:asciiTheme="minorEastAsia" w:eastAsiaTheme="minorEastAsia" w:hAnsiTheme="minorEastAsia"/>
              </w:rPr>
            </w:pPr>
            <w:r w:rsidRPr="00E24486">
              <w:rPr>
                <w:rFonts w:asciiTheme="minorEastAsia" w:eastAsiaTheme="minorEastAsia" w:hAnsiTheme="minorEastAsia" w:hint="eastAsia"/>
              </w:rPr>
              <w:lastRenderedPageBreak/>
              <w:t>b.各班班长将报名表交给班主任，由班主任对报名者进行资格初审；</w:t>
            </w:r>
          </w:p>
          <w:p w:rsidR="00E24486" w:rsidRPr="00E24486" w:rsidRDefault="00E24486" w:rsidP="00E24486">
            <w:pPr>
              <w:pStyle w:val="a6"/>
              <w:spacing w:line="360" w:lineRule="auto"/>
              <w:ind w:firstLine="570"/>
              <w:rPr>
                <w:rFonts w:asciiTheme="minorEastAsia" w:eastAsiaTheme="minorEastAsia" w:hAnsiTheme="minorEastAsia"/>
              </w:rPr>
            </w:pPr>
            <w:r w:rsidRPr="00E24486">
              <w:rPr>
                <w:rFonts w:asciiTheme="minorEastAsia" w:eastAsiaTheme="minorEastAsia" w:hAnsiTheme="minorEastAsia" w:hint="eastAsia"/>
              </w:rPr>
              <w:t>c.班主任初审后上报给继续教育处顾媛媛老师处，由继续教育处领导复审，部分不符合报考条件但报名意愿特别强烈的，由药学医技系与继续教育处一起研究决定是否录取；</w:t>
            </w:r>
          </w:p>
          <w:p w:rsidR="00E24486" w:rsidRDefault="00E24486" w:rsidP="00E24486">
            <w:pPr>
              <w:pStyle w:val="a6"/>
              <w:spacing w:line="360" w:lineRule="auto"/>
              <w:ind w:firstLine="570"/>
              <w:rPr>
                <w:sz w:val="21"/>
                <w:szCs w:val="21"/>
              </w:rPr>
            </w:pPr>
            <w:r>
              <w:rPr>
                <w:rStyle w:val="a7"/>
                <w:rFonts w:hint="eastAsia"/>
              </w:rPr>
              <w:t>附：专接本报名条件</w:t>
            </w:r>
          </w:p>
          <w:p w:rsidR="00E24486" w:rsidRDefault="00E24486" w:rsidP="00E24486">
            <w:pPr>
              <w:pStyle w:val="a6"/>
              <w:spacing w:line="360" w:lineRule="auto"/>
              <w:ind w:firstLine="570"/>
              <w:rPr>
                <w:sz w:val="21"/>
                <w:szCs w:val="21"/>
              </w:rPr>
            </w:pPr>
            <w:r>
              <w:rPr>
                <w:rFonts w:hint="eastAsia"/>
              </w:rPr>
              <w:t>1.学习态度端正，学习自觉性高，学习主动性强</w:t>
            </w:r>
          </w:p>
          <w:p w:rsidR="00E24486" w:rsidRDefault="00E24486" w:rsidP="00E24486">
            <w:pPr>
              <w:pStyle w:val="a6"/>
              <w:spacing w:line="360" w:lineRule="auto"/>
              <w:ind w:firstLine="570"/>
            </w:pPr>
            <w:r>
              <w:rPr>
                <w:rFonts w:hint="eastAsia"/>
              </w:rPr>
              <w:t>2.在校期间药学专业成绩班级排名20名之前，药品经营与管理专业班级15名之前，主干课程原则上不能有挂科，如果有挂科历史但报考意向特别强烈的，先报名，最终由继续教育处与药学医技系共同研究决定是否录取。</w:t>
            </w:r>
          </w:p>
          <w:p w:rsidR="00A1427F" w:rsidRDefault="00A1427F" w:rsidP="00A1427F">
            <w:pPr>
              <w:spacing w:line="480" w:lineRule="exact"/>
              <w:ind w:leftChars="57" w:left="120" w:firstLineChars="150" w:firstLine="360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  <w:p w:rsidR="00A1427F" w:rsidRPr="00857953" w:rsidRDefault="00A1427F" w:rsidP="00E24486">
            <w:pPr>
              <w:spacing w:line="480" w:lineRule="exact"/>
              <w:rPr>
                <w:rFonts w:cs="宋体"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三、</w:t>
            </w:r>
            <w:r w:rsidRPr="00857953">
              <w:rPr>
                <w:rFonts w:cs="宋体" w:hint="eastAsia"/>
                <w:b/>
                <w:kern w:val="0"/>
                <w:sz w:val="24"/>
              </w:rPr>
              <w:t>学费</w:t>
            </w:r>
          </w:p>
          <w:p w:rsidR="00A1427F" w:rsidRPr="003D73C1" w:rsidRDefault="00A1427F" w:rsidP="00A1427F">
            <w:pPr>
              <w:spacing w:line="480" w:lineRule="exact"/>
              <w:rPr>
                <w:rFonts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“专接本”教育的收费标准严格按照省教育考试院的文件规定执行，学费按学年收取。</w:t>
            </w:r>
            <w:r w:rsidR="003D73C1">
              <w:rPr>
                <w:rFonts w:cs="宋体" w:hint="eastAsia"/>
                <w:kern w:val="0"/>
                <w:sz w:val="24"/>
              </w:rPr>
              <w:t>学费包含</w:t>
            </w:r>
            <w:r w:rsidR="00921C27" w:rsidRPr="003D73C1">
              <w:rPr>
                <w:rFonts w:cs="宋体" w:hint="eastAsia"/>
                <w:kern w:val="0"/>
                <w:sz w:val="24"/>
              </w:rPr>
              <w:t>报名考试费（含第一次补考费用）、准考证工本费、课程免考审定费、毕业生审定费、论文指导与答辩费、实践课程考核费</w:t>
            </w:r>
            <w:r w:rsidR="003D73C1">
              <w:rPr>
                <w:rFonts w:cs="宋体" w:hint="eastAsia"/>
                <w:kern w:val="0"/>
                <w:sz w:val="24"/>
              </w:rPr>
              <w:t>。</w:t>
            </w:r>
          </w:p>
          <w:p w:rsidR="00A1427F" w:rsidRPr="00857953" w:rsidRDefault="00A1427F" w:rsidP="00857953">
            <w:pPr>
              <w:pStyle w:val="a5"/>
              <w:numPr>
                <w:ilvl w:val="0"/>
                <w:numId w:val="6"/>
              </w:numPr>
              <w:spacing w:line="480" w:lineRule="exact"/>
              <w:ind w:firstLineChars="0"/>
              <w:rPr>
                <w:rFonts w:cs="宋体" w:hint="eastAsia"/>
                <w:b/>
                <w:kern w:val="0"/>
                <w:sz w:val="24"/>
              </w:rPr>
            </w:pPr>
            <w:r w:rsidRPr="00857953">
              <w:rPr>
                <w:rFonts w:cs="宋体" w:hint="eastAsia"/>
                <w:b/>
                <w:kern w:val="0"/>
                <w:sz w:val="24"/>
              </w:rPr>
              <w:t>“专接本”的优势</w:t>
            </w:r>
          </w:p>
          <w:p w:rsidR="00A1427F" w:rsidRDefault="00A1427F" w:rsidP="00A1427F">
            <w:pPr>
              <w:rPr>
                <w:rFonts w:ascii="宋体" w:hAnsi="宋体" w:cs="宋体"/>
                <w:b/>
                <w:bCs/>
                <w:sz w:val="10"/>
                <w:szCs w:val="10"/>
              </w:rPr>
            </w:pPr>
          </w:p>
          <w:p w:rsidR="00A1427F" w:rsidRDefault="00A1427F" w:rsidP="00A1427F"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权威的教育形式：</w:t>
            </w:r>
            <w:r>
              <w:rPr>
                <w:rFonts w:hint="eastAsia"/>
                <w:bCs/>
                <w:sz w:val="24"/>
              </w:rPr>
              <w:t>自学考试为国家法定高等教育制度</w:t>
            </w:r>
          </w:p>
          <w:p w:rsidR="006C748A" w:rsidRDefault="00A1427F" w:rsidP="00A1427F"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知名的主考学校：</w:t>
            </w:r>
            <w:r>
              <w:rPr>
                <w:rFonts w:hint="eastAsia"/>
                <w:bCs/>
                <w:sz w:val="24"/>
              </w:rPr>
              <w:t>南京医科大学</w:t>
            </w:r>
          </w:p>
          <w:p w:rsidR="00A1427F" w:rsidRDefault="00A1427F" w:rsidP="00A1427F"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规范的证书发放：</w:t>
            </w:r>
            <w:r>
              <w:rPr>
                <w:rFonts w:hint="eastAsia"/>
                <w:bCs/>
                <w:sz w:val="24"/>
              </w:rPr>
              <w:t>省考委和主考学校颁发，教育部电子注册</w:t>
            </w:r>
          </w:p>
          <w:p w:rsidR="00A1427F" w:rsidRDefault="00A1427F" w:rsidP="00A1427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高含金量的文凭：</w:t>
            </w:r>
            <w:r>
              <w:rPr>
                <w:rFonts w:hint="eastAsia"/>
                <w:sz w:val="24"/>
              </w:rPr>
              <w:t>自考文凭，广泛的国际认可</w:t>
            </w:r>
          </w:p>
          <w:p w:rsidR="00A1427F" w:rsidRDefault="00A1427F" w:rsidP="00A1427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广阔的就业前景：</w:t>
            </w:r>
            <w:r>
              <w:rPr>
                <w:rFonts w:ascii="宋体" w:hAnsi="宋体" w:cs="宋体" w:hint="eastAsia"/>
                <w:sz w:val="24"/>
              </w:rPr>
              <w:t>获得本科文凭，提高就业竞争力</w:t>
            </w:r>
          </w:p>
          <w:p w:rsidR="00A1427F" w:rsidRDefault="00A1427F" w:rsidP="00A1427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较短的学习时间：</w:t>
            </w:r>
            <w:r>
              <w:rPr>
                <w:rFonts w:hint="eastAsia"/>
                <w:bCs/>
                <w:sz w:val="24"/>
              </w:rPr>
              <w:t>仅</w:t>
            </w:r>
            <w:r>
              <w:rPr>
                <w:rFonts w:hint="eastAsia"/>
                <w:sz w:val="24"/>
              </w:rPr>
              <w:t>两年就可以拿到本科文凭</w:t>
            </w:r>
          </w:p>
          <w:p w:rsidR="00A1427F" w:rsidRDefault="00A1427F" w:rsidP="00A1427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较高的通过率</w:t>
            </w:r>
            <w:r>
              <w:rPr>
                <w:rFonts w:hint="eastAsia"/>
                <w:sz w:val="24"/>
              </w:rPr>
              <w:t>：学校组织辅导，通过率高（与社会大自考对比）</w:t>
            </w:r>
          </w:p>
          <w:p w:rsidR="00A1427F" w:rsidRDefault="00A1427F" w:rsidP="00A1427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较低的经济成本</w:t>
            </w:r>
            <w:r>
              <w:rPr>
                <w:rFonts w:ascii="宋体" w:hAnsi="宋体" w:cs="宋体" w:hint="eastAsia"/>
                <w:sz w:val="24"/>
              </w:rPr>
              <w:t>：4500元/年</w:t>
            </w:r>
          </w:p>
          <w:p w:rsidR="003D73C1" w:rsidRDefault="006C748A" w:rsidP="00A1427F">
            <w:pPr>
              <w:spacing w:line="480" w:lineRule="exact"/>
              <w:rPr>
                <w:rFonts w:cs="宋体" w:hint="eastAsia"/>
                <w:b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</w:t>
            </w:r>
            <w:r w:rsidRPr="006C748A">
              <w:rPr>
                <w:rFonts w:cs="宋体" w:hint="eastAsia"/>
                <w:b/>
                <w:kern w:val="0"/>
                <w:sz w:val="24"/>
              </w:rPr>
              <w:t xml:space="preserve"> </w:t>
            </w:r>
          </w:p>
          <w:p w:rsidR="003D73C1" w:rsidRDefault="003D73C1" w:rsidP="00A1427F">
            <w:pPr>
              <w:spacing w:line="480" w:lineRule="exact"/>
              <w:rPr>
                <w:rFonts w:cs="宋体" w:hint="eastAsia"/>
                <w:b/>
                <w:kern w:val="0"/>
                <w:sz w:val="24"/>
              </w:rPr>
            </w:pPr>
          </w:p>
          <w:p w:rsidR="00472CCB" w:rsidRDefault="00472CCB" w:rsidP="00857953">
            <w:pPr>
              <w:spacing w:line="480" w:lineRule="exact"/>
              <w:rPr>
                <w:rFonts w:cs="宋体" w:hint="eastAsia"/>
                <w:b/>
                <w:kern w:val="0"/>
                <w:sz w:val="24"/>
              </w:rPr>
            </w:pPr>
          </w:p>
          <w:p w:rsidR="00A1427F" w:rsidRPr="00FA7165" w:rsidRDefault="006C748A" w:rsidP="00857953">
            <w:pPr>
              <w:spacing w:line="480" w:lineRule="exact"/>
              <w:rPr>
                <w:rFonts w:cs="宋体" w:hint="eastAsia"/>
                <w:b/>
                <w:color w:val="FF0000"/>
                <w:kern w:val="0"/>
                <w:sz w:val="24"/>
              </w:rPr>
            </w:pPr>
            <w:r w:rsidRPr="00FA7165">
              <w:rPr>
                <w:rFonts w:cs="宋体" w:hint="eastAsia"/>
                <w:b/>
                <w:color w:val="FF0000"/>
                <w:kern w:val="0"/>
                <w:sz w:val="24"/>
              </w:rPr>
              <w:t>十、具体实施</w:t>
            </w:r>
          </w:p>
          <w:p w:rsidR="00495E2B" w:rsidRDefault="006C748A" w:rsidP="00E24486">
            <w:pPr>
              <w:pStyle w:val="a6"/>
              <w:spacing w:line="360" w:lineRule="auto"/>
              <w:ind w:firstLine="570"/>
            </w:pPr>
            <w:r>
              <w:t>我</w:t>
            </w:r>
            <w:r>
              <w:rPr>
                <w:rFonts w:hint="eastAsia"/>
              </w:rPr>
              <w:t>校</w:t>
            </w:r>
          </w:p>
          <w:p w:rsidR="00A1427F" w:rsidRPr="00495E2B" w:rsidRDefault="00495E2B" w:rsidP="00857953">
            <w:pPr>
              <w:pStyle w:val="a6"/>
              <w:spacing w:line="360" w:lineRule="auto"/>
            </w:pPr>
            <w:r w:rsidRPr="00495E2B">
              <w:rPr>
                <w:rFonts w:ascii="锐字云字库小标宋体1.0" w:eastAsia="锐字云字库小标宋体1.0" w:hAnsi="锐字云字库小标宋体1.0" w:cs="锐字云字库小标宋体1.0" w:hint="eastAsia"/>
                <w:color w:val="000000"/>
              </w:rPr>
              <w:t>十一、</w:t>
            </w:r>
            <w:r w:rsidRPr="003D73C1">
              <w:rPr>
                <w:rFonts w:hint="eastAsia"/>
                <w:b/>
              </w:rPr>
              <w:t>2016年下半年开课课程</w:t>
            </w:r>
            <w:r w:rsidRPr="00495E2B">
              <w:rPr>
                <w:rFonts w:hint="eastAsia"/>
              </w:rPr>
              <w:t>为药物分析、药剂学、药品经营与管理、药物化学、药用植物与生药学</w:t>
            </w:r>
            <w:r w:rsidR="003D73C1">
              <w:rPr>
                <w:rFonts w:hint="eastAsia"/>
              </w:rPr>
              <w:t>五门1OO%自考科目</w:t>
            </w:r>
            <w:r w:rsidRPr="00495E2B">
              <w:rPr>
                <w:rFonts w:hint="eastAsia"/>
              </w:rPr>
              <w:t>中的两门，</w:t>
            </w:r>
            <w:r w:rsidR="003D73C1" w:rsidRPr="003D73C1">
              <w:rPr>
                <w:rFonts w:hint="eastAsia"/>
                <w:b/>
              </w:rPr>
              <w:t>开课时间</w:t>
            </w:r>
            <w:r w:rsidR="003D73C1">
              <w:rPr>
                <w:rFonts w:hint="eastAsia"/>
              </w:rPr>
              <w:t>为2016年10月，</w:t>
            </w:r>
            <w:r>
              <w:rPr>
                <w:rFonts w:hint="eastAsia"/>
              </w:rPr>
              <w:t>参加2017年四月份的社会大自考</w:t>
            </w:r>
            <w:r w:rsidR="003D73C1" w:rsidRPr="00C85F37">
              <w:rPr>
                <w:rFonts w:hint="eastAsia"/>
                <w:b/>
              </w:rPr>
              <w:t>。</w:t>
            </w:r>
            <w:r w:rsidRPr="00C85F37">
              <w:rPr>
                <w:rFonts w:hint="eastAsia"/>
                <w:b/>
              </w:rPr>
              <w:t>2017年6月正式</w:t>
            </w:r>
            <w:r>
              <w:rPr>
                <w:rFonts w:hint="eastAsia"/>
              </w:rPr>
              <w:t>入南医大专接本学籍按照教学进度进行教学考试。</w:t>
            </w:r>
          </w:p>
          <w:p w:rsidR="003D73C1" w:rsidRPr="0039487F" w:rsidRDefault="0039487F" w:rsidP="0039487F">
            <w:pPr>
              <w:spacing w:line="480" w:lineRule="exact"/>
              <w:rPr>
                <w:rFonts w:cs="宋体" w:hint="eastAsia"/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咨询电话：南通卫生高职校继续教育处</w:t>
            </w:r>
            <w:r>
              <w:rPr>
                <w:rFonts w:cs="宋体" w:hint="eastAsia"/>
                <w:b/>
                <w:bCs/>
                <w:kern w:val="0"/>
                <w:sz w:val="24"/>
              </w:rPr>
              <w:t>607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办公室，0513-51083091。</w:t>
            </w:r>
          </w:p>
          <w:p w:rsidR="00A1427F" w:rsidRDefault="00A1427F" w:rsidP="0039487F">
            <w:pPr>
              <w:widowControl/>
              <w:ind w:firstLineChars="196" w:firstLine="472"/>
              <w:jc w:val="center"/>
              <w:textAlignment w:val="center"/>
              <w:rPr>
                <w:rFonts w:ascii="锐字云字库小标宋体1 .0" w:eastAsia="锐字云字库小标宋体1 .0" w:hAnsi="锐字云字库小标宋体1 .0" w:cs="锐字云字库小标宋体1 .0"/>
                <w:color w:val="000000"/>
                <w:sz w:val="36"/>
                <w:szCs w:val="36"/>
              </w:rPr>
            </w:pPr>
            <w:r w:rsidRPr="0039487F">
              <w:rPr>
                <w:rFonts w:cs="宋体" w:hint="eastAsia"/>
                <w:b/>
                <w:kern w:val="0"/>
                <w:sz w:val="24"/>
              </w:rPr>
              <w:t>药学专业（本科段）考试计划及教学进度</w:t>
            </w:r>
            <w:r w:rsidRPr="0039487F">
              <w:rPr>
                <w:rFonts w:cs="宋体"/>
                <w:b/>
                <w:kern w:val="0"/>
                <w:sz w:val="24"/>
              </w:rPr>
              <w:br/>
            </w:r>
            <w:r w:rsidRPr="003D73C1">
              <w:rPr>
                <w:rFonts w:asciiTheme="minorEastAsia" w:eastAsiaTheme="minorEastAsia" w:hAnsiTheme="minorEastAsia" w:cs="锐字云字库小标宋体1 .0"/>
                <w:color w:val="000000"/>
                <w:kern w:val="0"/>
                <w:sz w:val="28"/>
                <w:szCs w:val="28"/>
              </w:rPr>
              <w:t>主考学校：南京医科大学</w:t>
            </w:r>
          </w:p>
        </w:tc>
      </w:tr>
      <w:tr w:rsidR="00A1427F" w:rsidTr="003D73C1">
        <w:trPr>
          <w:trHeight w:val="468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课程类别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每学期课程安排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成绩比例</w:t>
            </w:r>
          </w:p>
        </w:tc>
      </w:tr>
      <w:tr w:rsidR="00A1427F" w:rsidTr="003D73C1">
        <w:trPr>
          <w:trHeight w:val="228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校考成绩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自考成绩</w:t>
            </w:r>
          </w:p>
        </w:tc>
      </w:tr>
      <w:tr w:rsidR="00A1427F" w:rsidTr="003D73C1">
        <w:trPr>
          <w:trHeight w:val="54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沟通课程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03709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马克思主义基本原理概论                                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427F" w:rsidTr="003D73C1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03708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427F" w:rsidTr="003D73C1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英语(二)◆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60%</w:t>
            </w:r>
          </w:p>
        </w:tc>
      </w:tr>
      <w:tr w:rsidR="00A1427F" w:rsidTr="003D73C1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03049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7F" w:rsidRDefault="00A1427F" w:rsidP="007A4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数理统计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60%</w:t>
            </w:r>
          </w:p>
        </w:tc>
      </w:tr>
      <w:tr w:rsidR="00A1427F" w:rsidTr="003D73C1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02051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物理化学（二）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60%</w:t>
            </w:r>
          </w:p>
        </w:tc>
      </w:tr>
      <w:tr w:rsidR="00A1427F" w:rsidTr="003D73C1">
        <w:trPr>
          <w:trHeight w:val="54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衔接课程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02087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70%</w:t>
            </w:r>
          </w:p>
        </w:tc>
      </w:tr>
      <w:tr w:rsidR="00A1427F" w:rsidTr="003D73C1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06831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药理学(四)(含实践)◆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5+1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70%</w:t>
            </w:r>
          </w:p>
        </w:tc>
      </w:tr>
      <w:tr w:rsidR="00A1427F" w:rsidTr="003D73C1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sz w:val="20"/>
                <w:szCs w:val="20"/>
              </w:rPr>
              <w:t>计算机应用基础</w:t>
            </w:r>
            <w:r>
              <w:rPr>
                <w:rStyle w:val="font01"/>
                <w:sz w:val="20"/>
                <w:szCs w:val="20"/>
              </w:rPr>
              <w:t>(</w:t>
            </w:r>
            <w:r>
              <w:rPr>
                <w:rStyle w:val="font51"/>
                <w:rFonts w:hint="default"/>
                <w:sz w:val="20"/>
                <w:szCs w:val="20"/>
              </w:rPr>
              <w:t>含实践</w:t>
            </w:r>
            <w:r>
              <w:rPr>
                <w:rStyle w:val="font01"/>
                <w:sz w:val="20"/>
                <w:szCs w:val="20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2+2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70%</w:t>
            </w:r>
          </w:p>
        </w:tc>
      </w:tr>
      <w:tr w:rsidR="00A1427F" w:rsidTr="003D73C1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05522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有机化学(五)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70%</w:t>
            </w:r>
          </w:p>
        </w:tc>
      </w:tr>
      <w:tr w:rsidR="00A1427F" w:rsidTr="003D73C1">
        <w:trPr>
          <w:trHeight w:val="54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主干课程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01757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药物分析(三)(含实践)◆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5+2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A1427F" w:rsidTr="003D73C1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01761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药剂学(二)(含实践)◆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6+2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A1427F" w:rsidTr="003D73C1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05524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7F" w:rsidRDefault="00A1427F" w:rsidP="007A4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药用植物与生药学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A1427F" w:rsidTr="003D73C1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01763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药事管理学(二)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A1427F" w:rsidTr="003D73C1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01759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药物化学(二)(含实践)◆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4+1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A1427F" w:rsidTr="003D73C1">
        <w:trPr>
          <w:trHeight w:val="54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实践与应用课程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药物设计与合成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427F" w:rsidTr="003D73C1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药学实践技能训练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1427F" w:rsidTr="003D73C1">
        <w:trPr>
          <w:trHeight w:val="5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10394</w:t>
            </w:r>
          </w:p>
        </w:tc>
        <w:tc>
          <w:tcPr>
            <w:tcW w:w="6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7F" w:rsidRDefault="00A1427F" w:rsidP="007A4A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药学毕业论文(不计学分)</w:t>
            </w:r>
          </w:p>
        </w:tc>
      </w:tr>
    </w:tbl>
    <w:p w:rsidR="00A1427F" w:rsidRDefault="00A1427F" w:rsidP="00A1427F">
      <w:pPr>
        <w:spacing w:line="480" w:lineRule="exact"/>
        <w:ind w:firstLineChars="200" w:firstLine="480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1</w:t>
      </w:r>
      <w:r>
        <w:rPr>
          <w:rFonts w:cs="宋体" w:hint="eastAsia"/>
          <w:kern w:val="0"/>
          <w:sz w:val="24"/>
        </w:rPr>
        <w:t>、课程免考说明：大学英语四级成绩在</w:t>
      </w:r>
      <w:r>
        <w:rPr>
          <w:rFonts w:cs="宋体" w:hint="eastAsia"/>
          <w:kern w:val="0"/>
          <w:sz w:val="24"/>
        </w:rPr>
        <w:t>425</w:t>
      </w:r>
      <w:r>
        <w:rPr>
          <w:rFonts w:cs="宋体" w:hint="eastAsia"/>
          <w:kern w:val="0"/>
          <w:sz w:val="24"/>
        </w:rPr>
        <w:t>分以上可免考《英语（二）》课程、获得全国或省计算机等级考试一级证书可免考《</w:t>
      </w:r>
      <w:r>
        <w:rPr>
          <w:rFonts w:ascii="宋体" w:hAnsi="宋体" w:cs="宋体" w:hint="eastAsia"/>
          <w:kern w:val="0"/>
          <w:sz w:val="24"/>
        </w:rPr>
        <w:t>计算机应用基础（含实践）</w:t>
      </w:r>
      <w:r>
        <w:rPr>
          <w:rFonts w:cs="宋体" w:hint="eastAsia"/>
          <w:kern w:val="0"/>
          <w:sz w:val="24"/>
        </w:rPr>
        <w:t>》课程。</w:t>
      </w:r>
    </w:p>
    <w:p w:rsidR="00A1427F" w:rsidRDefault="00A1427F" w:rsidP="00A1427F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</w:t>
      </w:r>
      <w:r>
        <w:rPr>
          <w:rFonts w:ascii="宋体" w:hAnsi="宋体" w:hint="eastAsia"/>
          <w:sz w:val="24"/>
        </w:rPr>
        <w:t>加“◆”号课程为学位要求课程</w:t>
      </w:r>
    </w:p>
    <w:p w:rsidR="003D73C1" w:rsidRPr="00B00C2F" w:rsidRDefault="003D73C1" w:rsidP="003D73C1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南通卫生高等职业技术学校</w:t>
      </w:r>
    </w:p>
    <w:p w:rsidR="003D73C1" w:rsidRDefault="003D73C1" w:rsidP="003D73C1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B00C2F">
        <w:rPr>
          <w:rFonts w:ascii="黑体" w:eastAsia="黑体" w:hAnsi="黑体" w:hint="eastAsia"/>
          <w:sz w:val="36"/>
          <w:szCs w:val="36"/>
        </w:rPr>
        <w:t>南京医科大学</w:t>
      </w:r>
      <w:r>
        <w:rPr>
          <w:rFonts w:ascii="黑体" w:eastAsia="黑体" w:hAnsi="黑体" w:hint="eastAsia"/>
          <w:sz w:val="36"/>
          <w:szCs w:val="36"/>
        </w:rPr>
        <w:t>药学</w:t>
      </w:r>
      <w:r w:rsidRPr="00B00C2F">
        <w:rPr>
          <w:rFonts w:ascii="黑体" w:eastAsia="黑体" w:hAnsi="黑体" w:hint="eastAsia"/>
          <w:sz w:val="36"/>
          <w:szCs w:val="36"/>
        </w:rPr>
        <w:t>专业“专接本”报名表</w:t>
      </w:r>
    </w:p>
    <w:tbl>
      <w:tblPr>
        <w:tblpPr w:leftFromText="180" w:rightFromText="180" w:vertAnchor="page" w:horzAnchor="margin" w:tblpX="-252" w:tblpY="2845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1214"/>
        <w:gridCol w:w="585"/>
        <w:gridCol w:w="1260"/>
        <w:gridCol w:w="284"/>
        <w:gridCol w:w="616"/>
        <w:gridCol w:w="360"/>
        <w:gridCol w:w="16"/>
        <w:gridCol w:w="344"/>
        <w:gridCol w:w="900"/>
        <w:gridCol w:w="32"/>
        <w:gridCol w:w="1905"/>
      </w:tblGrid>
      <w:tr w:rsidR="003D73C1" w:rsidRPr="00A31626" w:rsidTr="007A4A23">
        <w:trPr>
          <w:cantSplit/>
          <w:trHeight w:val="570"/>
        </w:trPr>
        <w:tc>
          <w:tcPr>
            <w:tcW w:w="1727" w:type="dxa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1626">
              <w:rPr>
                <w:rFonts w:ascii="仿宋_GB2312" w:eastAsia="仿宋_GB2312" w:hAnsi="宋体" w:hint="eastAsia"/>
                <w:sz w:val="24"/>
              </w:rPr>
              <w:lastRenderedPageBreak/>
              <w:t>姓   名</w:t>
            </w:r>
          </w:p>
        </w:tc>
        <w:tc>
          <w:tcPr>
            <w:tcW w:w="1799" w:type="dxa"/>
            <w:gridSpan w:val="2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900" w:type="dxa"/>
            <w:gridSpan w:val="2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32" w:type="dxa"/>
            <w:gridSpan w:val="2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1626"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1626">
              <w:rPr>
                <w:rFonts w:ascii="仿宋_GB2312" w:eastAsia="仿宋_GB2312" w:hAnsi="宋体" w:hint="eastAsia"/>
                <w:sz w:val="24"/>
              </w:rPr>
              <w:t>片</w:t>
            </w:r>
          </w:p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73C1" w:rsidRPr="00A31626" w:rsidTr="007A4A23">
        <w:trPr>
          <w:cantSplit/>
          <w:trHeight w:val="497"/>
        </w:trPr>
        <w:tc>
          <w:tcPr>
            <w:tcW w:w="1727" w:type="dxa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1626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799" w:type="dxa"/>
            <w:gridSpan w:val="2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73C1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31626">
              <w:rPr>
                <w:rFonts w:ascii="仿宋_GB2312" w:eastAsia="仿宋_GB2312" w:hAnsi="宋体" w:hint="eastAsia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A31626"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2552" w:type="dxa"/>
            <w:gridSpan w:val="7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A31626">
              <w:rPr>
                <w:rFonts w:ascii="仿宋_GB2312" w:eastAsia="仿宋_GB2312" w:hAnsi="宋体" w:hint="eastAsia"/>
                <w:sz w:val="24"/>
              </w:rPr>
              <w:t>省       市(县)</w:t>
            </w:r>
          </w:p>
        </w:tc>
        <w:tc>
          <w:tcPr>
            <w:tcW w:w="1905" w:type="dxa"/>
            <w:vMerge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73C1" w:rsidRPr="00A31626" w:rsidTr="007A4A23">
        <w:trPr>
          <w:cantSplit/>
          <w:trHeight w:val="570"/>
        </w:trPr>
        <w:tc>
          <w:tcPr>
            <w:tcW w:w="1727" w:type="dxa"/>
            <w:vAlign w:val="center"/>
          </w:tcPr>
          <w:p w:rsidR="003D73C1" w:rsidRPr="00A31626" w:rsidRDefault="00C15713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52BED">
              <w:rPr>
                <w:rFonts w:ascii="仿宋_GB2312" w:eastAsia="仿宋_GB2312" w:hAnsi="宋体" w:hint="eastAsia"/>
                <w:color w:val="FF0000"/>
                <w:sz w:val="24"/>
              </w:rPr>
              <w:t>实习意向城市</w:t>
            </w:r>
          </w:p>
        </w:tc>
        <w:tc>
          <w:tcPr>
            <w:tcW w:w="1799" w:type="dxa"/>
            <w:gridSpan w:val="2"/>
            <w:vAlign w:val="center"/>
          </w:tcPr>
          <w:p w:rsidR="003D73C1" w:rsidRPr="00A31626" w:rsidRDefault="00C15713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52BED">
              <w:rPr>
                <w:rFonts w:ascii="仿宋_GB2312" w:eastAsia="仿宋_GB2312" w:hAnsi="宋体" w:hint="eastAsia"/>
                <w:color w:val="FF0000"/>
                <w:szCs w:val="21"/>
              </w:rPr>
              <w:t>尽量不能外地</w:t>
            </w:r>
          </w:p>
        </w:tc>
        <w:tc>
          <w:tcPr>
            <w:tcW w:w="1260" w:type="dxa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552" w:type="dxa"/>
            <w:gridSpan w:val="7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A31626"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A31626">
              <w:rPr>
                <w:rFonts w:ascii="仿宋_GB2312" w:eastAsia="仿宋_GB2312" w:hAnsi="宋体" w:hint="eastAsia"/>
                <w:sz w:val="24"/>
              </w:rPr>
              <w:t xml:space="preserve"> 月</w:t>
            </w:r>
          </w:p>
        </w:tc>
        <w:tc>
          <w:tcPr>
            <w:tcW w:w="1905" w:type="dxa"/>
            <w:vMerge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73C1" w:rsidRPr="00A31626" w:rsidTr="007A4A23">
        <w:trPr>
          <w:cantSplit/>
          <w:trHeight w:val="617"/>
        </w:trPr>
        <w:tc>
          <w:tcPr>
            <w:tcW w:w="1727" w:type="dxa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入学年月</w:t>
            </w:r>
          </w:p>
        </w:tc>
        <w:tc>
          <w:tcPr>
            <w:tcW w:w="1799" w:type="dxa"/>
            <w:gridSpan w:val="2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D73C1" w:rsidRPr="00A31626" w:rsidRDefault="00C15713" w:rsidP="007A4A2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   级</w:t>
            </w:r>
          </w:p>
        </w:tc>
        <w:tc>
          <w:tcPr>
            <w:tcW w:w="992" w:type="dxa"/>
            <w:gridSpan w:val="3"/>
            <w:vAlign w:val="center"/>
          </w:tcPr>
          <w:p w:rsidR="003D73C1" w:rsidRPr="00A31626" w:rsidRDefault="003D73C1" w:rsidP="007A4A23">
            <w:pPr>
              <w:ind w:firstLineChars="450" w:firstLine="1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A31626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:rsidR="003D73C1" w:rsidRPr="00A31626" w:rsidRDefault="003D73C1" w:rsidP="007A4A2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录取专业</w:t>
            </w:r>
          </w:p>
        </w:tc>
        <w:tc>
          <w:tcPr>
            <w:tcW w:w="1905" w:type="dxa"/>
            <w:vAlign w:val="center"/>
          </w:tcPr>
          <w:p w:rsidR="003D73C1" w:rsidRPr="00A31626" w:rsidRDefault="003D73C1" w:rsidP="007A4A23">
            <w:pPr>
              <w:ind w:firstLineChars="450" w:firstLine="1080"/>
              <w:rPr>
                <w:rFonts w:ascii="仿宋_GB2312" w:eastAsia="仿宋_GB2312" w:hAnsi="宋体"/>
                <w:sz w:val="24"/>
              </w:rPr>
            </w:pPr>
          </w:p>
        </w:tc>
      </w:tr>
      <w:tr w:rsidR="003D73C1" w:rsidRPr="00A31626" w:rsidTr="007A4A23">
        <w:trPr>
          <w:cantSplit/>
          <w:trHeight w:val="617"/>
        </w:trPr>
        <w:tc>
          <w:tcPr>
            <w:tcW w:w="1727" w:type="dxa"/>
            <w:vAlign w:val="center"/>
          </w:tcPr>
          <w:p w:rsidR="003D73C1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英语等级</w:t>
            </w:r>
          </w:p>
        </w:tc>
        <w:tc>
          <w:tcPr>
            <w:tcW w:w="1799" w:type="dxa"/>
            <w:gridSpan w:val="2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计算机等级</w:t>
            </w:r>
          </w:p>
        </w:tc>
        <w:tc>
          <w:tcPr>
            <w:tcW w:w="976" w:type="dxa"/>
            <w:gridSpan w:val="2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937" w:type="dxa"/>
            <w:gridSpan w:val="2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73C1" w:rsidRPr="00A31626" w:rsidTr="007A4A23">
        <w:trPr>
          <w:cantSplit/>
          <w:trHeight w:val="720"/>
        </w:trPr>
        <w:tc>
          <w:tcPr>
            <w:tcW w:w="1727" w:type="dxa"/>
            <w:vMerge w:val="restart"/>
            <w:vAlign w:val="center"/>
          </w:tcPr>
          <w:p w:rsidR="003D73C1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在校学习</w:t>
            </w:r>
          </w:p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1214" w:type="dxa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学期</w:t>
            </w:r>
          </w:p>
        </w:tc>
        <w:tc>
          <w:tcPr>
            <w:tcW w:w="2129" w:type="dxa"/>
            <w:gridSpan w:val="3"/>
            <w:vAlign w:val="center"/>
          </w:tcPr>
          <w:p w:rsidR="003D73C1" w:rsidRPr="00A31626" w:rsidRDefault="003D73C1" w:rsidP="007A4A2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班级排名</w:t>
            </w:r>
          </w:p>
        </w:tc>
        <w:tc>
          <w:tcPr>
            <w:tcW w:w="4173" w:type="dxa"/>
            <w:gridSpan w:val="7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获得奖学金情况</w:t>
            </w:r>
          </w:p>
        </w:tc>
      </w:tr>
      <w:tr w:rsidR="003D73C1" w:rsidRPr="00A31626" w:rsidTr="007A4A23">
        <w:trPr>
          <w:cantSplit/>
          <w:trHeight w:val="565"/>
        </w:trPr>
        <w:tc>
          <w:tcPr>
            <w:tcW w:w="1727" w:type="dxa"/>
            <w:vMerge/>
            <w:vAlign w:val="center"/>
          </w:tcPr>
          <w:p w:rsidR="003D73C1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3D73C1" w:rsidRPr="00A31626" w:rsidRDefault="003D73C1" w:rsidP="007A4A2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第一学期</w:t>
            </w:r>
          </w:p>
        </w:tc>
        <w:tc>
          <w:tcPr>
            <w:tcW w:w="2129" w:type="dxa"/>
            <w:gridSpan w:val="3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3" w:type="dxa"/>
            <w:gridSpan w:val="7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73C1" w:rsidRPr="00A31626" w:rsidTr="007A4A23">
        <w:trPr>
          <w:cantSplit/>
          <w:trHeight w:val="534"/>
        </w:trPr>
        <w:tc>
          <w:tcPr>
            <w:tcW w:w="1727" w:type="dxa"/>
            <w:vMerge/>
            <w:vAlign w:val="center"/>
          </w:tcPr>
          <w:p w:rsidR="003D73C1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3D73C1" w:rsidRPr="00A31626" w:rsidRDefault="003D73C1" w:rsidP="007A4A2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第二学期</w:t>
            </w:r>
          </w:p>
        </w:tc>
        <w:tc>
          <w:tcPr>
            <w:tcW w:w="2129" w:type="dxa"/>
            <w:gridSpan w:val="3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3" w:type="dxa"/>
            <w:gridSpan w:val="7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73C1" w:rsidRPr="00A31626" w:rsidTr="007A4A23">
        <w:trPr>
          <w:cantSplit/>
          <w:trHeight w:val="530"/>
        </w:trPr>
        <w:tc>
          <w:tcPr>
            <w:tcW w:w="1727" w:type="dxa"/>
            <w:vMerge/>
            <w:vAlign w:val="center"/>
          </w:tcPr>
          <w:p w:rsidR="003D73C1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3D73C1" w:rsidRDefault="003D73C1" w:rsidP="007A4A2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第三学期</w:t>
            </w:r>
          </w:p>
        </w:tc>
        <w:tc>
          <w:tcPr>
            <w:tcW w:w="2129" w:type="dxa"/>
            <w:gridSpan w:val="3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3" w:type="dxa"/>
            <w:gridSpan w:val="7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73C1" w:rsidRPr="00A31626" w:rsidTr="007A4A23">
        <w:trPr>
          <w:cantSplit/>
          <w:trHeight w:val="919"/>
        </w:trPr>
        <w:tc>
          <w:tcPr>
            <w:tcW w:w="1727" w:type="dxa"/>
            <w:vAlign w:val="center"/>
          </w:tcPr>
          <w:p w:rsidR="003D73C1" w:rsidRPr="00FE171D" w:rsidRDefault="003D73C1" w:rsidP="007A4A2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E171D">
              <w:rPr>
                <w:rFonts w:ascii="仿宋_GB2312" w:eastAsia="仿宋_GB2312" w:hAnsi="宋体" w:hint="eastAsia"/>
                <w:szCs w:val="21"/>
              </w:rPr>
              <w:t>有</w:t>
            </w:r>
            <w:r>
              <w:rPr>
                <w:rFonts w:ascii="仿宋_GB2312" w:eastAsia="仿宋_GB2312" w:hAnsi="宋体" w:hint="eastAsia"/>
                <w:szCs w:val="21"/>
              </w:rPr>
              <w:t>无</w:t>
            </w:r>
            <w:r w:rsidRPr="00FE171D">
              <w:rPr>
                <w:rFonts w:ascii="仿宋_GB2312" w:eastAsia="仿宋_GB2312" w:hAnsi="宋体" w:hint="eastAsia"/>
                <w:szCs w:val="21"/>
              </w:rPr>
              <w:t>课程未通过（请填写具体课程名称）</w:t>
            </w:r>
          </w:p>
        </w:tc>
        <w:tc>
          <w:tcPr>
            <w:tcW w:w="7516" w:type="dxa"/>
            <w:gridSpan w:val="11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73C1" w:rsidRPr="00A31626" w:rsidTr="007A4A23">
        <w:trPr>
          <w:cantSplit/>
          <w:trHeight w:hRule="exact" w:val="1588"/>
        </w:trPr>
        <w:tc>
          <w:tcPr>
            <w:tcW w:w="1727" w:type="dxa"/>
            <w:vAlign w:val="center"/>
          </w:tcPr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班主任意见</w:t>
            </w:r>
          </w:p>
        </w:tc>
        <w:tc>
          <w:tcPr>
            <w:tcW w:w="7516" w:type="dxa"/>
            <w:gridSpan w:val="11"/>
            <w:vAlign w:val="center"/>
          </w:tcPr>
          <w:p w:rsidR="003D73C1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D73C1" w:rsidRPr="00A31626" w:rsidRDefault="003D73C1" w:rsidP="007A4A2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签名（盖章）</w:t>
            </w:r>
          </w:p>
        </w:tc>
      </w:tr>
      <w:tr w:rsidR="003D73C1" w:rsidRPr="00A31626" w:rsidTr="007A4A23">
        <w:trPr>
          <w:cantSplit/>
          <w:trHeight w:hRule="exact" w:val="1588"/>
        </w:trPr>
        <w:tc>
          <w:tcPr>
            <w:tcW w:w="1727" w:type="dxa"/>
            <w:vAlign w:val="center"/>
          </w:tcPr>
          <w:p w:rsidR="0086639F" w:rsidRDefault="003D73C1" w:rsidP="0086639F">
            <w:pPr>
              <w:ind w:left="480" w:hangingChars="200" w:hanging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继续教育</w:t>
            </w:r>
            <w:r w:rsidR="0086639F">
              <w:rPr>
                <w:rFonts w:ascii="仿宋_GB2312" w:eastAsia="仿宋_GB2312" w:hAnsi="宋体" w:hint="eastAsia"/>
                <w:sz w:val="24"/>
              </w:rPr>
              <w:t>处</w:t>
            </w:r>
          </w:p>
          <w:p w:rsidR="003D73C1" w:rsidRPr="00A31626" w:rsidRDefault="003D73C1" w:rsidP="0086639F">
            <w:pPr>
              <w:ind w:leftChars="171" w:left="479" w:hangingChars="50" w:hanging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516" w:type="dxa"/>
            <w:gridSpan w:val="11"/>
            <w:vAlign w:val="center"/>
          </w:tcPr>
          <w:p w:rsidR="003D73C1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D73C1" w:rsidRPr="00A31626" w:rsidRDefault="003D73C1" w:rsidP="007A4A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签名（盖章）</w:t>
            </w:r>
          </w:p>
        </w:tc>
      </w:tr>
    </w:tbl>
    <w:p w:rsidR="003D73C1" w:rsidRPr="00735873" w:rsidRDefault="003D73C1" w:rsidP="003D73C1">
      <w:pPr>
        <w:spacing w:line="360" w:lineRule="auto"/>
        <w:rPr>
          <w:rFonts w:ascii="黑体" w:eastAsia="黑体" w:hAnsi="黑体"/>
          <w:sz w:val="36"/>
          <w:szCs w:val="36"/>
        </w:rPr>
      </w:pPr>
    </w:p>
    <w:p w:rsidR="006C748A" w:rsidRPr="006C748A" w:rsidRDefault="006C748A" w:rsidP="00A1427F">
      <w:pPr>
        <w:ind w:right="560"/>
        <w:rPr>
          <w:rFonts w:hint="eastAsia"/>
        </w:rPr>
      </w:pPr>
    </w:p>
    <w:sectPr w:rsidR="006C748A" w:rsidRPr="006C748A" w:rsidSect="00D75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6A2" w:rsidRDefault="00DE66A2" w:rsidP="00A1427F">
      <w:pPr>
        <w:rPr>
          <w:rFonts w:hint="eastAsia"/>
        </w:rPr>
      </w:pPr>
      <w:r>
        <w:separator/>
      </w:r>
    </w:p>
  </w:endnote>
  <w:endnote w:type="continuationSeparator" w:id="0">
    <w:p w:rsidR="00DE66A2" w:rsidRDefault="00DE66A2" w:rsidP="00A142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锐字云字库小标宋体1.0">
    <w:altName w:val="微软雅黑"/>
    <w:charset w:val="86"/>
    <w:family w:val="auto"/>
    <w:pitch w:val="default"/>
    <w:sig w:usb0="00000000" w:usb1="080E0000" w:usb2="00000000" w:usb3="00000000" w:csb0="00040001" w:csb1="00000000"/>
  </w:font>
  <w:font w:name="锐字云字库小标宋体1 .0">
    <w:altName w:val="宋体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6A2" w:rsidRDefault="00DE66A2" w:rsidP="00A1427F">
      <w:pPr>
        <w:rPr>
          <w:rFonts w:hint="eastAsia"/>
        </w:rPr>
      </w:pPr>
      <w:r>
        <w:separator/>
      </w:r>
    </w:p>
  </w:footnote>
  <w:footnote w:type="continuationSeparator" w:id="0">
    <w:p w:rsidR="00DE66A2" w:rsidRDefault="00DE66A2" w:rsidP="00A1427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1D6A"/>
    <w:multiLevelType w:val="hybridMultilevel"/>
    <w:tmpl w:val="22E410AE"/>
    <w:lvl w:ilvl="0" w:tplc="F95E39EA">
      <w:start w:val="8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191E3A73"/>
    <w:multiLevelType w:val="hybridMultilevel"/>
    <w:tmpl w:val="099AB7E4"/>
    <w:lvl w:ilvl="0" w:tplc="75B8952A">
      <w:start w:val="8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0A748E"/>
    <w:multiLevelType w:val="hybridMultilevel"/>
    <w:tmpl w:val="D80E2B9E"/>
    <w:lvl w:ilvl="0" w:tplc="89609AD2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055D69"/>
    <w:multiLevelType w:val="hybridMultilevel"/>
    <w:tmpl w:val="A542620A"/>
    <w:lvl w:ilvl="0" w:tplc="85E63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E5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43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68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2C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60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00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ED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A7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683517"/>
    <w:multiLevelType w:val="singleLevel"/>
    <w:tmpl w:val="56683517"/>
    <w:lvl w:ilvl="0">
      <w:start w:val="10"/>
      <w:numFmt w:val="chineseCounting"/>
      <w:suff w:val="nothing"/>
      <w:lvlText w:val="%1、"/>
      <w:lvlJc w:val="left"/>
    </w:lvl>
  </w:abstractNum>
  <w:abstractNum w:abstractNumId="5">
    <w:nsid w:val="71466C6B"/>
    <w:multiLevelType w:val="hybridMultilevel"/>
    <w:tmpl w:val="225EC88C"/>
    <w:lvl w:ilvl="0" w:tplc="3DD0C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63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8C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09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01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E1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2A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67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41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27F"/>
    <w:rsid w:val="000576C6"/>
    <w:rsid w:val="000E64DC"/>
    <w:rsid w:val="001418F1"/>
    <w:rsid w:val="00362CC3"/>
    <w:rsid w:val="00375E16"/>
    <w:rsid w:val="0039487F"/>
    <w:rsid w:val="003D73C1"/>
    <w:rsid w:val="00472CCB"/>
    <w:rsid w:val="00495E2B"/>
    <w:rsid w:val="00604566"/>
    <w:rsid w:val="00656CC9"/>
    <w:rsid w:val="006C748A"/>
    <w:rsid w:val="00820B55"/>
    <w:rsid w:val="0082358D"/>
    <w:rsid w:val="00857953"/>
    <w:rsid w:val="0086639F"/>
    <w:rsid w:val="008738E0"/>
    <w:rsid w:val="00921C27"/>
    <w:rsid w:val="00952BED"/>
    <w:rsid w:val="009B7E53"/>
    <w:rsid w:val="009D4F31"/>
    <w:rsid w:val="00A1427F"/>
    <w:rsid w:val="00C15713"/>
    <w:rsid w:val="00C85F37"/>
    <w:rsid w:val="00D754BD"/>
    <w:rsid w:val="00D91DA8"/>
    <w:rsid w:val="00DA2182"/>
    <w:rsid w:val="00DE66A2"/>
    <w:rsid w:val="00E24486"/>
    <w:rsid w:val="00F300D5"/>
    <w:rsid w:val="00FA7165"/>
    <w:rsid w:val="00FD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4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42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4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427F"/>
    <w:rPr>
      <w:sz w:val="18"/>
      <w:szCs w:val="18"/>
    </w:rPr>
  </w:style>
  <w:style w:type="character" w:customStyle="1" w:styleId="font51">
    <w:name w:val="font51"/>
    <w:basedOn w:val="a0"/>
    <w:rsid w:val="00A142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A1427F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character" w:customStyle="1" w:styleId="font01">
    <w:name w:val="font01"/>
    <w:basedOn w:val="a0"/>
    <w:rsid w:val="00A1427F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styleId="a5">
    <w:name w:val="List Paragraph"/>
    <w:basedOn w:val="a"/>
    <w:uiPriority w:val="34"/>
    <w:qFormat/>
    <w:rsid w:val="00A1427F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6C74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6C74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1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13B4-9910-46F5-A80F-42B08889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wuwei</dc:creator>
  <cp:keywords/>
  <dc:description/>
  <cp:lastModifiedBy>USER</cp:lastModifiedBy>
  <cp:revision>27</cp:revision>
  <dcterms:created xsi:type="dcterms:W3CDTF">2016-07-09T05:16:00Z</dcterms:created>
  <dcterms:modified xsi:type="dcterms:W3CDTF">2016-07-12T06:35:00Z</dcterms:modified>
</cp:coreProperties>
</file>