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74" w:rsidRPr="00A300E7" w:rsidRDefault="00550C74" w:rsidP="00041861">
      <w:pPr>
        <w:widowControl/>
        <w:spacing w:line="315" w:lineRule="atLeast"/>
        <w:jc w:val="center"/>
        <w:rPr>
          <w:rFonts w:ascii="仿宋" w:eastAsia="仿宋" w:hAnsi="仿宋" w:cs="Arial"/>
          <w:b/>
          <w:bCs/>
          <w:color w:val="333333"/>
          <w:kern w:val="0"/>
          <w:sz w:val="28"/>
          <w:szCs w:val="28"/>
        </w:rPr>
      </w:pPr>
      <w:r w:rsidRPr="00A300E7">
        <w:rPr>
          <w:rFonts w:ascii="仿宋" w:eastAsia="仿宋" w:hAnsi="仿宋" w:cs="Arial" w:hint="eastAsia"/>
          <w:b/>
          <w:bCs/>
          <w:color w:val="333333"/>
          <w:kern w:val="0"/>
          <w:sz w:val="28"/>
          <w:szCs w:val="28"/>
        </w:rPr>
        <w:t xml:space="preserve">                                   招标文件编号：BS2017</w:t>
      </w:r>
      <w:r w:rsidR="00A300E7">
        <w:rPr>
          <w:rFonts w:ascii="仿宋" w:eastAsia="仿宋" w:hAnsi="仿宋" w:cs="Arial" w:hint="eastAsia"/>
          <w:b/>
          <w:bCs/>
          <w:color w:val="333333"/>
          <w:kern w:val="0"/>
          <w:sz w:val="28"/>
          <w:szCs w:val="28"/>
        </w:rPr>
        <w:t>046</w:t>
      </w:r>
    </w:p>
    <w:p w:rsidR="00550C74" w:rsidRPr="00A300E7" w:rsidRDefault="00550C74" w:rsidP="00041861">
      <w:pPr>
        <w:widowControl/>
        <w:spacing w:line="315" w:lineRule="atLeast"/>
        <w:jc w:val="center"/>
        <w:rPr>
          <w:rFonts w:ascii="仿宋" w:eastAsia="仿宋" w:hAnsi="仿宋" w:cs="Arial"/>
          <w:color w:val="666666"/>
          <w:kern w:val="0"/>
          <w:sz w:val="44"/>
          <w:szCs w:val="44"/>
        </w:rPr>
      </w:pPr>
      <w:r w:rsidRPr="00A300E7">
        <w:rPr>
          <w:rFonts w:ascii="仿宋" w:eastAsia="仿宋" w:hAnsi="仿宋" w:cs="Arial" w:hint="eastAsia"/>
          <w:b/>
          <w:bCs/>
          <w:color w:val="333333"/>
          <w:kern w:val="0"/>
          <w:sz w:val="44"/>
          <w:szCs w:val="44"/>
        </w:rPr>
        <w:t>江苏省南通卫生高等职业技术学校</w:t>
      </w:r>
    </w:p>
    <w:p w:rsidR="00550C74" w:rsidRPr="00A300E7" w:rsidRDefault="00A300E7" w:rsidP="00041861">
      <w:pPr>
        <w:widowControl/>
        <w:spacing w:line="315" w:lineRule="atLeast"/>
        <w:jc w:val="center"/>
        <w:rPr>
          <w:rFonts w:ascii="仿宋" w:eastAsia="仿宋" w:hAnsi="仿宋" w:cs="Arial"/>
          <w:color w:val="666666"/>
          <w:kern w:val="0"/>
          <w:sz w:val="44"/>
          <w:szCs w:val="44"/>
        </w:rPr>
      </w:pPr>
      <w:r>
        <w:rPr>
          <w:rFonts w:ascii="仿宋" w:eastAsia="仿宋" w:hAnsi="仿宋" w:cs="Arial" w:hint="eastAsia"/>
          <w:b/>
          <w:bCs/>
          <w:color w:val="333333"/>
          <w:kern w:val="0"/>
          <w:sz w:val="44"/>
          <w:szCs w:val="44"/>
        </w:rPr>
        <w:t>2018技能大赛</w:t>
      </w:r>
      <w:r w:rsidR="00550C74" w:rsidRPr="00A300E7">
        <w:rPr>
          <w:rFonts w:ascii="仿宋" w:eastAsia="仿宋" w:hAnsi="仿宋" w:cs="Arial" w:hint="eastAsia"/>
          <w:b/>
          <w:bCs/>
          <w:color w:val="333333"/>
          <w:kern w:val="0"/>
          <w:sz w:val="44"/>
          <w:szCs w:val="44"/>
        </w:rPr>
        <w:t>耗材</w:t>
      </w:r>
      <w:r>
        <w:rPr>
          <w:rFonts w:ascii="仿宋" w:eastAsia="仿宋" w:hAnsi="仿宋" w:cs="Arial" w:hint="eastAsia"/>
          <w:b/>
          <w:bCs/>
          <w:color w:val="333333"/>
          <w:kern w:val="0"/>
          <w:sz w:val="44"/>
          <w:szCs w:val="44"/>
        </w:rPr>
        <w:t>采购项目</w:t>
      </w:r>
      <w:r w:rsidR="00550C74" w:rsidRPr="00A300E7">
        <w:rPr>
          <w:rFonts w:ascii="仿宋" w:eastAsia="仿宋" w:hAnsi="仿宋" w:cs="Arial" w:hint="eastAsia"/>
          <w:b/>
          <w:bCs/>
          <w:color w:val="333333"/>
          <w:kern w:val="0"/>
          <w:sz w:val="44"/>
          <w:szCs w:val="44"/>
        </w:rPr>
        <w:t>招标文件</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江苏省南通卫生高等职业技术学校（以下简称招标人）现对</w:t>
      </w:r>
      <w:r w:rsidR="007E01D5">
        <w:rPr>
          <w:rFonts w:ascii="仿宋" w:eastAsia="仿宋" w:hAnsi="仿宋" w:cs="Arial" w:hint="eastAsia"/>
          <w:color w:val="333333"/>
          <w:kern w:val="0"/>
          <w:sz w:val="28"/>
          <w:szCs w:val="28"/>
        </w:rPr>
        <w:t>2018年技能大赛耗材采购项目</w:t>
      </w:r>
      <w:r w:rsidRPr="00A300E7">
        <w:rPr>
          <w:rFonts w:ascii="仿宋" w:eastAsia="仿宋" w:hAnsi="仿宋" w:cs="Arial" w:hint="eastAsia"/>
          <w:color w:val="333333"/>
          <w:kern w:val="0"/>
          <w:sz w:val="28"/>
          <w:szCs w:val="28"/>
        </w:rPr>
        <w:t>进行公开招标，欢迎符合资格的单位（以下简称投标人）参加投标。</w:t>
      </w:r>
    </w:p>
    <w:p w:rsidR="00AF3632" w:rsidRPr="00A300E7" w:rsidRDefault="00550C74" w:rsidP="00AF3632">
      <w:pPr>
        <w:widowControl/>
        <w:numPr>
          <w:ilvl w:val="0"/>
          <w:numId w:val="1"/>
        </w:numPr>
        <w:spacing w:line="520" w:lineRule="exact"/>
        <w:jc w:val="left"/>
        <w:rPr>
          <w:rFonts w:ascii="仿宋" w:eastAsia="仿宋" w:hAnsi="仿宋" w:cs="Arial"/>
          <w:color w:val="333333"/>
          <w:kern w:val="0"/>
          <w:sz w:val="28"/>
          <w:szCs w:val="28"/>
        </w:rPr>
      </w:pPr>
      <w:r w:rsidRPr="00A300E7">
        <w:rPr>
          <w:rFonts w:ascii="仿宋" w:eastAsia="仿宋" w:hAnsi="仿宋" w:cs="Arial" w:hint="eastAsia"/>
          <w:b/>
          <w:bCs/>
          <w:color w:val="333333"/>
          <w:kern w:val="0"/>
          <w:sz w:val="28"/>
          <w:szCs w:val="28"/>
        </w:rPr>
        <w:t>招标文件编号：BS</w:t>
      </w:r>
      <w:r w:rsidRPr="00A300E7">
        <w:rPr>
          <w:rFonts w:ascii="仿宋" w:eastAsia="仿宋" w:hAnsi="仿宋" w:cs="Arial"/>
          <w:color w:val="333333"/>
          <w:kern w:val="0"/>
          <w:sz w:val="28"/>
          <w:szCs w:val="28"/>
        </w:rPr>
        <w:t>201</w:t>
      </w:r>
      <w:r w:rsidRPr="00A300E7">
        <w:rPr>
          <w:rFonts w:ascii="仿宋" w:eastAsia="仿宋" w:hAnsi="仿宋" w:cs="Arial" w:hint="eastAsia"/>
          <w:color w:val="333333"/>
          <w:kern w:val="0"/>
          <w:sz w:val="28"/>
          <w:szCs w:val="28"/>
        </w:rPr>
        <w:t>7</w:t>
      </w:r>
      <w:r w:rsidRPr="00A300E7">
        <w:rPr>
          <w:rFonts w:ascii="仿宋" w:eastAsia="仿宋" w:hAnsi="仿宋" w:cs="Arial"/>
          <w:color w:val="333333"/>
          <w:kern w:val="0"/>
          <w:sz w:val="28"/>
          <w:szCs w:val="28"/>
        </w:rPr>
        <w:t>0</w:t>
      </w:r>
      <w:r w:rsidR="00A300E7">
        <w:rPr>
          <w:rFonts w:ascii="仿宋" w:eastAsia="仿宋" w:hAnsi="仿宋" w:cs="Arial" w:hint="eastAsia"/>
          <w:color w:val="333333"/>
          <w:kern w:val="0"/>
          <w:sz w:val="28"/>
          <w:szCs w:val="28"/>
        </w:rPr>
        <w:t>46</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二、项目名称：</w:t>
      </w:r>
      <w:r w:rsidRPr="00A300E7">
        <w:rPr>
          <w:rFonts w:ascii="仿宋" w:eastAsia="仿宋" w:hAnsi="仿宋" w:cs="Arial"/>
          <w:color w:val="333333"/>
          <w:kern w:val="0"/>
          <w:sz w:val="28"/>
          <w:szCs w:val="28"/>
        </w:rPr>
        <w:t>201</w:t>
      </w:r>
      <w:r w:rsidR="00A300E7">
        <w:rPr>
          <w:rFonts w:ascii="仿宋" w:eastAsia="仿宋" w:hAnsi="仿宋" w:cs="Arial" w:hint="eastAsia"/>
          <w:color w:val="333333"/>
          <w:kern w:val="0"/>
          <w:sz w:val="28"/>
          <w:szCs w:val="28"/>
        </w:rPr>
        <w:t>8技能大赛</w:t>
      </w:r>
      <w:r w:rsidRPr="00A300E7">
        <w:rPr>
          <w:rFonts w:ascii="仿宋" w:eastAsia="仿宋" w:hAnsi="仿宋" w:cs="Arial" w:hint="eastAsia"/>
          <w:color w:val="333333"/>
          <w:kern w:val="0"/>
          <w:sz w:val="28"/>
          <w:szCs w:val="28"/>
        </w:rPr>
        <w:t>耗材采购</w:t>
      </w:r>
      <w:r w:rsidR="00A300E7">
        <w:rPr>
          <w:rFonts w:ascii="仿宋" w:eastAsia="仿宋" w:hAnsi="仿宋" w:cs="Arial" w:hint="eastAsia"/>
          <w:color w:val="333333"/>
          <w:kern w:val="0"/>
          <w:sz w:val="28"/>
          <w:szCs w:val="28"/>
        </w:rPr>
        <w:t>项目</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三、项目要求：</w:t>
      </w:r>
    </w:p>
    <w:p w:rsidR="00AF1996" w:rsidRPr="00A300E7" w:rsidRDefault="00550C74" w:rsidP="00AF1996">
      <w:pPr>
        <w:widowControl/>
        <w:spacing w:line="520" w:lineRule="exact"/>
        <w:ind w:firstLine="560"/>
        <w:jc w:val="left"/>
        <w:rPr>
          <w:rFonts w:ascii="仿宋" w:eastAsia="仿宋" w:hAnsi="仿宋" w:cs="Arial"/>
          <w:color w:val="333333"/>
          <w:kern w:val="0"/>
          <w:sz w:val="28"/>
          <w:szCs w:val="28"/>
        </w:rPr>
      </w:pPr>
      <w:r w:rsidRPr="00A300E7">
        <w:rPr>
          <w:rFonts w:ascii="仿宋" w:eastAsia="仿宋" w:hAnsi="仿宋" w:cs="Arial" w:hint="eastAsia"/>
          <w:color w:val="333333"/>
          <w:kern w:val="0"/>
          <w:sz w:val="28"/>
          <w:szCs w:val="28"/>
        </w:rPr>
        <w:t>（一）项目报价</w:t>
      </w:r>
    </w:p>
    <w:p w:rsidR="00041861" w:rsidRPr="00A300E7" w:rsidRDefault="00AF1AD3" w:rsidP="00AF199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sz w:val="28"/>
          <w:szCs w:val="28"/>
        </w:rPr>
        <w:t>本次实验耗材招标</w:t>
      </w:r>
      <w:r>
        <w:rPr>
          <w:rFonts w:ascii="仿宋" w:eastAsia="仿宋" w:hAnsi="仿宋" w:cs="Arial" w:hint="eastAsia"/>
          <w:color w:val="333333"/>
          <w:sz w:val="28"/>
          <w:szCs w:val="28"/>
        </w:rPr>
        <w:t>共6包</w:t>
      </w:r>
      <w:r>
        <w:rPr>
          <w:rFonts w:ascii="仿宋" w:eastAsia="仿宋" w:hAnsi="仿宋" w:cs="Arial"/>
          <w:color w:val="333333"/>
          <w:sz w:val="28"/>
          <w:szCs w:val="28"/>
        </w:rPr>
        <w:t>，清单详见附件。投标人可单独投其中一包或</w:t>
      </w:r>
      <w:r>
        <w:rPr>
          <w:rFonts w:ascii="仿宋" w:eastAsia="仿宋" w:hAnsi="仿宋" w:cs="Arial" w:hint="eastAsia"/>
          <w:color w:val="333333"/>
          <w:sz w:val="28"/>
          <w:szCs w:val="28"/>
        </w:rPr>
        <w:t>六</w:t>
      </w:r>
      <w:r w:rsidR="00041861" w:rsidRPr="00A300E7">
        <w:rPr>
          <w:rFonts w:ascii="仿宋" w:eastAsia="仿宋" w:hAnsi="仿宋" w:cs="Arial"/>
          <w:color w:val="333333"/>
          <w:sz w:val="28"/>
          <w:szCs w:val="28"/>
        </w:rPr>
        <w:t>包都投，分项报单价和总价，每包报价缺项不得超过</w:t>
      </w:r>
      <w:r>
        <w:rPr>
          <w:rFonts w:ascii="仿宋" w:eastAsia="仿宋" w:hAnsi="仿宋" w:cs="Arial" w:hint="eastAsia"/>
          <w:color w:val="333333"/>
          <w:sz w:val="28"/>
          <w:szCs w:val="28"/>
        </w:rPr>
        <w:t>5</w:t>
      </w:r>
      <w:r>
        <w:rPr>
          <w:rFonts w:ascii="仿宋" w:eastAsia="仿宋" w:hAnsi="仿宋" w:cs="Arial"/>
          <w:color w:val="333333"/>
          <w:sz w:val="28"/>
          <w:szCs w:val="28"/>
        </w:rPr>
        <w:t>项（</w:t>
      </w:r>
      <w:r>
        <w:rPr>
          <w:rFonts w:ascii="仿宋" w:eastAsia="仿宋" w:hAnsi="仿宋" w:cs="Arial" w:hint="eastAsia"/>
          <w:color w:val="333333"/>
          <w:sz w:val="28"/>
          <w:szCs w:val="28"/>
        </w:rPr>
        <w:t>包中项目少于5项，不得缺项</w:t>
      </w:r>
      <w:r w:rsidR="00041861" w:rsidRPr="00A300E7">
        <w:rPr>
          <w:rFonts w:ascii="仿宋" w:eastAsia="仿宋" w:hAnsi="仿宋" w:cs="Arial"/>
          <w:color w:val="333333"/>
          <w:sz w:val="28"/>
          <w:szCs w:val="28"/>
        </w:rPr>
        <w:t>），</w:t>
      </w:r>
      <w:r w:rsidR="00AF1996" w:rsidRPr="00A300E7">
        <w:rPr>
          <w:rFonts w:ascii="仿宋" w:eastAsia="仿宋" w:hAnsi="仿宋" w:cs="Arial" w:hint="eastAsia"/>
          <w:color w:val="333333"/>
          <w:sz w:val="28"/>
          <w:szCs w:val="28"/>
        </w:rPr>
        <w:t>否则按未响应标书以废标处理，</w:t>
      </w:r>
      <w:r w:rsidR="00041861" w:rsidRPr="00A300E7">
        <w:rPr>
          <w:rFonts w:ascii="仿宋" w:eastAsia="仿宋" w:hAnsi="仿宋" w:cs="Arial"/>
          <w:color w:val="333333"/>
          <w:sz w:val="28"/>
          <w:szCs w:val="28"/>
        </w:rPr>
        <w:t>缺项报价按其他投标人最高报价计算。附表中部分物品未明确规格的投标人可以在报价单内明确标注相应的规格。招标人在合同有效期内向中标人追加购买合同范围内的相同耗材，一律按合同价执行。</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（二）项目基本要求</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1.质量要求、技术标准、供方对质量负责的条件和期限：按照国家有关标准和规定执行。</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2.送货地点、时间：合同签订后，中标人按招标人要求送货，送到招标人指定地点。</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3.结帐方式：</w:t>
      </w:r>
      <w:r w:rsidR="00F93BA3">
        <w:rPr>
          <w:rFonts w:ascii="仿宋" w:eastAsia="仿宋" w:hAnsi="仿宋" w:cs="Arial" w:hint="eastAsia"/>
          <w:color w:val="333333"/>
          <w:kern w:val="0"/>
          <w:sz w:val="28"/>
          <w:szCs w:val="28"/>
        </w:rPr>
        <w:t>验收后一次付清</w:t>
      </w:r>
      <w:r w:rsidRPr="00A300E7">
        <w:rPr>
          <w:rFonts w:ascii="仿宋" w:eastAsia="仿宋" w:hAnsi="仿宋" w:cs="Arial" w:hint="eastAsia"/>
          <w:color w:val="333333"/>
          <w:kern w:val="0"/>
          <w:sz w:val="28"/>
          <w:szCs w:val="28"/>
        </w:rPr>
        <w:t>。由双方确认结算费用后，中标人开具正式发票并加盖财务专用章，招标人在收到发票后</w:t>
      </w:r>
      <w:r w:rsidRPr="00A300E7">
        <w:rPr>
          <w:rFonts w:ascii="仿宋" w:eastAsia="仿宋" w:hAnsi="仿宋" w:cs="Arial"/>
          <w:color w:val="333333"/>
          <w:kern w:val="0"/>
          <w:sz w:val="28"/>
          <w:szCs w:val="28"/>
        </w:rPr>
        <w:t>10</w:t>
      </w:r>
      <w:r w:rsidRPr="00A300E7">
        <w:rPr>
          <w:rFonts w:ascii="仿宋" w:eastAsia="仿宋" w:hAnsi="仿宋" w:cs="Arial" w:hint="eastAsia"/>
          <w:color w:val="333333"/>
          <w:kern w:val="0"/>
          <w:sz w:val="28"/>
          <w:szCs w:val="28"/>
        </w:rPr>
        <w:t>个工作日内及时支付结算费用。</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4.违约责任：</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lastRenderedPageBreak/>
        <w:t>1）中标人不能按期供货，中标人付给招标人违约金（</w:t>
      </w:r>
      <w:r w:rsidRPr="00A300E7">
        <w:rPr>
          <w:rFonts w:ascii="仿宋" w:eastAsia="仿宋" w:hAnsi="仿宋" w:cs="Arial"/>
          <w:color w:val="333333"/>
          <w:kern w:val="0"/>
          <w:sz w:val="28"/>
          <w:szCs w:val="28"/>
        </w:rPr>
        <w:t>500</w:t>
      </w:r>
      <w:r w:rsidRPr="00A300E7">
        <w:rPr>
          <w:rFonts w:ascii="仿宋" w:eastAsia="仿宋" w:hAnsi="仿宋" w:cs="Arial" w:hint="eastAsia"/>
          <w:color w:val="333333"/>
          <w:kern w:val="0"/>
          <w:sz w:val="28"/>
          <w:szCs w:val="28"/>
        </w:rPr>
        <w:t>元</w:t>
      </w:r>
      <w:r w:rsidRPr="00A300E7">
        <w:rPr>
          <w:rFonts w:ascii="仿宋" w:eastAsia="仿宋" w:hAnsi="仿宋" w:cs="Arial"/>
          <w:color w:val="333333"/>
          <w:kern w:val="0"/>
          <w:sz w:val="28"/>
          <w:szCs w:val="28"/>
        </w:rPr>
        <w:t>/</w:t>
      </w:r>
      <w:r w:rsidRPr="00A300E7">
        <w:rPr>
          <w:rFonts w:ascii="仿宋" w:eastAsia="仿宋" w:hAnsi="仿宋" w:cs="Arial" w:hint="eastAsia"/>
          <w:color w:val="333333"/>
          <w:kern w:val="0"/>
          <w:sz w:val="28"/>
          <w:szCs w:val="28"/>
        </w:rPr>
        <w:t>次），在履约保证金中扣除。</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2）中标人低于合同配置、技术标准供货，中标人恢复合同规定的配置、技术标准（或不低于原配置、原标准），同时扣违约金。</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3）招标人除中标人低于合同配置、技术标准供货或不可抗力因素外，要求退货或不接受货物的，同时扣违约金。</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四、投标人要求</w:t>
      </w:r>
      <w:r w:rsidRPr="00A300E7">
        <w:rPr>
          <w:rFonts w:ascii="仿宋" w:eastAsia="仿宋" w:hAnsi="仿宋" w:cs="Arial" w:hint="eastAsia"/>
          <w:color w:val="333333"/>
          <w:kern w:val="0"/>
          <w:sz w:val="28"/>
          <w:szCs w:val="28"/>
        </w:rPr>
        <w:t>：</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（一）投标人必须是在中华人民共和国境内注册的独立法人，</w:t>
      </w:r>
      <w:r w:rsidRPr="00A300E7">
        <w:rPr>
          <w:rFonts w:ascii="仿宋" w:eastAsia="仿宋" w:hAnsi="仿宋" w:cs="Arial" w:hint="eastAsia"/>
          <w:color w:val="000000"/>
          <w:kern w:val="0"/>
          <w:sz w:val="28"/>
          <w:szCs w:val="28"/>
        </w:rPr>
        <w:t>设有固定的经营地点，具有相应的资质条件</w:t>
      </w:r>
      <w:r w:rsidRPr="00A300E7">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（二）投标人递交投标文件时必须交验投标资格证明文件。投标人必须具有企业法人营业执照、组织机构代码证、税务登记证。必须为本年度已年审合格、有效的营业执照。</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（三）无论投标结果如何，投标人自行承担投标发生的所有费用。</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（四）投标时交纳保证金</w:t>
      </w:r>
      <w:r w:rsidRPr="00A300E7">
        <w:rPr>
          <w:rFonts w:ascii="仿宋" w:eastAsia="仿宋" w:hAnsi="仿宋" w:cs="Arial"/>
          <w:color w:val="333333"/>
          <w:kern w:val="0"/>
          <w:sz w:val="28"/>
          <w:szCs w:val="28"/>
        </w:rPr>
        <w:t>2000</w:t>
      </w:r>
      <w:r w:rsidRPr="00A300E7">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w:t>
      </w:r>
      <w:r w:rsidR="00E76366" w:rsidRPr="00A300E7">
        <w:rPr>
          <w:rFonts w:ascii="仿宋" w:eastAsia="仿宋" w:hAnsi="仿宋" w:cs="Arial" w:hint="eastAsia"/>
          <w:color w:val="333333"/>
          <w:kern w:val="0"/>
          <w:sz w:val="28"/>
          <w:szCs w:val="28"/>
        </w:rPr>
        <w:t>如违约</w:t>
      </w:r>
      <w:r w:rsidRPr="00A300E7">
        <w:rPr>
          <w:rFonts w:ascii="仿宋" w:eastAsia="仿宋" w:hAnsi="仿宋" w:cs="Arial" w:hint="eastAsia"/>
          <w:color w:val="333333"/>
          <w:kern w:val="0"/>
          <w:sz w:val="28"/>
          <w:szCs w:val="28"/>
        </w:rPr>
        <w:t>将按有关规定扣除。</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五、投标文件编制</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（一）编制须知</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2.招标人不接受电话、传真等形式的投标。</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（二）编制要求</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lastRenderedPageBreak/>
        <w:t>投标文件应包括下列内容，所有材料复印件必须加盖单位公章。</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1．投标文件目录。</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2．投标人资质证明文件复印件（加盖单位公章），包括营业执照、组织机构代码证、税务登记证。</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3．投标人单位基本情况介绍。</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4．投标人认为需加以补充或说明的其它内容。</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5．投标报价单（含税和运费</w:t>
      </w:r>
      <w:r w:rsidR="00AF1996" w:rsidRPr="00A300E7">
        <w:rPr>
          <w:rFonts w:ascii="仿宋" w:eastAsia="仿宋" w:hAnsi="仿宋" w:cs="Arial" w:hint="eastAsia"/>
          <w:color w:val="333333"/>
          <w:kern w:val="0"/>
          <w:sz w:val="28"/>
          <w:szCs w:val="28"/>
        </w:rPr>
        <w:t>等到达招标人指定地点的一切费用</w:t>
      </w:r>
      <w:r w:rsidRPr="00A300E7">
        <w:rPr>
          <w:rFonts w:ascii="仿宋" w:eastAsia="仿宋" w:hAnsi="仿宋" w:cs="Arial"/>
          <w:color w:val="333333"/>
          <w:kern w:val="0"/>
          <w:sz w:val="28"/>
          <w:szCs w:val="28"/>
        </w:rPr>
        <w:t>）。</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（三）投标文件的签署及内容确认规定</w:t>
      </w:r>
    </w:p>
    <w:p w:rsidR="00550C74" w:rsidRPr="00A300E7" w:rsidRDefault="00550C74" w:rsidP="00041861">
      <w:pPr>
        <w:widowControl/>
        <w:spacing w:line="520" w:lineRule="exact"/>
        <w:ind w:firstLine="560"/>
        <w:jc w:val="left"/>
        <w:rPr>
          <w:rFonts w:ascii="仿宋" w:eastAsia="仿宋" w:hAnsi="仿宋" w:cs="Arial"/>
          <w:b/>
          <w:color w:val="333333"/>
          <w:kern w:val="0"/>
          <w:sz w:val="28"/>
          <w:szCs w:val="28"/>
        </w:rPr>
      </w:pPr>
      <w:r w:rsidRPr="00A300E7">
        <w:rPr>
          <w:rFonts w:ascii="仿宋" w:eastAsia="仿宋" w:hAnsi="仿宋" w:cs="Arial" w:hint="eastAsia"/>
          <w:b/>
          <w:color w:val="333333"/>
          <w:kern w:val="0"/>
          <w:sz w:val="28"/>
          <w:szCs w:val="28"/>
        </w:rPr>
        <w:t>1.投标文件分为正本一份，副本一份，并注明“正本”和“副本”字样。正、副本分别密封，不得并入一个密封袋中。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2.正本与副本如有差异，以正本为准。</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3.投标文件原则上不允许有加行、涂改，允许个别补充、修改，但补充、修改处必须由投标人代表签字盖章确认。</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六、投标文件递交</w:t>
      </w:r>
    </w:p>
    <w:p w:rsidR="00550C74" w:rsidRPr="00A300E7" w:rsidRDefault="00550C74" w:rsidP="00041861">
      <w:pPr>
        <w:widowControl/>
        <w:spacing w:line="520" w:lineRule="exact"/>
        <w:ind w:firstLine="560"/>
        <w:jc w:val="left"/>
        <w:rPr>
          <w:rFonts w:ascii="仿宋" w:eastAsia="仿宋" w:hAnsi="仿宋" w:cs="Arial"/>
          <w:color w:val="333333"/>
          <w:kern w:val="0"/>
          <w:sz w:val="28"/>
          <w:szCs w:val="28"/>
        </w:rPr>
      </w:pPr>
      <w:r w:rsidRPr="00A300E7">
        <w:rPr>
          <w:rFonts w:ascii="仿宋" w:eastAsia="仿宋" w:hAnsi="仿宋" w:cs="Arial" w:hint="eastAsia"/>
          <w:color w:val="333333"/>
          <w:kern w:val="0"/>
          <w:sz w:val="28"/>
          <w:szCs w:val="28"/>
        </w:rPr>
        <w:t>（一）投标截止时间：</w:t>
      </w:r>
      <w:r w:rsidRPr="00A300E7">
        <w:rPr>
          <w:rFonts w:ascii="仿宋" w:eastAsia="仿宋" w:hAnsi="仿宋" w:cs="Arial"/>
          <w:color w:val="333333"/>
          <w:kern w:val="0"/>
          <w:sz w:val="28"/>
          <w:szCs w:val="28"/>
        </w:rPr>
        <w:t>201</w:t>
      </w:r>
      <w:r w:rsidRPr="00A300E7">
        <w:rPr>
          <w:rFonts w:ascii="仿宋" w:eastAsia="仿宋" w:hAnsi="仿宋" w:cs="Arial" w:hint="eastAsia"/>
          <w:color w:val="333333"/>
          <w:kern w:val="0"/>
          <w:sz w:val="28"/>
          <w:szCs w:val="28"/>
        </w:rPr>
        <w:t>7年</w:t>
      </w:r>
      <w:r w:rsidR="00AF1996" w:rsidRPr="00A300E7">
        <w:rPr>
          <w:rFonts w:ascii="仿宋" w:eastAsia="仿宋" w:hAnsi="仿宋" w:cs="Arial" w:hint="eastAsia"/>
          <w:color w:val="333333"/>
          <w:kern w:val="0"/>
          <w:sz w:val="28"/>
          <w:szCs w:val="28"/>
        </w:rPr>
        <w:t xml:space="preserve"> </w:t>
      </w:r>
      <w:r w:rsidR="00F93BA3">
        <w:rPr>
          <w:rFonts w:ascii="仿宋" w:eastAsia="仿宋" w:hAnsi="仿宋" w:cs="Arial" w:hint="eastAsia"/>
          <w:color w:val="333333"/>
          <w:kern w:val="0"/>
          <w:sz w:val="28"/>
          <w:szCs w:val="28"/>
        </w:rPr>
        <w:t>12</w:t>
      </w:r>
      <w:r w:rsidR="00BA14F7" w:rsidRPr="00A300E7">
        <w:rPr>
          <w:rFonts w:ascii="仿宋" w:eastAsia="仿宋" w:hAnsi="仿宋" w:cs="Arial" w:hint="eastAsia"/>
          <w:color w:val="333333"/>
          <w:kern w:val="0"/>
          <w:sz w:val="28"/>
          <w:szCs w:val="28"/>
        </w:rPr>
        <w:t xml:space="preserve"> </w:t>
      </w:r>
      <w:r w:rsidRPr="00A300E7">
        <w:rPr>
          <w:rFonts w:ascii="仿宋" w:eastAsia="仿宋" w:hAnsi="仿宋" w:cs="Arial" w:hint="eastAsia"/>
          <w:color w:val="333333"/>
          <w:kern w:val="0"/>
          <w:sz w:val="28"/>
          <w:szCs w:val="28"/>
        </w:rPr>
        <w:t xml:space="preserve">月 </w:t>
      </w:r>
      <w:r w:rsidR="00EC38C5">
        <w:rPr>
          <w:rFonts w:ascii="仿宋" w:eastAsia="仿宋" w:hAnsi="仿宋" w:cs="Arial" w:hint="eastAsia"/>
          <w:color w:val="333333"/>
          <w:kern w:val="0"/>
          <w:sz w:val="28"/>
          <w:szCs w:val="28"/>
        </w:rPr>
        <w:t>14</w:t>
      </w:r>
      <w:r w:rsidRPr="00A300E7">
        <w:rPr>
          <w:rFonts w:ascii="仿宋" w:eastAsia="仿宋" w:hAnsi="仿宋" w:cs="Arial" w:hint="eastAsia"/>
          <w:color w:val="333333"/>
          <w:kern w:val="0"/>
          <w:sz w:val="28"/>
          <w:szCs w:val="28"/>
        </w:rPr>
        <w:t>日</w:t>
      </w:r>
      <w:r w:rsidR="00AF1996" w:rsidRPr="00A300E7">
        <w:rPr>
          <w:rFonts w:ascii="仿宋" w:eastAsia="仿宋" w:hAnsi="仿宋" w:cs="Arial" w:hint="eastAsia"/>
          <w:color w:val="333333"/>
          <w:kern w:val="0"/>
          <w:sz w:val="28"/>
          <w:szCs w:val="28"/>
        </w:rPr>
        <w:t xml:space="preserve"> </w:t>
      </w:r>
      <w:r w:rsidR="00BA14F7" w:rsidRPr="00A300E7">
        <w:rPr>
          <w:rFonts w:ascii="仿宋" w:eastAsia="仿宋" w:hAnsi="仿宋" w:cs="Arial" w:hint="eastAsia"/>
          <w:color w:val="333333"/>
          <w:kern w:val="0"/>
          <w:sz w:val="28"/>
          <w:szCs w:val="28"/>
        </w:rPr>
        <w:t>10</w:t>
      </w:r>
      <w:r w:rsidR="00AF1996" w:rsidRPr="00A300E7">
        <w:rPr>
          <w:rFonts w:ascii="仿宋" w:eastAsia="仿宋" w:hAnsi="仿宋" w:cs="Arial" w:hint="eastAsia"/>
          <w:color w:val="333333"/>
          <w:kern w:val="0"/>
          <w:sz w:val="28"/>
          <w:szCs w:val="28"/>
        </w:rPr>
        <w:t xml:space="preserve"> </w:t>
      </w:r>
      <w:r w:rsidR="00EC38C5">
        <w:rPr>
          <w:rFonts w:ascii="仿宋" w:eastAsia="仿宋" w:hAnsi="仿宋" w:cs="Arial" w:hint="eastAsia"/>
          <w:color w:val="333333"/>
          <w:kern w:val="0"/>
          <w:sz w:val="28"/>
          <w:szCs w:val="28"/>
        </w:rPr>
        <w:t>时</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（二）递交投标文件地点：新校区行政楼</w:t>
      </w:r>
      <w:r w:rsidRPr="00A300E7">
        <w:rPr>
          <w:rFonts w:ascii="仿宋" w:eastAsia="仿宋" w:hAnsi="仿宋" w:cs="Arial"/>
          <w:color w:val="333333"/>
          <w:kern w:val="0"/>
          <w:sz w:val="28"/>
          <w:szCs w:val="28"/>
        </w:rPr>
        <w:t>1406</w:t>
      </w:r>
      <w:r w:rsidRPr="00A300E7">
        <w:rPr>
          <w:rFonts w:ascii="仿宋" w:eastAsia="仿宋" w:hAnsi="仿宋" w:cs="Arial" w:hint="eastAsia"/>
          <w:color w:val="333333"/>
          <w:kern w:val="0"/>
          <w:sz w:val="28"/>
          <w:szCs w:val="28"/>
        </w:rPr>
        <w:t>号房间（振兴东路</w:t>
      </w:r>
      <w:r w:rsidRPr="00A300E7">
        <w:rPr>
          <w:rFonts w:ascii="仿宋" w:eastAsia="仿宋" w:hAnsi="仿宋" w:cs="Arial"/>
          <w:color w:val="333333"/>
          <w:kern w:val="0"/>
          <w:sz w:val="28"/>
          <w:szCs w:val="28"/>
        </w:rPr>
        <w:t>288</w:t>
      </w:r>
      <w:r w:rsidRPr="00A300E7">
        <w:rPr>
          <w:rFonts w:ascii="仿宋" w:eastAsia="仿宋" w:hAnsi="仿宋" w:cs="Arial" w:hint="eastAsia"/>
          <w:color w:val="333333"/>
          <w:kern w:val="0"/>
          <w:sz w:val="28"/>
          <w:szCs w:val="28"/>
        </w:rPr>
        <w:t>号）</w:t>
      </w:r>
    </w:p>
    <w:p w:rsidR="00550C74" w:rsidRPr="00A300E7" w:rsidRDefault="00AF1996"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（三）联系人及电话：朱老师</w:t>
      </w:r>
      <w:r w:rsidR="00550C74" w:rsidRPr="00A300E7">
        <w:rPr>
          <w:rFonts w:ascii="仿宋" w:eastAsia="仿宋" w:hAnsi="仿宋" w:cs="Arial" w:hint="eastAsia"/>
          <w:color w:val="333333"/>
          <w:kern w:val="0"/>
          <w:sz w:val="28"/>
          <w:szCs w:val="28"/>
        </w:rPr>
        <w:t xml:space="preserve">  13912273137。</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七、开标</w:t>
      </w:r>
    </w:p>
    <w:p w:rsidR="00550C74" w:rsidRPr="00A300E7" w:rsidRDefault="00550C74" w:rsidP="00041861">
      <w:pPr>
        <w:widowControl/>
        <w:spacing w:line="520" w:lineRule="exact"/>
        <w:ind w:firstLine="560"/>
        <w:jc w:val="left"/>
        <w:rPr>
          <w:rFonts w:ascii="仿宋" w:eastAsia="仿宋" w:hAnsi="仿宋" w:cs="Arial"/>
          <w:color w:val="333333"/>
          <w:kern w:val="0"/>
          <w:sz w:val="28"/>
          <w:szCs w:val="28"/>
        </w:rPr>
      </w:pPr>
      <w:r w:rsidRPr="00A300E7">
        <w:rPr>
          <w:rFonts w:ascii="仿宋" w:eastAsia="仿宋" w:hAnsi="仿宋" w:cs="Arial" w:hint="eastAsia"/>
          <w:color w:val="333333"/>
          <w:kern w:val="0"/>
          <w:sz w:val="28"/>
          <w:szCs w:val="28"/>
        </w:rPr>
        <w:t>（一）开标时间：2017年</w:t>
      </w:r>
      <w:r w:rsidR="00AF1996" w:rsidRPr="00A300E7">
        <w:rPr>
          <w:rFonts w:ascii="仿宋" w:eastAsia="仿宋" w:hAnsi="仿宋" w:cs="Arial" w:hint="eastAsia"/>
          <w:color w:val="333333"/>
          <w:kern w:val="0"/>
          <w:sz w:val="28"/>
          <w:szCs w:val="28"/>
        </w:rPr>
        <w:t xml:space="preserve"> </w:t>
      </w:r>
      <w:r w:rsidR="00F93BA3">
        <w:rPr>
          <w:rFonts w:ascii="仿宋" w:eastAsia="仿宋" w:hAnsi="仿宋" w:cs="Arial" w:hint="eastAsia"/>
          <w:color w:val="333333"/>
          <w:kern w:val="0"/>
          <w:sz w:val="28"/>
          <w:szCs w:val="28"/>
        </w:rPr>
        <w:t>12</w:t>
      </w:r>
      <w:r w:rsidR="00AF1996" w:rsidRPr="00A300E7">
        <w:rPr>
          <w:rFonts w:ascii="仿宋" w:eastAsia="仿宋" w:hAnsi="仿宋" w:cs="Arial" w:hint="eastAsia"/>
          <w:color w:val="333333"/>
          <w:kern w:val="0"/>
          <w:sz w:val="28"/>
          <w:szCs w:val="28"/>
        </w:rPr>
        <w:t xml:space="preserve"> </w:t>
      </w:r>
      <w:r w:rsidRPr="00A300E7">
        <w:rPr>
          <w:rFonts w:ascii="仿宋" w:eastAsia="仿宋" w:hAnsi="仿宋" w:cs="Arial" w:hint="eastAsia"/>
          <w:color w:val="333333"/>
          <w:kern w:val="0"/>
          <w:sz w:val="28"/>
          <w:szCs w:val="28"/>
        </w:rPr>
        <w:t>月</w:t>
      </w:r>
      <w:r w:rsidR="00AF1996" w:rsidRPr="00A300E7">
        <w:rPr>
          <w:rFonts w:ascii="仿宋" w:eastAsia="仿宋" w:hAnsi="仿宋" w:cs="Arial" w:hint="eastAsia"/>
          <w:color w:val="333333"/>
          <w:kern w:val="0"/>
          <w:sz w:val="28"/>
          <w:szCs w:val="28"/>
        </w:rPr>
        <w:t xml:space="preserve"> </w:t>
      </w:r>
      <w:r w:rsidR="00EC38C5">
        <w:rPr>
          <w:rFonts w:ascii="仿宋" w:eastAsia="仿宋" w:hAnsi="仿宋" w:cs="Arial" w:hint="eastAsia"/>
          <w:color w:val="333333"/>
          <w:kern w:val="0"/>
          <w:sz w:val="28"/>
          <w:szCs w:val="28"/>
        </w:rPr>
        <w:t xml:space="preserve">14 </w:t>
      </w:r>
      <w:r w:rsidRPr="00A300E7">
        <w:rPr>
          <w:rFonts w:ascii="仿宋" w:eastAsia="仿宋" w:hAnsi="仿宋" w:cs="Arial" w:hint="eastAsia"/>
          <w:color w:val="333333"/>
          <w:kern w:val="0"/>
          <w:sz w:val="28"/>
          <w:szCs w:val="28"/>
        </w:rPr>
        <w:t>日</w:t>
      </w:r>
      <w:r w:rsidR="00AF1996" w:rsidRPr="00A300E7">
        <w:rPr>
          <w:rFonts w:ascii="仿宋" w:eastAsia="仿宋" w:hAnsi="仿宋" w:cs="Arial" w:hint="eastAsia"/>
          <w:color w:val="333333"/>
          <w:kern w:val="0"/>
          <w:sz w:val="28"/>
          <w:szCs w:val="28"/>
        </w:rPr>
        <w:t xml:space="preserve"> </w:t>
      </w:r>
      <w:r w:rsidR="00EC38C5">
        <w:rPr>
          <w:rFonts w:ascii="仿宋" w:eastAsia="仿宋" w:hAnsi="仿宋" w:cs="Arial" w:hint="eastAsia"/>
          <w:color w:val="333333"/>
          <w:kern w:val="0"/>
          <w:sz w:val="28"/>
          <w:szCs w:val="28"/>
        </w:rPr>
        <w:t>14</w:t>
      </w:r>
      <w:r w:rsidR="007E57DE" w:rsidRPr="00A300E7">
        <w:rPr>
          <w:rFonts w:ascii="仿宋" w:eastAsia="仿宋" w:hAnsi="仿宋" w:cs="Arial" w:hint="eastAsia"/>
          <w:color w:val="333333"/>
          <w:kern w:val="0"/>
          <w:sz w:val="28"/>
          <w:szCs w:val="28"/>
        </w:rPr>
        <w:t>时</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（二）开标地点：行政楼</w:t>
      </w:r>
      <w:r w:rsidRPr="00A300E7">
        <w:rPr>
          <w:rFonts w:ascii="仿宋" w:eastAsia="仿宋" w:hAnsi="仿宋" w:cs="Arial"/>
          <w:color w:val="333333"/>
          <w:kern w:val="0"/>
          <w:sz w:val="28"/>
          <w:szCs w:val="28"/>
        </w:rPr>
        <w:t>14</w:t>
      </w:r>
      <w:r w:rsidRPr="00A300E7">
        <w:rPr>
          <w:rFonts w:ascii="仿宋" w:eastAsia="仿宋" w:hAnsi="仿宋" w:cs="Arial" w:hint="eastAsia"/>
          <w:color w:val="333333"/>
          <w:kern w:val="0"/>
          <w:sz w:val="28"/>
          <w:szCs w:val="28"/>
        </w:rPr>
        <w:t>楼会议室</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八、评标</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lastRenderedPageBreak/>
        <w:t>（一）根据招标项目特点，由学校有关部门根据学校招投标办法组建评标小组。</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（二）评标方法和程序</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采用价格单因素评标法，确定</w:t>
      </w:r>
      <w:r w:rsidR="00AF1996" w:rsidRPr="00A300E7">
        <w:rPr>
          <w:rFonts w:ascii="仿宋" w:eastAsia="仿宋" w:hAnsi="仿宋" w:cs="Arial" w:hint="eastAsia"/>
          <w:color w:val="333333"/>
          <w:kern w:val="0"/>
          <w:sz w:val="28"/>
          <w:szCs w:val="28"/>
        </w:rPr>
        <w:t>总价</w:t>
      </w:r>
      <w:r w:rsidRPr="00A300E7">
        <w:rPr>
          <w:rFonts w:ascii="仿宋" w:eastAsia="仿宋" w:hAnsi="仿宋" w:cs="Arial" w:hint="eastAsia"/>
          <w:color w:val="333333"/>
          <w:kern w:val="0"/>
          <w:sz w:val="28"/>
          <w:szCs w:val="28"/>
        </w:rPr>
        <w:t>最低</w:t>
      </w:r>
      <w:r w:rsidR="00AF1996" w:rsidRPr="00A300E7">
        <w:rPr>
          <w:rFonts w:ascii="仿宋" w:eastAsia="仿宋" w:hAnsi="仿宋" w:cs="Arial" w:hint="eastAsia"/>
          <w:color w:val="333333"/>
          <w:kern w:val="0"/>
          <w:sz w:val="28"/>
          <w:szCs w:val="28"/>
        </w:rPr>
        <w:t>的</w:t>
      </w:r>
      <w:r w:rsidRPr="00A300E7">
        <w:rPr>
          <w:rFonts w:ascii="仿宋" w:eastAsia="仿宋" w:hAnsi="仿宋" w:cs="Arial" w:hint="eastAsia"/>
          <w:color w:val="333333"/>
          <w:kern w:val="0"/>
          <w:sz w:val="28"/>
          <w:szCs w:val="28"/>
        </w:rPr>
        <w:t>投标人为中标人。单包报价缺项不得超过</w:t>
      </w:r>
      <w:r w:rsidR="00EC38C5">
        <w:rPr>
          <w:rFonts w:ascii="仿宋" w:eastAsia="仿宋" w:hAnsi="仿宋" w:cs="Arial" w:hint="eastAsia"/>
          <w:color w:val="333333"/>
          <w:kern w:val="0"/>
          <w:sz w:val="28"/>
          <w:szCs w:val="28"/>
        </w:rPr>
        <w:t>5</w:t>
      </w:r>
      <w:r w:rsidRPr="00A300E7">
        <w:rPr>
          <w:rFonts w:ascii="仿宋" w:eastAsia="仿宋" w:hAnsi="仿宋" w:cs="Arial" w:hint="eastAsia"/>
          <w:color w:val="333333"/>
          <w:kern w:val="0"/>
          <w:sz w:val="28"/>
          <w:szCs w:val="28"/>
        </w:rPr>
        <w:t>项，</w:t>
      </w:r>
      <w:r w:rsidR="00AF1996" w:rsidRPr="00A300E7">
        <w:rPr>
          <w:rFonts w:ascii="仿宋" w:eastAsia="仿宋" w:hAnsi="仿宋" w:cs="Arial" w:hint="eastAsia"/>
          <w:color w:val="333333"/>
          <w:kern w:val="0"/>
          <w:sz w:val="28"/>
          <w:szCs w:val="28"/>
        </w:rPr>
        <w:t>否则按未响应标书作废标处理，</w:t>
      </w:r>
      <w:r w:rsidR="00EC38C5">
        <w:rPr>
          <w:rFonts w:ascii="仿宋" w:eastAsia="仿宋" w:hAnsi="仿宋" w:cs="Arial" w:hint="eastAsia"/>
          <w:color w:val="333333"/>
          <w:kern w:val="0"/>
          <w:sz w:val="28"/>
          <w:szCs w:val="28"/>
        </w:rPr>
        <w:t>5</w:t>
      </w:r>
      <w:r w:rsidR="00AF1996" w:rsidRPr="00A300E7">
        <w:rPr>
          <w:rFonts w:ascii="仿宋" w:eastAsia="仿宋" w:hAnsi="仿宋" w:cs="Arial" w:hint="eastAsia"/>
          <w:color w:val="333333"/>
          <w:kern w:val="0"/>
          <w:sz w:val="28"/>
          <w:szCs w:val="28"/>
        </w:rPr>
        <w:t>项以内</w:t>
      </w:r>
      <w:r w:rsidRPr="00A300E7">
        <w:rPr>
          <w:rFonts w:ascii="仿宋" w:eastAsia="仿宋" w:hAnsi="仿宋" w:cs="Arial" w:hint="eastAsia"/>
          <w:color w:val="333333"/>
          <w:kern w:val="0"/>
          <w:sz w:val="28"/>
          <w:szCs w:val="28"/>
        </w:rPr>
        <w:t>缺项报价按其他投标人最高报价计算。</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九、中标</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（一）中标通知</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1.评标结束确定中标后，招标人将通知中标的投标人签订合同。</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w:t>
      </w:r>
      <w:r w:rsidR="00AF1996" w:rsidRPr="00A300E7">
        <w:rPr>
          <w:rFonts w:ascii="仿宋" w:eastAsia="仿宋" w:hAnsi="仿宋" w:cs="Arial" w:hint="eastAsia"/>
          <w:color w:val="333333"/>
          <w:kern w:val="0"/>
          <w:sz w:val="28"/>
          <w:szCs w:val="28"/>
        </w:rPr>
        <w:t>投标人的</w:t>
      </w:r>
      <w:r w:rsidRPr="00A300E7">
        <w:rPr>
          <w:rFonts w:ascii="仿宋" w:eastAsia="仿宋" w:hAnsi="仿宋" w:cs="Arial" w:hint="eastAsia"/>
          <w:color w:val="333333"/>
          <w:kern w:val="0"/>
          <w:sz w:val="28"/>
          <w:szCs w:val="28"/>
        </w:rPr>
        <w:t>投标文件</w:t>
      </w:r>
      <w:r w:rsidR="00AF1996" w:rsidRPr="00A300E7">
        <w:rPr>
          <w:rFonts w:ascii="仿宋" w:eastAsia="仿宋" w:hAnsi="仿宋" w:cs="Arial" w:hint="eastAsia"/>
          <w:color w:val="333333"/>
          <w:kern w:val="0"/>
          <w:sz w:val="28"/>
          <w:szCs w:val="28"/>
        </w:rPr>
        <w:t>将入档保存，恕不退还</w:t>
      </w:r>
      <w:r w:rsidRPr="00A300E7">
        <w:rPr>
          <w:rFonts w:ascii="仿宋" w:eastAsia="仿宋" w:hAnsi="仿宋" w:cs="Arial" w:hint="eastAsia"/>
          <w:color w:val="333333"/>
          <w:kern w:val="0"/>
          <w:sz w:val="28"/>
          <w:szCs w:val="28"/>
        </w:rPr>
        <w:t>。</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3.</w:t>
      </w:r>
      <w:r w:rsidR="00AF1996" w:rsidRPr="00A300E7">
        <w:rPr>
          <w:rFonts w:ascii="仿宋" w:eastAsia="仿宋" w:hAnsi="仿宋" w:cs="Arial" w:hint="eastAsia"/>
          <w:color w:val="333333"/>
          <w:kern w:val="0"/>
          <w:sz w:val="28"/>
          <w:szCs w:val="28"/>
        </w:rPr>
        <w:t>招标人将在开标结束后</w:t>
      </w:r>
      <w:r w:rsidRPr="00A300E7">
        <w:rPr>
          <w:rFonts w:ascii="仿宋" w:eastAsia="仿宋" w:hAnsi="仿宋" w:cs="Arial" w:hint="eastAsia"/>
          <w:color w:val="333333"/>
          <w:kern w:val="0"/>
          <w:sz w:val="28"/>
          <w:szCs w:val="28"/>
        </w:rPr>
        <w:t>退回</w:t>
      </w:r>
      <w:r w:rsidR="00AF1996" w:rsidRPr="00A300E7">
        <w:rPr>
          <w:rFonts w:ascii="仿宋" w:eastAsia="仿宋" w:hAnsi="仿宋" w:cs="Arial" w:hint="eastAsia"/>
          <w:color w:val="333333"/>
          <w:kern w:val="0"/>
          <w:sz w:val="28"/>
          <w:szCs w:val="28"/>
        </w:rPr>
        <w:t>投标人的投标保证金</w:t>
      </w:r>
      <w:r w:rsidRPr="00A300E7">
        <w:rPr>
          <w:rFonts w:ascii="仿宋" w:eastAsia="仿宋" w:hAnsi="仿宋" w:cs="Arial" w:hint="eastAsia"/>
          <w:color w:val="333333"/>
          <w:kern w:val="0"/>
          <w:sz w:val="28"/>
          <w:szCs w:val="28"/>
        </w:rPr>
        <w:t>。</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（二）履约保证</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1.投标人不得串通投标，否则其投标书视为无效标书。</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2.中标人不得转让中标项目，否则将失去取得合同的资格。</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（三）合同签订</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1.中标人从收到中标通知的</w:t>
      </w:r>
      <w:r w:rsidR="00AF1996" w:rsidRPr="00A300E7">
        <w:rPr>
          <w:rFonts w:ascii="仿宋" w:eastAsia="仿宋" w:hAnsi="仿宋" w:cs="Arial" w:hint="eastAsia"/>
          <w:color w:val="333333"/>
          <w:kern w:val="0"/>
          <w:sz w:val="28"/>
          <w:szCs w:val="28"/>
        </w:rPr>
        <w:t>十</w:t>
      </w:r>
      <w:r w:rsidRPr="00A300E7">
        <w:rPr>
          <w:rFonts w:ascii="仿宋" w:eastAsia="仿宋" w:hAnsi="仿宋" w:cs="Arial" w:hint="eastAsia"/>
          <w:color w:val="333333"/>
          <w:kern w:val="0"/>
          <w:sz w:val="28"/>
          <w:szCs w:val="28"/>
        </w:rPr>
        <w:t>五日内与招标人签订合同，合同主要条款见招标文件项目要求主要内容。</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2.招标文件、中标人的投标文件等均为签订合同的依据。</w:t>
      </w:r>
    </w:p>
    <w:p w:rsidR="00550C74" w:rsidRPr="00A300E7" w:rsidRDefault="00550C74" w:rsidP="00041861">
      <w:pPr>
        <w:widowControl/>
        <w:spacing w:line="520" w:lineRule="exact"/>
        <w:ind w:firstLine="560"/>
        <w:jc w:val="left"/>
        <w:rPr>
          <w:rFonts w:ascii="仿宋" w:eastAsia="仿宋" w:hAnsi="仿宋" w:cs="Arial"/>
          <w:color w:val="333333"/>
          <w:kern w:val="0"/>
          <w:sz w:val="28"/>
          <w:szCs w:val="28"/>
        </w:rPr>
      </w:pPr>
      <w:r w:rsidRPr="00A300E7">
        <w:rPr>
          <w:rFonts w:ascii="仿宋" w:eastAsia="仿宋" w:hAnsi="仿宋" w:cs="Arial" w:hint="eastAsia"/>
          <w:color w:val="333333"/>
          <w:kern w:val="0"/>
          <w:sz w:val="28"/>
          <w:szCs w:val="28"/>
        </w:rPr>
        <w:t>3.其它相关事宜另行约定。</w:t>
      </w:r>
    </w:p>
    <w:p w:rsidR="00AF1996" w:rsidRPr="00A300E7"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A300E7"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A300E7" w:rsidRDefault="00AF1996" w:rsidP="00041861">
      <w:pPr>
        <w:widowControl/>
        <w:spacing w:line="520" w:lineRule="exact"/>
        <w:ind w:firstLine="560"/>
        <w:jc w:val="left"/>
        <w:rPr>
          <w:rFonts w:ascii="仿宋" w:eastAsia="仿宋" w:hAnsi="仿宋" w:cs="Arial"/>
          <w:color w:val="333333"/>
          <w:kern w:val="0"/>
          <w:sz w:val="28"/>
          <w:szCs w:val="28"/>
        </w:rPr>
      </w:pPr>
    </w:p>
    <w:p w:rsidR="007E57DE" w:rsidRPr="00A300E7" w:rsidRDefault="007E57DE" w:rsidP="007E57DE">
      <w:pPr>
        <w:widowControl/>
        <w:spacing w:line="520" w:lineRule="exact"/>
        <w:jc w:val="righ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江苏省南通卫生高等职业技术学校</w:t>
      </w:r>
    </w:p>
    <w:p w:rsidR="007E57DE" w:rsidRPr="00A300E7" w:rsidRDefault="007E57DE" w:rsidP="007E57DE">
      <w:pPr>
        <w:widowControl/>
        <w:spacing w:line="520" w:lineRule="exact"/>
        <w:ind w:firstLineChars="1800" w:firstLine="5040"/>
        <w:jc w:val="left"/>
        <w:rPr>
          <w:rFonts w:ascii="仿宋" w:eastAsia="仿宋" w:hAnsi="仿宋" w:cs="Arial"/>
          <w:color w:val="333333"/>
          <w:kern w:val="0"/>
          <w:sz w:val="28"/>
          <w:szCs w:val="28"/>
        </w:rPr>
      </w:pPr>
      <w:r w:rsidRPr="00A300E7">
        <w:rPr>
          <w:rFonts w:ascii="仿宋" w:eastAsia="仿宋" w:hAnsi="仿宋" w:cs="Arial" w:hint="eastAsia"/>
          <w:color w:val="333333"/>
          <w:kern w:val="0"/>
          <w:sz w:val="28"/>
          <w:szCs w:val="28"/>
        </w:rPr>
        <w:t>2017年</w:t>
      </w:r>
      <w:r w:rsidR="00F93BA3">
        <w:rPr>
          <w:rFonts w:ascii="仿宋" w:eastAsia="仿宋" w:hAnsi="仿宋" w:cs="Arial" w:hint="eastAsia"/>
          <w:color w:val="333333"/>
          <w:kern w:val="0"/>
          <w:sz w:val="28"/>
          <w:szCs w:val="28"/>
        </w:rPr>
        <w:t>12</w:t>
      </w:r>
      <w:r w:rsidRPr="00A300E7">
        <w:rPr>
          <w:rFonts w:ascii="仿宋" w:eastAsia="仿宋" w:hAnsi="仿宋" w:cs="Arial" w:hint="eastAsia"/>
          <w:color w:val="333333"/>
          <w:kern w:val="0"/>
          <w:sz w:val="28"/>
          <w:szCs w:val="28"/>
        </w:rPr>
        <w:t>月</w:t>
      </w:r>
      <w:r w:rsidR="00F93BA3">
        <w:rPr>
          <w:rFonts w:ascii="仿宋" w:eastAsia="仿宋" w:hAnsi="仿宋" w:cs="Arial" w:hint="eastAsia"/>
          <w:color w:val="333333"/>
          <w:kern w:val="0"/>
          <w:sz w:val="28"/>
          <w:szCs w:val="28"/>
        </w:rPr>
        <w:t>7</w:t>
      </w:r>
      <w:r w:rsidRPr="00A300E7">
        <w:rPr>
          <w:rFonts w:ascii="仿宋" w:eastAsia="仿宋" w:hAnsi="仿宋" w:cs="Arial" w:hint="eastAsia"/>
          <w:color w:val="333333"/>
          <w:kern w:val="0"/>
          <w:sz w:val="28"/>
          <w:szCs w:val="28"/>
        </w:rPr>
        <w:t>日</w:t>
      </w:r>
    </w:p>
    <w:p w:rsidR="00AF1996" w:rsidRPr="00A300E7" w:rsidRDefault="00AF1996" w:rsidP="00AF1996">
      <w:pPr>
        <w:widowControl/>
        <w:spacing w:line="520" w:lineRule="exact"/>
        <w:ind w:firstLineChars="1800" w:firstLine="5040"/>
        <w:jc w:val="left"/>
        <w:rPr>
          <w:rFonts w:ascii="仿宋" w:eastAsia="仿宋" w:hAnsi="仿宋" w:cs="Arial"/>
          <w:color w:val="333333"/>
          <w:kern w:val="0"/>
          <w:sz w:val="28"/>
          <w:szCs w:val="28"/>
        </w:rPr>
      </w:pPr>
    </w:p>
    <w:p w:rsidR="00AF1996" w:rsidRPr="00A300E7" w:rsidRDefault="00AF1996" w:rsidP="00AF1996">
      <w:pPr>
        <w:widowControl/>
        <w:spacing w:line="520" w:lineRule="exact"/>
        <w:ind w:firstLineChars="1800" w:firstLine="3240"/>
        <w:jc w:val="left"/>
        <w:rPr>
          <w:rFonts w:ascii="仿宋" w:eastAsia="仿宋" w:hAnsi="仿宋" w:cs="Arial"/>
          <w:color w:val="666666"/>
          <w:kern w:val="0"/>
          <w:sz w:val="18"/>
          <w:szCs w:val="18"/>
        </w:rPr>
      </w:pPr>
    </w:p>
    <w:p w:rsidR="00A300E7" w:rsidRDefault="00A300E7">
      <w:pPr>
        <w:rPr>
          <w:rFonts w:ascii="仿宋" w:eastAsia="仿宋" w:hAnsi="仿宋"/>
        </w:rPr>
      </w:pPr>
    </w:p>
    <w:tbl>
      <w:tblPr>
        <w:tblW w:w="8804" w:type="dxa"/>
        <w:tblInd w:w="93" w:type="dxa"/>
        <w:tblLook w:val="04A0"/>
      </w:tblPr>
      <w:tblGrid>
        <w:gridCol w:w="441"/>
        <w:gridCol w:w="1179"/>
        <w:gridCol w:w="1420"/>
        <w:gridCol w:w="1074"/>
        <w:gridCol w:w="437"/>
        <w:gridCol w:w="851"/>
        <w:gridCol w:w="850"/>
        <w:gridCol w:w="1701"/>
        <w:gridCol w:w="851"/>
      </w:tblGrid>
      <w:tr w:rsidR="00AF1AD3" w:rsidRPr="00AF1AD3" w:rsidTr="00AF1AD3">
        <w:trPr>
          <w:trHeight w:val="270"/>
        </w:trPr>
        <w:tc>
          <w:tcPr>
            <w:tcW w:w="44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Pr>
                <w:rFonts w:ascii="宋体" w:hAnsi="宋体" w:cs="宋体" w:hint="eastAsia"/>
                <w:color w:val="000000"/>
                <w:kern w:val="0"/>
                <w:sz w:val="22"/>
                <w:szCs w:val="22"/>
              </w:rPr>
              <w:lastRenderedPageBreak/>
              <w:t>包</w:t>
            </w:r>
            <w:r w:rsidRPr="00AF1AD3">
              <w:rPr>
                <w:rFonts w:ascii="宋体" w:hAnsi="宋体" w:cs="宋体" w:hint="eastAsia"/>
                <w:color w:val="000000"/>
                <w:kern w:val="0"/>
                <w:sz w:val="22"/>
                <w:szCs w:val="22"/>
              </w:rPr>
              <w:t>5</w:t>
            </w:r>
          </w:p>
        </w:tc>
        <w:tc>
          <w:tcPr>
            <w:tcW w:w="1179"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20"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07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437"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701"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F1AD3" w:rsidRPr="00AF1AD3" w:rsidTr="00AF1AD3">
        <w:trPr>
          <w:trHeight w:val="54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序号</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产品名称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型号或规格</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单位</w:t>
            </w:r>
          </w:p>
        </w:tc>
        <w:tc>
          <w:tcPr>
            <w:tcW w:w="437"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单价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金额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生产厂家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b/>
                <w:bCs/>
                <w:kern w:val="0"/>
                <w:sz w:val="22"/>
                <w:szCs w:val="22"/>
              </w:rPr>
            </w:pPr>
            <w:r w:rsidRPr="00AF1AD3">
              <w:rPr>
                <w:rFonts w:ascii="宋体" w:hAnsi="宋体" w:cs="宋体" w:hint="eastAsia"/>
                <w:b/>
                <w:bCs/>
                <w:kern w:val="0"/>
                <w:sz w:val="22"/>
                <w:szCs w:val="22"/>
              </w:rPr>
              <w:t>备注</w:t>
            </w:r>
          </w:p>
        </w:tc>
      </w:tr>
      <w:tr w:rsidR="00AF1AD3" w:rsidRPr="00AF1AD3" w:rsidTr="00AF1AD3">
        <w:trPr>
          <w:trHeight w:val="8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纱布</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长6×宽8cm 2片/包       </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箱</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4</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绍兴振德医用敷料有限公司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8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弯盘</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rPr>
                <w:rFonts w:ascii="宋体" w:hAnsi="宋体" w:cs="宋体"/>
                <w:kern w:val="0"/>
                <w:sz w:val="22"/>
                <w:szCs w:val="22"/>
              </w:rPr>
            </w:pPr>
            <w:r w:rsidRPr="00AF1AD3">
              <w:rPr>
                <w:rFonts w:ascii="宋体" w:hAnsi="宋体" w:cs="宋体" w:hint="eastAsia"/>
                <w:kern w:val="0"/>
                <w:sz w:val="22"/>
                <w:szCs w:val="22"/>
              </w:rPr>
              <w:t>长17.5×宽10×高2.5 cm</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130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南京华瑞医疗器械有限公司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洗手液</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500ml</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108</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3M爱护佳免洗手消毒液</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108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4</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垃圾桶袋子（黑色）</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76×90cm</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卷</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兰溪市康源注射器毁形设备有限公司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108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5</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垃圾桶袋（黄色）</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76×91cm</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卷</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兰溪市康源注射器毁形设备有限公司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6</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血液循环</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产品编号：HJ1108</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北京医模</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7</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静脉输液手臂模型</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HJ1094右手臂（3号）</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北京医模</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8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8</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不锈钢治疗盘</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长29×宽</w:t>
            </w:r>
            <w:r w:rsidRPr="00AF1AD3">
              <w:rPr>
                <w:rFonts w:ascii="Calibri" w:hAnsi="Calibri" w:cs="宋体"/>
                <w:kern w:val="0"/>
                <w:sz w:val="22"/>
                <w:szCs w:val="22"/>
              </w:rPr>
              <w:t>22</w:t>
            </w:r>
            <w:r w:rsidRPr="00AF1AD3">
              <w:rPr>
                <w:rFonts w:ascii="宋体" w:hAnsi="宋体" w:cs="宋体" w:hint="eastAsia"/>
                <w:kern w:val="0"/>
                <w:sz w:val="22"/>
                <w:szCs w:val="22"/>
              </w:rPr>
              <w:t>×高</w:t>
            </w:r>
            <w:r w:rsidRPr="00AF1AD3">
              <w:rPr>
                <w:rFonts w:ascii="Calibri" w:hAnsi="Calibri" w:cs="宋体"/>
                <w:kern w:val="0"/>
                <w:sz w:val="22"/>
                <w:szCs w:val="22"/>
              </w:rPr>
              <w:t>3cm</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40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南京华瑞医疗器械有限公司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9</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棉签</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20支/包   10CM*20支</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箱</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扬州市美康卫生用品厂</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8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10</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一次性输液器</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头皮针：6号</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300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江苏康进医疗器材有限公司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8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11</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止血带（输血胶管）</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30cm    </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卷</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常州市乐佳医疗器械有限公司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12</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一次性垫巾</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50×50cm</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300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扬州市龙虎医疗器械厂</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13</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输液胶贴</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3条/片  单片包装</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300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江西3L医用制品公司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14</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锐器盒</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直径13 cm×高14 cm</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2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15</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剪刀</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长 15 cm</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16</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记录用的夹板</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22×15cm</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95</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世宝</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8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lastRenderedPageBreak/>
              <w:t>17</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口罩</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松紧式</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盒</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15</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常熟一诺医疗用品有限公司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18</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黄色垃圾袋</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50×60cm</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卷</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上海华城塑料制品厂</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19</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黑色垃圾袋</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50×60cm</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卷</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上海华城塑料制品厂</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108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20</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垃圾桶</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70L脚踏式（长45×宽44×高68cm)</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4</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兰溪市康源注射器毁形设备有限公司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21</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小红桶</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直径17×高13cm</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22</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无菌持物镊</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22cm </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上海医疗器械有限公司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23</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0.9%氯化钠溶液 </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玻璃瓶 250ml</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箱</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石家庄四药有限公司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8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24</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安尔碘</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60ml</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瓶</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150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上海利康消毒高科技公司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27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25</w:t>
            </w:r>
          </w:p>
        </w:tc>
        <w:tc>
          <w:tcPr>
            <w:tcW w:w="1179" w:type="dxa"/>
            <w:vMerge w:val="restart"/>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手套 </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6.5号</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箱</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苏州嘉乐威企业发展公司（橡树）</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270"/>
        </w:trPr>
        <w:tc>
          <w:tcPr>
            <w:tcW w:w="441"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kern w:val="0"/>
                <w:sz w:val="22"/>
                <w:szCs w:val="22"/>
              </w:rPr>
            </w:pPr>
          </w:p>
        </w:tc>
        <w:tc>
          <w:tcPr>
            <w:tcW w:w="1179"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kern w:val="0"/>
                <w:sz w:val="22"/>
                <w:szCs w:val="22"/>
              </w:rPr>
            </w:pP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7号</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箱</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kern w:val="0"/>
                <w:sz w:val="22"/>
                <w:szCs w:val="22"/>
              </w:rPr>
            </w:pPr>
          </w:p>
        </w:tc>
      </w:tr>
      <w:tr w:rsidR="00AF1AD3" w:rsidRPr="00AF1AD3" w:rsidTr="00AF1AD3">
        <w:trPr>
          <w:trHeight w:val="270"/>
        </w:trPr>
        <w:tc>
          <w:tcPr>
            <w:tcW w:w="441"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kern w:val="0"/>
                <w:sz w:val="22"/>
                <w:szCs w:val="22"/>
              </w:rPr>
            </w:pPr>
          </w:p>
        </w:tc>
        <w:tc>
          <w:tcPr>
            <w:tcW w:w="1179"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kern w:val="0"/>
                <w:sz w:val="22"/>
                <w:szCs w:val="22"/>
              </w:rPr>
            </w:pP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7.5</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箱</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kern w:val="0"/>
                <w:sz w:val="22"/>
                <w:szCs w:val="22"/>
              </w:rPr>
            </w:pPr>
          </w:p>
        </w:tc>
      </w:tr>
      <w:tr w:rsidR="00AF1AD3" w:rsidRPr="00AF1AD3" w:rsidTr="00AF1AD3">
        <w:trPr>
          <w:trHeight w:val="270"/>
        </w:trPr>
        <w:tc>
          <w:tcPr>
            <w:tcW w:w="441"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kern w:val="0"/>
                <w:sz w:val="22"/>
                <w:szCs w:val="22"/>
              </w:rPr>
            </w:pPr>
          </w:p>
        </w:tc>
        <w:tc>
          <w:tcPr>
            <w:tcW w:w="1179"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kern w:val="0"/>
                <w:sz w:val="22"/>
                <w:szCs w:val="22"/>
              </w:rPr>
            </w:pP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8号</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箱</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kern w:val="0"/>
                <w:sz w:val="22"/>
                <w:szCs w:val="22"/>
              </w:rPr>
            </w:pPr>
          </w:p>
        </w:tc>
      </w:tr>
      <w:tr w:rsidR="00AF1AD3" w:rsidRPr="00AF1AD3" w:rsidTr="00AF1AD3">
        <w:trPr>
          <w:trHeight w:val="270"/>
        </w:trPr>
        <w:tc>
          <w:tcPr>
            <w:tcW w:w="441"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kern w:val="0"/>
                <w:sz w:val="22"/>
                <w:szCs w:val="22"/>
              </w:rPr>
            </w:pPr>
          </w:p>
        </w:tc>
        <w:tc>
          <w:tcPr>
            <w:tcW w:w="1179"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kern w:val="0"/>
                <w:sz w:val="22"/>
                <w:szCs w:val="22"/>
              </w:rPr>
            </w:pP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8.5</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箱</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kern w:val="0"/>
                <w:sz w:val="22"/>
                <w:szCs w:val="22"/>
              </w:rPr>
            </w:pP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26</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抹布</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白色  26×26cm</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块</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40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宜家</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2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27</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3M指示卡</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250条/包</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盒</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3M公司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28</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3M指示胶带</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50张/盒</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盒</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3M公司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29</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签字笔</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0.5mm黑色,弹簧按压式</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支</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300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宝克</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30</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腕带</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40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扬州市创新医疗器械厂</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8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31</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静脉输液液体（塑料瓶）</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100mml</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箱</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山东华鲁制药有限公司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8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32</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静脉输液液体（玻璃瓶）</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玻璃瓶 250ml</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亚邦药液（石家庄四药）</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2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33</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屏风</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5扇</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18</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34</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rPr>
                <w:rFonts w:ascii="宋体" w:hAnsi="宋体" w:cs="宋体"/>
                <w:kern w:val="0"/>
                <w:sz w:val="22"/>
                <w:szCs w:val="22"/>
              </w:rPr>
            </w:pPr>
            <w:r w:rsidRPr="00AF1AD3">
              <w:rPr>
                <w:rFonts w:ascii="宋体" w:hAnsi="宋体" w:cs="宋体" w:hint="eastAsia"/>
                <w:kern w:val="0"/>
                <w:sz w:val="22"/>
                <w:szCs w:val="22"/>
              </w:rPr>
              <w:t xml:space="preserve"> 治疗盘</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rPr>
                <w:rFonts w:ascii="宋体" w:hAnsi="宋体" w:cs="宋体"/>
                <w:kern w:val="0"/>
                <w:sz w:val="22"/>
                <w:szCs w:val="22"/>
              </w:rPr>
            </w:pPr>
            <w:r w:rsidRPr="00AF1AD3">
              <w:rPr>
                <w:rFonts w:ascii="宋体" w:hAnsi="宋体" w:cs="宋体" w:hint="eastAsia"/>
                <w:kern w:val="0"/>
                <w:sz w:val="22"/>
                <w:szCs w:val="22"/>
              </w:rPr>
              <w:t>长29×宽22×高3cm</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50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南京华瑞医疗器械公司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2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35</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电池</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7号</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200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lastRenderedPageBreak/>
              <w:t>36</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血压计</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台式（带水银柱开关）</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鱼跃</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2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37</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熨斗</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电线分离</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上海红心</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38</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秒表</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PC894</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26</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深圳惠波工贸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2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39</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倒计时器</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诺氏达AQ-49</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16</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8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40</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纱布罐 </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长10×宽10cm （盖子不紧）</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16</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南京华瑞医疗器械公司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8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41</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无菌包包布 </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长55×宽55cm 双层墨绿</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块</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南京绿叶服饰用品有限公司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8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42</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无菌碗包布 </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长55×宽55cm 双层墨绿</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块</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南京绿叶服饰用品有限公司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8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43</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治疗巾</w:t>
            </w:r>
            <w:r w:rsidRPr="00AF1AD3">
              <w:rPr>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长76×宽45cm 单层墨绿</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块</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300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南京绿叶服饰用品有限公司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8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44</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三角巾</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长150×宽55cm  白色</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个</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200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南京绿叶服饰用品有限公司</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27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合计</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kern w:val="0"/>
                <w:sz w:val="22"/>
                <w:szCs w:val="22"/>
              </w:rPr>
            </w:pPr>
            <w:r w:rsidRPr="00AF1AD3">
              <w:rPr>
                <w:rFonts w:ascii="宋体" w:hAnsi="宋体" w:cs="宋体" w:hint="eastAsia"/>
                <w:kern w:val="0"/>
                <w:sz w:val="22"/>
                <w:szCs w:val="22"/>
              </w:rPr>
              <w:t xml:space="preserve">　</w:t>
            </w:r>
          </w:p>
        </w:tc>
      </w:tr>
      <w:tr w:rsidR="00AF1AD3" w:rsidRPr="00AF1AD3" w:rsidTr="00AF1AD3">
        <w:trPr>
          <w:trHeight w:val="270"/>
        </w:trPr>
        <w:tc>
          <w:tcPr>
            <w:tcW w:w="44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179"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20"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07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437"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701"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F1AD3" w:rsidRPr="00AF1AD3" w:rsidTr="00AF1AD3">
        <w:trPr>
          <w:trHeight w:val="270"/>
        </w:trPr>
        <w:tc>
          <w:tcPr>
            <w:tcW w:w="44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包6</w:t>
            </w:r>
          </w:p>
        </w:tc>
        <w:tc>
          <w:tcPr>
            <w:tcW w:w="1179"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20"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07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437"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701"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F1AD3" w:rsidRPr="00AF1AD3" w:rsidTr="00AF1AD3">
        <w:trPr>
          <w:trHeight w:val="54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序号</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产品名称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型号或规格</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单位</w:t>
            </w:r>
          </w:p>
        </w:tc>
        <w:tc>
          <w:tcPr>
            <w:tcW w:w="437"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Pr>
                <w:rFonts w:ascii="宋体" w:hAnsi="宋体" w:cs="宋体" w:hint="eastAsia"/>
                <w:b/>
                <w:bCs/>
                <w:kern w:val="0"/>
                <w:sz w:val="22"/>
                <w:szCs w:val="22"/>
              </w:rPr>
              <w:t>单价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Pr>
                <w:rFonts w:ascii="宋体" w:hAnsi="宋体" w:cs="宋体" w:hint="eastAsia"/>
                <w:b/>
                <w:bCs/>
                <w:kern w:val="0"/>
                <w:sz w:val="22"/>
                <w:szCs w:val="22"/>
              </w:rPr>
              <w:t>总价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生产厂家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b/>
                <w:bCs/>
                <w:kern w:val="0"/>
                <w:sz w:val="22"/>
                <w:szCs w:val="22"/>
              </w:rPr>
            </w:pPr>
            <w:r w:rsidRPr="00AF1AD3">
              <w:rPr>
                <w:rFonts w:ascii="宋体" w:hAnsi="宋体" w:cs="宋体" w:hint="eastAsia"/>
                <w:b/>
                <w:bCs/>
                <w:kern w:val="0"/>
                <w:sz w:val="22"/>
                <w:szCs w:val="22"/>
              </w:rPr>
              <w:t>备注</w:t>
            </w:r>
          </w:p>
        </w:tc>
      </w:tr>
      <w:tr w:rsidR="00AF1AD3" w:rsidRPr="00AF1AD3" w:rsidTr="00AF1AD3">
        <w:trPr>
          <w:trHeight w:val="54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1</w:t>
            </w:r>
          </w:p>
        </w:tc>
        <w:tc>
          <w:tcPr>
            <w:tcW w:w="1179" w:type="dxa"/>
            <w:vMerge w:val="restart"/>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color w:val="000000"/>
                <w:kern w:val="0"/>
                <w:sz w:val="18"/>
                <w:szCs w:val="18"/>
              </w:rPr>
            </w:pPr>
            <w:r w:rsidRPr="00AF1AD3">
              <w:rPr>
                <w:rFonts w:ascii="宋体" w:hAnsi="宋体" w:cs="宋体" w:hint="eastAsia"/>
                <w:color w:val="000000"/>
                <w:kern w:val="0"/>
                <w:sz w:val="18"/>
                <w:szCs w:val="18"/>
              </w:rPr>
              <w:t>心肺复苏模拟人</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全身 挪度：171-01250</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个</w:t>
            </w:r>
          </w:p>
        </w:tc>
        <w:tc>
          <w:tcPr>
            <w:tcW w:w="437"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挪度（衣服需要配备用各两套）</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810"/>
        </w:trPr>
        <w:tc>
          <w:tcPr>
            <w:tcW w:w="441" w:type="dxa"/>
            <w:vMerge/>
            <w:tcBorders>
              <w:top w:val="nil"/>
              <w:left w:val="single" w:sz="4" w:space="0" w:color="auto"/>
              <w:bottom w:val="single" w:sz="4" w:space="0" w:color="000000"/>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22"/>
                <w:szCs w:val="22"/>
              </w:rPr>
            </w:pPr>
          </w:p>
        </w:tc>
        <w:tc>
          <w:tcPr>
            <w:tcW w:w="1179"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18"/>
                <w:szCs w:val="18"/>
              </w:rPr>
            </w:pP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新型电子显示器170-30050</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个</w:t>
            </w:r>
          </w:p>
        </w:tc>
        <w:tc>
          <w:tcPr>
            <w:tcW w:w="437"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540"/>
        </w:trPr>
        <w:tc>
          <w:tcPr>
            <w:tcW w:w="441" w:type="dxa"/>
            <w:vMerge/>
            <w:tcBorders>
              <w:top w:val="nil"/>
              <w:left w:val="single" w:sz="4" w:space="0" w:color="auto"/>
              <w:bottom w:val="single" w:sz="4" w:space="0" w:color="000000"/>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22"/>
                <w:szCs w:val="22"/>
              </w:rPr>
            </w:pPr>
          </w:p>
        </w:tc>
        <w:tc>
          <w:tcPr>
            <w:tcW w:w="1179"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18"/>
                <w:szCs w:val="18"/>
              </w:rPr>
            </w:pP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SIMPAD报告202-30015</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个</w:t>
            </w:r>
          </w:p>
        </w:tc>
        <w:tc>
          <w:tcPr>
            <w:tcW w:w="437"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540"/>
        </w:trPr>
        <w:tc>
          <w:tcPr>
            <w:tcW w:w="441" w:type="dxa"/>
            <w:vMerge/>
            <w:tcBorders>
              <w:top w:val="nil"/>
              <w:left w:val="single" w:sz="4" w:space="0" w:color="auto"/>
              <w:bottom w:val="single" w:sz="4" w:space="0" w:color="000000"/>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22"/>
                <w:szCs w:val="22"/>
              </w:rPr>
            </w:pPr>
          </w:p>
        </w:tc>
        <w:tc>
          <w:tcPr>
            <w:tcW w:w="1179"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18"/>
                <w:szCs w:val="18"/>
              </w:rPr>
            </w:pP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无线路由器202-40050</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个</w:t>
            </w:r>
          </w:p>
        </w:tc>
        <w:tc>
          <w:tcPr>
            <w:tcW w:w="437"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2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合计</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270"/>
        </w:trPr>
        <w:tc>
          <w:tcPr>
            <w:tcW w:w="44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179"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20"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07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437"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701"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F1AD3" w:rsidRPr="00AF1AD3" w:rsidTr="00AF1AD3">
        <w:trPr>
          <w:trHeight w:val="270"/>
        </w:trPr>
        <w:tc>
          <w:tcPr>
            <w:tcW w:w="44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包4</w:t>
            </w:r>
          </w:p>
        </w:tc>
        <w:tc>
          <w:tcPr>
            <w:tcW w:w="1179"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20"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07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437"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701"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F1AD3" w:rsidRPr="00AF1AD3" w:rsidTr="00AF1AD3">
        <w:trPr>
          <w:trHeight w:val="54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序号</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产品名称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型号或规格</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单位</w:t>
            </w:r>
          </w:p>
        </w:tc>
        <w:tc>
          <w:tcPr>
            <w:tcW w:w="437"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Pr>
                <w:rFonts w:ascii="宋体" w:hAnsi="宋体" w:cs="宋体" w:hint="eastAsia"/>
                <w:b/>
                <w:bCs/>
                <w:kern w:val="0"/>
                <w:sz w:val="22"/>
                <w:szCs w:val="22"/>
              </w:rPr>
              <w:t>单价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rPr>
                <w:rFonts w:ascii="宋体" w:hAnsi="宋体" w:cs="宋体"/>
                <w:b/>
                <w:bCs/>
                <w:kern w:val="0"/>
                <w:sz w:val="22"/>
                <w:szCs w:val="22"/>
              </w:rPr>
            </w:pPr>
            <w:r>
              <w:rPr>
                <w:rFonts w:ascii="宋体" w:hAnsi="宋体" w:cs="宋体" w:hint="eastAsia"/>
                <w:b/>
                <w:bCs/>
                <w:kern w:val="0"/>
                <w:sz w:val="22"/>
                <w:szCs w:val="22"/>
              </w:rPr>
              <w:t>总价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生产厂家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b/>
                <w:bCs/>
                <w:kern w:val="0"/>
                <w:sz w:val="22"/>
                <w:szCs w:val="22"/>
              </w:rPr>
            </w:pPr>
            <w:r w:rsidRPr="00AF1AD3">
              <w:rPr>
                <w:rFonts w:ascii="宋体" w:hAnsi="宋体" w:cs="宋体" w:hint="eastAsia"/>
                <w:b/>
                <w:bCs/>
                <w:kern w:val="0"/>
                <w:sz w:val="22"/>
                <w:szCs w:val="22"/>
              </w:rPr>
              <w:t>备注</w:t>
            </w:r>
          </w:p>
        </w:tc>
      </w:tr>
      <w:tr w:rsidR="00AF1AD3" w:rsidRPr="00AF1AD3" w:rsidTr="00AF1AD3">
        <w:trPr>
          <w:trHeight w:val="54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1</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Cs w:val="21"/>
              </w:rPr>
            </w:pPr>
            <w:r w:rsidRPr="00AF1AD3">
              <w:rPr>
                <w:rFonts w:ascii="宋体" w:hAnsi="宋体" w:cs="宋体" w:hint="eastAsia"/>
                <w:color w:val="000000"/>
                <w:kern w:val="0"/>
                <w:szCs w:val="21"/>
              </w:rPr>
              <w:t>静脉输液手臂模型</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color w:val="000000"/>
                <w:kern w:val="0"/>
                <w:szCs w:val="21"/>
              </w:rPr>
            </w:pPr>
            <w:r w:rsidRPr="00AF1AD3">
              <w:rPr>
                <w:color w:val="000000"/>
                <w:kern w:val="0"/>
                <w:szCs w:val="21"/>
              </w:rPr>
              <w:t>HJ1094</w:t>
            </w:r>
            <w:r w:rsidRPr="00AF1AD3">
              <w:rPr>
                <w:rFonts w:ascii="宋体" w:hAnsi="宋体" w:hint="eastAsia"/>
                <w:color w:val="000000"/>
                <w:kern w:val="0"/>
                <w:szCs w:val="21"/>
              </w:rPr>
              <w:t>右手臂（</w:t>
            </w:r>
            <w:r w:rsidRPr="00AF1AD3">
              <w:rPr>
                <w:color w:val="000000"/>
                <w:kern w:val="0"/>
                <w:szCs w:val="21"/>
              </w:rPr>
              <w:t>3</w:t>
            </w:r>
            <w:r w:rsidRPr="00AF1AD3">
              <w:rPr>
                <w:rFonts w:ascii="宋体" w:hAnsi="宋体" w:hint="eastAsia"/>
                <w:color w:val="000000"/>
                <w:kern w:val="0"/>
                <w:szCs w:val="21"/>
              </w:rPr>
              <w:t>号）</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Cs w:val="21"/>
              </w:rPr>
            </w:pPr>
            <w:r w:rsidRPr="00AF1AD3">
              <w:rPr>
                <w:rFonts w:ascii="宋体" w:hAnsi="宋体" w:cs="宋体" w:hint="eastAsia"/>
                <w:color w:val="000000"/>
                <w:kern w:val="0"/>
                <w:szCs w:val="21"/>
              </w:rPr>
              <w:t>北京医模</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2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lastRenderedPageBreak/>
              <w:t xml:space="preserve">　</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合计</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270"/>
        </w:trPr>
        <w:tc>
          <w:tcPr>
            <w:tcW w:w="44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179"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20"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07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437"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701"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F1AD3" w:rsidRPr="00AF1AD3" w:rsidTr="00AF1AD3">
        <w:trPr>
          <w:trHeight w:val="270"/>
        </w:trPr>
        <w:tc>
          <w:tcPr>
            <w:tcW w:w="44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包3</w:t>
            </w:r>
          </w:p>
        </w:tc>
        <w:tc>
          <w:tcPr>
            <w:tcW w:w="1179"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20"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07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437"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701"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F1AD3" w:rsidRPr="00AF1AD3" w:rsidTr="00AF1AD3">
        <w:trPr>
          <w:trHeight w:val="540"/>
        </w:trPr>
        <w:tc>
          <w:tcPr>
            <w:tcW w:w="441" w:type="dxa"/>
            <w:tcBorders>
              <w:top w:val="single" w:sz="4" w:space="0" w:color="auto"/>
              <w:left w:val="single" w:sz="4" w:space="0" w:color="auto"/>
              <w:bottom w:val="nil"/>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序号</w:t>
            </w:r>
          </w:p>
        </w:tc>
        <w:tc>
          <w:tcPr>
            <w:tcW w:w="1179" w:type="dxa"/>
            <w:tcBorders>
              <w:top w:val="single" w:sz="4" w:space="0" w:color="auto"/>
              <w:left w:val="nil"/>
              <w:bottom w:val="nil"/>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产品名称</w:t>
            </w:r>
          </w:p>
        </w:tc>
        <w:tc>
          <w:tcPr>
            <w:tcW w:w="1420" w:type="dxa"/>
            <w:tcBorders>
              <w:top w:val="single" w:sz="4" w:space="0" w:color="auto"/>
              <w:left w:val="nil"/>
              <w:bottom w:val="nil"/>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型号或规格</w:t>
            </w:r>
          </w:p>
        </w:tc>
        <w:tc>
          <w:tcPr>
            <w:tcW w:w="1074" w:type="dxa"/>
            <w:tcBorders>
              <w:top w:val="single" w:sz="4" w:space="0" w:color="auto"/>
              <w:left w:val="nil"/>
              <w:bottom w:val="nil"/>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单位</w:t>
            </w:r>
          </w:p>
        </w:tc>
        <w:tc>
          <w:tcPr>
            <w:tcW w:w="437" w:type="dxa"/>
            <w:tcBorders>
              <w:top w:val="single" w:sz="4" w:space="0" w:color="auto"/>
              <w:left w:val="nil"/>
              <w:bottom w:val="nil"/>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Pr>
                <w:rFonts w:ascii="宋体" w:hAnsi="宋体" w:cs="宋体" w:hint="eastAsia"/>
                <w:b/>
                <w:bCs/>
                <w:kern w:val="0"/>
                <w:sz w:val="22"/>
                <w:szCs w:val="22"/>
              </w:rPr>
              <w:t>单价</w:t>
            </w:r>
          </w:p>
        </w:tc>
        <w:tc>
          <w:tcPr>
            <w:tcW w:w="851" w:type="dxa"/>
            <w:tcBorders>
              <w:top w:val="single" w:sz="4" w:space="0" w:color="auto"/>
              <w:left w:val="nil"/>
              <w:bottom w:val="nil"/>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数量</w:t>
            </w:r>
          </w:p>
        </w:tc>
        <w:tc>
          <w:tcPr>
            <w:tcW w:w="850" w:type="dxa"/>
            <w:tcBorders>
              <w:top w:val="single" w:sz="4" w:space="0" w:color="auto"/>
              <w:left w:val="nil"/>
              <w:bottom w:val="nil"/>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Pr>
                <w:rFonts w:ascii="宋体" w:hAnsi="宋体" w:cs="宋体" w:hint="eastAsia"/>
                <w:b/>
                <w:bCs/>
                <w:kern w:val="0"/>
                <w:sz w:val="22"/>
                <w:szCs w:val="22"/>
              </w:rPr>
              <w:t>总价</w:t>
            </w:r>
          </w:p>
        </w:tc>
        <w:tc>
          <w:tcPr>
            <w:tcW w:w="1701" w:type="dxa"/>
            <w:tcBorders>
              <w:top w:val="single" w:sz="4" w:space="0" w:color="auto"/>
              <w:left w:val="nil"/>
              <w:bottom w:val="nil"/>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生产厂家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b/>
                <w:bCs/>
                <w:kern w:val="0"/>
                <w:sz w:val="22"/>
                <w:szCs w:val="22"/>
              </w:rPr>
            </w:pPr>
            <w:r w:rsidRPr="00AF1AD3">
              <w:rPr>
                <w:rFonts w:ascii="宋体" w:hAnsi="宋体" w:cs="宋体" w:hint="eastAsia"/>
                <w:b/>
                <w:bCs/>
                <w:kern w:val="0"/>
                <w:sz w:val="22"/>
                <w:szCs w:val="22"/>
              </w:rPr>
              <w:t>备注</w:t>
            </w:r>
          </w:p>
        </w:tc>
      </w:tr>
      <w:tr w:rsidR="00AF1AD3" w:rsidRPr="00AF1AD3" w:rsidTr="00AF1AD3">
        <w:trPr>
          <w:trHeight w:val="81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1</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rPr>
                <w:color w:val="000000"/>
                <w:kern w:val="0"/>
                <w:szCs w:val="21"/>
              </w:rPr>
            </w:pPr>
            <w:r w:rsidRPr="00AF1AD3">
              <w:rPr>
                <w:color w:val="000000"/>
                <w:kern w:val="0"/>
                <w:szCs w:val="21"/>
              </w:rPr>
              <w:t>0.9%</w:t>
            </w:r>
            <w:r w:rsidRPr="00AF1AD3">
              <w:rPr>
                <w:rFonts w:ascii="宋体" w:hAnsi="宋体" w:hint="eastAsia"/>
                <w:color w:val="000000"/>
                <w:kern w:val="0"/>
                <w:szCs w:val="21"/>
              </w:rPr>
              <w:t>氯化钠</w:t>
            </w:r>
            <w:r w:rsidRPr="00AF1AD3">
              <w:rPr>
                <w:color w:val="000000"/>
                <w:kern w:val="0"/>
                <w:szCs w:val="21"/>
              </w:rPr>
              <w:t>100ml</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塑瓶</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100瓶/箱</w:t>
            </w: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rPr>
                <w:rFonts w:ascii="宋体" w:hAnsi="宋体" w:cs="宋体"/>
                <w:color w:val="000000"/>
                <w:kern w:val="0"/>
                <w:szCs w:val="21"/>
              </w:rPr>
            </w:pPr>
            <w:r w:rsidRPr="00AF1AD3">
              <w:rPr>
                <w:rFonts w:ascii="宋体" w:hAnsi="宋体" w:cs="宋体" w:hint="eastAsia"/>
                <w:color w:val="000000"/>
                <w:kern w:val="0"/>
                <w:szCs w:val="21"/>
              </w:rPr>
              <w:t>塑瓶、山东华鲁有限公司</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52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2</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rPr>
                <w:rFonts w:ascii="宋体" w:hAnsi="宋体" w:cs="宋体"/>
                <w:color w:val="000000"/>
                <w:kern w:val="0"/>
                <w:szCs w:val="21"/>
              </w:rPr>
            </w:pPr>
            <w:r w:rsidRPr="00AF1AD3">
              <w:rPr>
                <w:rFonts w:ascii="宋体" w:hAnsi="宋体" w:cs="宋体" w:hint="eastAsia"/>
                <w:color w:val="000000"/>
                <w:kern w:val="0"/>
                <w:szCs w:val="21"/>
              </w:rPr>
              <w:t>手消毒液</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500ml/瓶</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瓶</w:t>
            </w:r>
          </w:p>
        </w:tc>
        <w:tc>
          <w:tcPr>
            <w:tcW w:w="437"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200</w:t>
            </w:r>
          </w:p>
        </w:tc>
        <w:tc>
          <w:tcPr>
            <w:tcW w:w="850"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rPr>
                <w:color w:val="000000"/>
                <w:kern w:val="0"/>
                <w:szCs w:val="21"/>
              </w:rPr>
            </w:pPr>
            <w:r w:rsidRPr="00AF1AD3">
              <w:rPr>
                <w:color w:val="000000"/>
                <w:kern w:val="0"/>
                <w:szCs w:val="21"/>
              </w:rPr>
              <w:t>3M</w:t>
            </w:r>
            <w:r w:rsidRPr="00AF1AD3">
              <w:rPr>
                <w:rFonts w:ascii="宋体" w:hAnsi="宋体" w:hint="eastAsia"/>
                <w:color w:val="000000"/>
                <w:kern w:val="0"/>
                <w:szCs w:val="21"/>
              </w:rPr>
              <w:t>爱护佳免洗手消毒液</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2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合计</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270"/>
        </w:trPr>
        <w:tc>
          <w:tcPr>
            <w:tcW w:w="44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179"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20"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07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437"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701"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F1AD3" w:rsidRPr="00AF1AD3" w:rsidTr="00AF1AD3">
        <w:trPr>
          <w:trHeight w:val="270"/>
        </w:trPr>
        <w:tc>
          <w:tcPr>
            <w:tcW w:w="44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Pr>
                <w:rFonts w:ascii="宋体" w:hAnsi="宋体" w:cs="宋体" w:hint="eastAsia"/>
                <w:color w:val="000000"/>
                <w:kern w:val="0"/>
                <w:sz w:val="22"/>
                <w:szCs w:val="22"/>
              </w:rPr>
              <w:t>包</w:t>
            </w:r>
            <w:r w:rsidRPr="00AF1AD3">
              <w:rPr>
                <w:rFonts w:ascii="宋体" w:hAnsi="宋体" w:cs="宋体" w:hint="eastAsia"/>
                <w:color w:val="000000"/>
                <w:kern w:val="0"/>
                <w:sz w:val="22"/>
                <w:szCs w:val="22"/>
              </w:rPr>
              <w:t>2</w:t>
            </w:r>
          </w:p>
        </w:tc>
        <w:tc>
          <w:tcPr>
            <w:tcW w:w="1179"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20"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07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437"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701"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F1AD3" w:rsidRPr="00AF1AD3" w:rsidTr="00AF1AD3">
        <w:trPr>
          <w:trHeight w:val="54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序号</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产品名称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型号或规格</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单位</w:t>
            </w:r>
          </w:p>
        </w:tc>
        <w:tc>
          <w:tcPr>
            <w:tcW w:w="437"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单价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Pr>
                <w:rFonts w:ascii="宋体" w:hAnsi="宋体" w:cs="宋体" w:hint="eastAsia"/>
                <w:b/>
                <w:bCs/>
                <w:kern w:val="0"/>
                <w:sz w:val="22"/>
                <w:szCs w:val="22"/>
              </w:rPr>
              <w:t>总价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生产厂家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b/>
                <w:bCs/>
                <w:kern w:val="0"/>
                <w:sz w:val="22"/>
                <w:szCs w:val="22"/>
              </w:rPr>
            </w:pPr>
            <w:r w:rsidRPr="00AF1AD3">
              <w:rPr>
                <w:rFonts w:ascii="宋体" w:hAnsi="宋体" w:cs="宋体" w:hint="eastAsia"/>
                <w:b/>
                <w:bCs/>
                <w:kern w:val="0"/>
                <w:sz w:val="22"/>
                <w:szCs w:val="22"/>
              </w:rPr>
              <w:t>备注</w:t>
            </w:r>
          </w:p>
        </w:tc>
      </w:tr>
      <w:tr w:rsidR="00AF1AD3" w:rsidRPr="00AF1AD3" w:rsidTr="00AF1AD3">
        <w:trPr>
          <w:trHeight w:val="16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1</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rPr>
                <w:rFonts w:ascii="宋体" w:hAnsi="宋体" w:cs="宋体"/>
                <w:color w:val="000000"/>
                <w:kern w:val="0"/>
                <w:szCs w:val="21"/>
              </w:rPr>
            </w:pPr>
            <w:r w:rsidRPr="00AF1AD3">
              <w:rPr>
                <w:rFonts w:ascii="宋体" w:hAnsi="宋体" w:cs="宋体" w:hint="eastAsia"/>
                <w:color w:val="000000"/>
                <w:kern w:val="0"/>
                <w:szCs w:val="21"/>
              </w:rPr>
              <w:t>医用输液胶贴</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rPr>
                <w:color w:val="000000"/>
                <w:kern w:val="0"/>
                <w:szCs w:val="21"/>
              </w:rPr>
            </w:pPr>
            <w:r w:rsidRPr="00AF1AD3">
              <w:rPr>
                <w:color w:val="000000"/>
                <w:kern w:val="0"/>
                <w:szCs w:val="21"/>
              </w:rPr>
              <w:t>3</w:t>
            </w:r>
            <w:r w:rsidRPr="00AF1AD3">
              <w:rPr>
                <w:rFonts w:ascii="宋体" w:hAnsi="宋体" w:hint="eastAsia"/>
                <w:color w:val="000000"/>
                <w:kern w:val="0"/>
                <w:szCs w:val="21"/>
              </w:rPr>
              <w:t>条</w:t>
            </w:r>
            <w:r w:rsidRPr="00AF1AD3">
              <w:rPr>
                <w:color w:val="000000"/>
                <w:kern w:val="0"/>
                <w:szCs w:val="21"/>
              </w:rPr>
              <w:t>/</w:t>
            </w:r>
            <w:r w:rsidRPr="00AF1AD3">
              <w:rPr>
                <w:rFonts w:ascii="宋体" w:hAnsi="宋体" w:hint="eastAsia"/>
                <w:color w:val="000000"/>
                <w:kern w:val="0"/>
                <w:szCs w:val="21"/>
              </w:rPr>
              <w:t>片、</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color w:val="000000"/>
                <w:kern w:val="0"/>
                <w:szCs w:val="21"/>
              </w:rPr>
            </w:pPr>
            <w:r w:rsidRPr="00AF1AD3">
              <w:rPr>
                <w:rFonts w:ascii="宋体" w:hAnsi="宋体" w:cs="宋体" w:hint="eastAsia"/>
                <w:color w:val="000000"/>
                <w:kern w:val="0"/>
                <w:szCs w:val="21"/>
              </w:rPr>
              <w:t>单片包装</w:t>
            </w:r>
            <w:r w:rsidRPr="00AF1AD3">
              <w:rPr>
                <w:color w:val="000000"/>
                <w:kern w:val="0"/>
                <w:szCs w:val="21"/>
              </w:rPr>
              <w:t xml:space="preserve"> 100</w:t>
            </w:r>
            <w:r w:rsidRPr="00AF1AD3">
              <w:rPr>
                <w:rFonts w:ascii="宋体" w:hAnsi="宋体" w:cs="宋体" w:hint="eastAsia"/>
                <w:color w:val="000000"/>
                <w:kern w:val="0"/>
                <w:szCs w:val="21"/>
              </w:rPr>
              <w:t>片</w:t>
            </w:r>
            <w:r w:rsidRPr="00AF1AD3">
              <w:rPr>
                <w:color w:val="000000"/>
                <w:kern w:val="0"/>
                <w:szCs w:val="21"/>
              </w:rPr>
              <w:t>/</w:t>
            </w:r>
            <w:r w:rsidRPr="00AF1AD3">
              <w:rPr>
                <w:rFonts w:ascii="宋体" w:hAnsi="宋体" w:cs="宋体" w:hint="eastAsia"/>
                <w:color w:val="000000"/>
                <w:kern w:val="0"/>
                <w:szCs w:val="21"/>
              </w:rPr>
              <w:t>盒、</w:t>
            </w:r>
            <w:r w:rsidRPr="00AF1AD3">
              <w:rPr>
                <w:color w:val="000000"/>
                <w:kern w:val="0"/>
                <w:szCs w:val="21"/>
              </w:rPr>
              <w:t>2000</w:t>
            </w:r>
            <w:r w:rsidRPr="00AF1AD3">
              <w:rPr>
                <w:rFonts w:ascii="宋体" w:hAnsi="宋体" w:cs="宋体" w:hint="eastAsia"/>
                <w:color w:val="000000"/>
                <w:kern w:val="0"/>
                <w:szCs w:val="21"/>
              </w:rPr>
              <w:t>片</w:t>
            </w:r>
            <w:r w:rsidRPr="00AF1AD3">
              <w:rPr>
                <w:color w:val="000000"/>
                <w:kern w:val="0"/>
                <w:szCs w:val="21"/>
              </w:rPr>
              <w:t>/</w:t>
            </w:r>
            <w:r w:rsidRPr="00AF1AD3">
              <w:rPr>
                <w:rFonts w:ascii="宋体" w:hAnsi="宋体" w:cs="宋体" w:hint="eastAsia"/>
                <w:color w:val="000000"/>
                <w:kern w:val="0"/>
                <w:szCs w:val="21"/>
              </w:rPr>
              <w:t>箱</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color w:val="000000"/>
                <w:kern w:val="0"/>
                <w:szCs w:val="21"/>
              </w:rPr>
            </w:pPr>
            <w:r w:rsidRPr="00AF1AD3">
              <w:rPr>
                <w:color w:val="000000"/>
                <w:kern w:val="0"/>
                <w:szCs w:val="21"/>
              </w:rPr>
              <w:t>4</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江西3L医用制品公司</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52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2</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rPr>
                <w:color w:val="000000"/>
                <w:kern w:val="0"/>
                <w:szCs w:val="21"/>
              </w:rPr>
            </w:pPr>
            <w:r w:rsidRPr="00AF1AD3">
              <w:rPr>
                <w:color w:val="000000"/>
                <w:kern w:val="0"/>
                <w:szCs w:val="21"/>
              </w:rPr>
              <w:t>3M</w:t>
            </w:r>
            <w:r w:rsidRPr="00AF1AD3">
              <w:rPr>
                <w:rFonts w:ascii="宋体" w:hAnsi="宋体" w:hint="eastAsia"/>
                <w:color w:val="000000"/>
                <w:kern w:val="0"/>
                <w:szCs w:val="21"/>
              </w:rPr>
              <w:t>化学指示卡</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rPr>
                <w:color w:val="000000"/>
                <w:kern w:val="0"/>
                <w:szCs w:val="21"/>
              </w:rPr>
            </w:pPr>
            <w:r w:rsidRPr="00AF1AD3">
              <w:rPr>
                <w:color w:val="000000"/>
                <w:kern w:val="0"/>
                <w:szCs w:val="21"/>
              </w:rPr>
              <w:t>250</w:t>
            </w:r>
            <w:r w:rsidRPr="00AF1AD3">
              <w:rPr>
                <w:rFonts w:ascii="宋体" w:hAnsi="宋体" w:hint="eastAsia"/>
                <w:color w:val="000000"/>
                <w:kern w:val="0"/>
                <w:szCs w:val="21"/>
              </w:rPr>
              <w:t>条</w:t>
            </w:r>
            <w:r w:rsidRPr="00AF1AD3">
              <w:rPr>
                <w:color w:val="000000"/>
                <w:kern w:val="0"/>
                <w:szCs w:val="21"/>
              </w:rPr>
              <w:t>/</w:t>
            </w:r>
            <w:r w:rsidRPr="00AF1AD3">
              <w:rPr>
                <w:rFonts w:ascii="宋体" w:hAnsi="宋体" w:hint="eastAsia"/>
                <w:color w:val="000000"/>
                <w:kern w:val="0"/>
                <w:szCs w:val="21"/>
              </w:rPr>
              <w:t>盒、</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color w:val="000000"/>
                <w:kern w:val="0"/>
                <w:szCs w:val="21"/>
              </w:rPr>
            </w:pPr>
            <w:r w:rsidRPr="00AF1AD3">
              <w:rPr>
                <w:rFonts w:ascii="宋体" w:hAnsi="宋体" w:cs="宋体" w:hint="eastAsia"/>
                <w:color w:val="000000"/>
                <w:kern w:val="0"/>
                <w:szCs w:val="21"/>
              </w:rPr>
              <w:t>盒</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color w:val="000000"/>
                <w:kern w:val="0"/>
                <w:szCs w:val="21"/>
              </w:rPr>
            </w:pPr>
            <w:r w:rsidRPr="00AF1AD3">
              <w:rPr>
                <w:color w:val="000000"/>
                <w:kern w:val="0"/>
                <w:szCs w:val="21"/>
              </w:rPr>
              <w:t>30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3M公司</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52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3</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rPr>
                <w:color w:val="000000"/>
                <w:kern w:val="0"/>
                <w:szCs w:val="21"/>
              </w:rPr>
            </w:pPr>
            <w:r w:rsidRPr="00AF1AD3">
              <w:rPr>
                <w:color w:val="000000"/>
                <w:kern w:val="0"/>
                <w:szCs w:val="21"/>
              </w:rPr>
              <w:t>3M</w:t>
            </w:r>
            <w:r w:rsidRPr="00AF1AD3">
              <w:rPr>
                <w:rFonts w:ascii="宋体" w:hAnsi="宋体" w:hint="eastAsia"/>
                <w:color w:val="000000"/>
                <w:kern w:val="0"/>
                <w:szCs w:val="21"/>
              </w:rPr>
              <w:t>化学指示胶贴</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rPr>
                <w:color w:val="000000"/>
                <w:kern w:val="0"/>
                <w:szCs w:val="21"/>
              </w:rPr>
            </w:pPr>
            <w:r w:rsidRPr="00AF1AD3">
              <w:rPr>
                <w:color w:val="000000"/>
                <w:kern w:val="0"/>
                <w:szCs w:val="21"/>
              </w:rPr>
              <w:t>1500</w:t>
            </w:r>
            <w:r w:rsidRPr="00AF1AD3">
              <w:rPr>
                <w:rFonts w:ascii="宋体" w:hAnsi="宋体" w:hint="eastAsia"/>
                <w:color w:val="000000"/>
                <w:kern w:val="0"/>
                <w:szCs w:val="21"/>
              </w:rPr>
              <w:t>条</w:t>
            </w:r>
            <w:r w:rsidRPr="00AF1AD3">
              <w:rPr>
                <w:color w:val="000000"/>
                <w:kern w:val="0"/>
                <w:szCs w:val="21"/>
              </w:rPr>
              <w:t>/</w:t>
            </w:r>
            <w:r w:rsidRPr="00AF1AD3">
              <w:rPr>
                <w:rFonts w:ascii="宋体" w:hAnsi="宋体" w:hint="eastAsia"/>
                <w:color w:val="000000"/>
                <w:kern w:val="0"/>
                <w:szCs w:val="21"/>
              </w:rPr>
              <w:t>盒、</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color w:val="000000"/>
                <w:kern w:val="0"/>
                <w:szCs w:val="21"/>
              </w:rPr>
            </w:pPr>
            <w:r w:rsidRPr="00AF1AD3">
              <w:rPr>
                <w:rFonts w:ascii="宋体" w:hAnsi="宋体" w:cs="宋体" w:hint="eastAsia"/>
                <w:color w:val="000000"/>
                <w:kern w:val="0"/>
                <w:szCs w:val="21"/>
              </w:rPr>
              <w:t>盒</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color w:val="000000"/>
                <w:kern w:val="0"/>
                <w:szCs w:val="21"/>
              </w:rPr>
            </w:pPr>
            <w:r w:rsidRPr="00AF1AD3">
              <w:rPr>
                <w:color w:val="000000"/>
                <w:kern w:val="0"/>
                <w:szCs w:val="21"/>
              </w:rPr>
              <w:t>40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3M公司</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2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合计</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270"/>
        </w:trPr>
        <w:tc>
          <w:tcPr>
            <w:tcW w:w="44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179"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20"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07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437"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701"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F1AD3" w:rsidRPr="00AF1AD3" w:rsidTr="00AF1AD3">
        <w:trPr>
          <w:trHeight w:val="270"/>
        </w:trPr>
        <w:tc>
          <w:tcPr>
            <w:tcW w:w="44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包1</w:t>
            </w:r>
          </w:p>
        </w:tc>
        <w:tc>
          <w:tcPr>
            <w:tcW w:w="1179"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20"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07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437"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701"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F1AD3" w:rsidRPr="00AF1AD3" w:rsidTr="00AF1AD3">
        <w:trPr>
          <w:trHeight w:val="54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kern w:val="0"/>
                <w:sz w:val="22"/>
                <w:szCs w:val="22"/>
              </w:rPr>
            </w:pPr>
            <w:r w:rsidRPr="00AF1AD3">
              <w:rPr>
                <w:rFonts w:ascii="宋体" w:hAnsi="宋体" w:cs="宋体" w:hint="eastAsia"/>
                <w:kern w:val="0"/>
                <w:sz w:val="22"/>
                <w:szCs w:val="22"/>
              </w:rPr>
              <w:t>序号</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产品名称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型号或规格</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单位</w:t>
            </w:r>
          </w:p>
        </w:tc>
        <w:tc>
          <w:tcPr>
            <w:tcW w:w="437"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单价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Pr>
                <w:rFonts w:ascii="宋体" w:hAnsi="宋体" w:cs="宋体" w:hint="eastAsia"/>
                <w:b/>
                <w:bCs/>
                <w:kern w:val="0"/>
                <w:sz w:val="22"/>
                <w:szCs w:val="22"/>
              </w:rPr>
              <w:t>总价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b/>
                <w:bCs/>
                <w:kern w:val="0"/>
                <w:sz w:val="22"/>
                <w:szCs w:val="22"/>
              </w:rPr>
            </w:pPr>
            <w:r w:rsidRPr="00AF1AD3">
              <w:rPr>
                <w:rFonts w:ascii="宋体" w:hAnsi="宋体" w:cs="宋体" w:hint="eastAsia"/>
                <w:b/>
                <w:bCs/>
                <w:kern w:val="0"/>
                <w:sz w:val="22"/>
                <w:szCs w:val="22"/>
              </w:rPr>
              <w:t>生产厂家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b/>
                <w:bCs/>
                <w:kern w:val="0"/>
                <w:sz w:val="22"/>
                <w:szCs w:val="22"/>
              </w:rPr>
            </w:pPr>
            <w:r w:rsidRPr="00AF1AD3">
              <w:rPr>
                <w:rFonts w:ascii="宋体" w:hAnsi="宋体" w:cs="宋体" w:hint="eastAsia"/>
                <w:b/>
                <w:bCs/>
                <w:kern w:val="0"/>
                <w:sz w:val="22"/>
                <w:szCs w:val="22"/>
              </w:rPr>
              <w:t>备注</w:t>
            </w:r>
          </w:p>
        </w:tc>
      </w:tr>
      <w:tr w:rsidR="00AF1AD3" w:rsidRPr="00AF1AD3" w:rsidTr="00AF1AD3">
        <w:trPr>
          <w:trHeight w:val="52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1</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rPr>
                <w:rFonts w:ascii="宋体" w:hAnsi="宋体" w:cs="宋体"/>
                <w:color w:val="000000"/>
                <w:kern w:val="0"/>
                <w:szCs w:val="21"/>
              </w:rPr>
            </w:pPr>
            <w:r w:rsidRPr="00AF1AD3">
              <w:rPr>
                <w:rFonts w:ascii="宋体" w:hAnsi="宋体" w:cs="宋体" w:hint="eastAsia"/>
                <w:color w:val="000000"/>
                <w:kern w:val="0"/>
                <w:szCs w:val="21"/>
              </w:rPr>
              <w:t>一次性使用输液器</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rPr>
                <w:color w:val="000000"/>
                <w:kern w:val="0"/>
                <w:szCs w:val="21"/>
              </w:rPr>
            </w:pPr>
            <w:r w:rsidRPr="00AF1AD3">
              <w:rPr>
                <w:color w:val="000000"/>
                <w:kern w:val="0"/>
                <w:szCs w:val="21"/>
              </w:rPr>
              <w:t>6</w:t>
            </w:r>
            <w:r w:rsidRPr="00AF1AD3">
              <w:rPr>
                <w:rFonts w:ascii="宋体" w:hAnsi="宋体" w:hint="eastAsia"/>
                <w:color w:val="000000"/>
                <w:kern w:val="0"/>
                <w:szCs w:val="21"/>
              </w:rPr>
              <w:t>号头皮针、</w:t>
            </w:r>
            <w:r w:rsidRPr="00AF1AD3">
              <w:rPr>
                <w:color w:val="000000"/>
                <w:kern w:val="0"/>
                <w:szCs w:val="21"/>
              </w:rPr>
              <w:t xml:space="preserve"> </w:t>
            </w:r>
            <w:r w:rsidRPr="00AF1AD3">
              <w:rPr>
                <w:rFonts w:ascii="宋体" w:hAnsi="宋体" w:hint="eastAsia"/>
                <w:color w:val="000000"/>
                <w:kern w:val="0"/>
                <w:szCs w:val="21"/>
              </w:rPr>
              <w:t>江苏康进</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color w:val="000000"/>
                <w:kern w:val="0"/>
                <w:szCs w:val="21"/>
              </w:rPr>
            </w:pPr>
            <w:r w:rsidRPr="00AF1AD3">
              <w:rPr>
                <w:color w:val="000000"/>
                <w:kern w:val="0"/>
                <w:szCs w:val="21"/>
              </w:rPr>
              <w:t>400</w:t>
            </w:r>
            <w:r w:rsidRPr="00AF1AD3">
              <w:rPr>
                <w:rFonts w:ascii="宋体" w:hAnsi="宋体" w:hint="eastAsia"/>
                <w:color w:val="000000"/>
                <w:kern w:val="0"/>
                <w:szCs w:val="21"/>
              </w:rPr>
              <w:t>付</w:t>
            </w:r>
            <w:r w:rsidRPr="00AF1AD3">
              <w:rPr>
                <w:color w:val="000000"/>
                <w:kern w:val="0"/>
                <w:szCs w:val="21"/>
              </w:rPr>
              <w:t>/</w:t>
            </w:r>
            <w:r w:rsidRPr="00AF1AD3">
              <w:rPr>
                <w:rFonts w:ascii="宋体" w:hAnsi="宋体" w:hint="eastAsia"/>
                <w:color w:val="000000"/>
                <w:kern w:val="0"/>
                <w:szCs w:val="21"/>
              </w:rPr>
              <w:t>箱</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color w:val="000000"/>
                <w:kern w:val="0"/>
                <w:szCs w:val="21"/>
              </w:rPr>
            </w:pPr>
            <w:r w:rsidRPr="00AF1AD3">
              <w:rPr>
                <w:color w:val="000000"/>
                <w:kern w:val="0"/>
                <w:szCs w:val="21"/>
              </w:rPr>
              <w:t>10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江苏康进</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103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2</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rPr>
                <w:rFonts w:ascii="宋体" w:hAnsi="宋体" w:cs="宋体"/>
                <w:color w:val="000000"/>
                <w:kern w:val="0"/>
                <w:szCs w:val="21"/>
              </w:rPr>
            </w:pPr>
            <w:r w:rsidRPr="00AF1AD3">
              <w:rPr>
                <w:rFonts w:ascii="宋体" w:hAnsi="宋体" w:cs="宋体" w:hint="eastAsia"/>
                <w:color w:val="000000"/>
                <w:kern w:val="0"/>
                <w:szCs w:val="21"/>
              </w:rPr>
              <w:t>纱布块</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rPr>
                <w:color w:val="000000"/>
                <w:kern w:val="0"/>
                <w:szCs w:val="21"/>
              </w:rPr>
            </w:pPr>
            <w:r w:rsidRPr="00AF1AD3">
              <w:rPr>
                <w:color w:val="000000"/>
                <w:kern w:val="0"/>
                <w:szCs w:val="21"/>
              </w:rPr>
              <w:t>6*8cm 5</w:t>
            </w:r>
            <w:r w:rsidRPr="00AF1AD3">
              <w:rPr>
                <w:rFonts w:ascii="宋体" w:hAnsi="宋体" w:hint="eastAsia"/>
                <w:color w:val="000000"/>
                <w:kern w:val="0"/>
                <w:szCs w:val="21"/>
              </w:rPr>
              <w:t>片</w:t>
            </w:r>
            <w:r w:rsidRPr="00AF1AD3">
              <w:rPr>
                <w:color w:val="000000"/>
                <w:kern w:val="0"/>
                <w:szCs w:val="21"/>
              </w:rPr>
              <w:t>/</w:t>
            </w:r>
            <w:r w:rsidRPr="00AF1AD3">
              <w:rPr>
                <w:rFonts w:ascii="宋体" w:hAnsi="宋体" w:hint="eastAsia"/>
                <w:color w:val="000000"/>
                <w:kern w:val="0"/>
                <w:szCs w:val="21"/>
              </w:rPr>
              <w:t>包</w:t>
            </w:r>
            <w:r w:rsidRPr="00AF1AD3">
              <w:rPr>
                <w:color w:val="000000"/>
                <w:kern w:val="0"/>
                <w:szCs w:val="21"/>
              </w:rPr>
              <w:t xml:space="preserve"> </w:t>
            </w:r>
            <w:r w:rsidRPr="00AF1AD3">
              <w:rPr>
                <w:rFonts w:ascii="宋体" w:hAnsi="宋体" w:hint="eastAsia"/>
                <w:color w:val="000000"/>
                <w:kern w:val="0"/>
                <w:szCs w:val="21"/>
              </w:rPr>
              <w:t>、绍兴振德医用敷料有限公司</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rFonts w:ascii="宋体" w:hAnsi="宋体" w:cs="宋体"/>
                <w:color w:val="000000"/>
                <w:kern w:val="0"/>
                <w:szCs w:val="21"/>
              </w:rPr>
            </w:pPr>
            <w:r w:rsidRPr="00AF1AD3">
              <w:rPr>
                <w:rFonts w:ascii="宋体" w:hAnsi="宋体" w:cs="宋体" w:hint="eastAsia"/>
                <w:color w:val="000000"/>
                <w:kern w:val="0"/>
                <w:szCs w:val="21"/>
              </w:rPr>
              <w:t>箱</w:t>
            </w:r>
          </w:p>
        </w:tc>
        <w:tc>
          <w:tcPr>
            <w:tcW w:w="437"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color w:val="000000"/>
                <w:kern w:val="0"/>
                <w:szCs w:val="21"/>
              </w:rPr>
            </w:pPr>
            <w:r w:rsidRPr="00AF1AD3">
              <w:rPr>
                <w:color w:val="000000"/>
                <w:kern w:val="0"/>
                <w:szCs w:val="21"/>
              </w:rPr>
              <w:t>20</w:t>
            </w:r>
          </w:p>
        </w:tc>
        <w:tc>
          <w:tcPr>
            <w:tcW w:w="85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center"/>
              <w:rPr>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绍兴振德医用敷料有限公司</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78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3</w:t>
            </w:r>
          </w:p>
        </w:tc>
        <w:tc>
          <w:tcPr>
            <w:tcW w:w="1179" w:type="dxa"/>
            <w:tcBorders>
              <w:top w:val="nil"/>
              <w:left w:val="nil"/>
              <w:bottom w:val="single" w:sz="4" w:space="0" w:color="auto"/>
              <w:right w:val="single" w:sz="4" w:space="0" w:color="auto"/>
            </w:tcBorders>
            <w:shd w:val="clear" w:color="000000" w:fill="FFFFFF"/>
            <w:vAlign w:val="center"/>
            <w:hideMark/>
          </w:tcPr>
          <w:p w:rsidR="00AF1AD3" w:rsidRPr="00AF1AD3" w:rsidRDefault="00AF1AD3" w:rsidP="00AF1AD3">
            <w:pPr>
              <w:widowControl/>
              <w:rPr>
                <w:rFonts w:ascii="宋体" w:hAnsi="宋体" w:cs="宋体"/>
                <w:color w:val="000000"/>
                <w:kern w:val="0"/>
                <w:szCs w:val="21"/>
              </w:rPr>
            </w:pPr>
            <w:r w:rsidRPr="00AF1AD3">
              <w:rPr>
                <w:rFonts w:ascii="宋体" w:hAnsi="宋体" w:cs="宋体" w:hint="eastAsia"/>
                <w:color w:val="000000"/>
                <w:kern w:val="0"/>
                <w:szCs w:val="21"/>
              </w:rPr>
              <w:t>一次性使用棉签</w:t>
            </w:r>
          </w:p>
        </w:tc>
        <w:tc>
          <w:tcPr>
            <w:tcW w:w="1420" w:type="dxa"/>
            <w:tcBorders>
              <w:top w:val="nil"/>
              <w:left w:val="nil"/>
              <w:bottom w:val="single" w:sz="4" w:space="0" w:color="auto"/>
              <w:right w:val="single" w:sz="4" w:space="0" w:color="auto"/>
            </w:tcBorders>
            <w:shd w:val="clear" w:color="000000" w:fill="FFFFFF"/>
            <w:vAlign w:val="center"/>
            <w:hideMark/>
          </w:tcPr>
          <w:p w:rsidR="00AF1AD3" w:rsidRPr="00AF1AD3" w:rsidRDefault="00AF1AD3" w:rsidP="00AF1AD3">
            <w:pPr>
              <w:widowControl/>
              <w:rPr>
                <w:color w:val="000000"/>
                <w:kern w:val="0"/>
                <w:szCs w:val="21"/>
              </w:rPr>
            </w:pPr>
            <w:r w:rsidRPr="00AF1AD3">
              <w:rPr>
                <w:color w:val="000000"/>
                <w:kern w:val="0"/>
                <w:szCs w:val="21"/>
              </w:rPr>
              <w:t>20</w:t>
            </w:r>
            <w:r w:rsidRPr="00AF1AD3">
              <w:rPr>
                <w:rFonts w:ascii="宋体" w:hAnsi="宋体" w:hint="eastAsia"/>
                <w:color w:val="000000"/>
                <w:kern w:val="0"/>
                <w:szCs w:val="21"/>
              </w:rPr>
              <w:t>支</w:t>
            </w:r>
            <w:r w:rsidRPr="00AF1AD3">
              <w:rPr>
                <w:color w:val="000000"/>
                <w:kern w:val="0"/>
                <w:szCs w:val="21"/>
              </w:rPr>
              <w:t>/</w:t>
            </w:r>
            <w:r w:rsidRPr="00AF1AD3">
              <w:rPr>
                <w:rFonts w:ascii="宋体" w:hAnsi="宋体" w:hint="eastAsia"/>
                <w:color w:val="000000"/>
                <w:kern w:val="0"/>
                <w:szCs w:val="21"/>
              </w:rPr>
              <w:t>包、扬州市美康卫生用品厂</w:t>
            </w:r>
          </w:p>
        </w:tc>
        <w:tc>
          <w:tcPr>
            <w:tcW w:w="1074" w:type="dxa"/>
            <w:tcBorders>
              <w:top w:val="nil"/>
              <w:left w:val="nil"/>
              <w:bottom w:val="single" w:sz="4" w:space="0" w:color="auto"/>
              <w:right w:val="single" w:sz="4" w:space="0" w:color="auto"/>
            </w:tcBorders>
            <w:shd w:val="clear" w:color="000000" w:fill="FFFFFF"/>
            <w:vAlign w:val="center"/>
            <w:hideMark/>
          </w:tcPr>
          <w:p w:rsidR="00AF1AD3" w:rsidRPr="00AF1AD3" w:rsidRDefault="00AF1AD3" w:rsidP="00AF1AD3">
            <w:pPr>
              <w:widowControl/>
              <w:jc w:val="center"/>
              <w:rPr>
                <w:rFonts w:ascii="宋体" w:hAnsi="宋体" w:cs="宋体"/>
                <w:color w:val="000000"/>
                <w:kern w:val="0"/>
                <w:szCs w:val="21"/>
              </w:rPr>
            </w:pPr>
            <w:r w:rsidRPr="00AF1AD3">
              <w:rPr>
                <w:rFonts w:ascii="宋体" w:hAnsi="宋体" w:cs="宋体" w:hint="eastAsia"/>
                <w:color w:val="000000"/>
                <w:kern w:val="0"/>
                <w:szCs w:val="21"/>
              </w:rPr>
              <w:t>箱</w:t>
            </w:r>
          </w:p>
        </w:tc>
        <w:tc>
          <w:tcPr>
            <w:tcW w:w="437" w:type="dxa"/>
            <w:tcBorders>
              <w:top w:val="nil"/>
              <w:left w:val="nil"/>
              <w:bottom w:val="single" w:sz="4" w:space="0" w:color="auto"/>
              <w:right w:val="single" w:sz="4" w:space="0" w:color="auto"/>
            </w:tcBorders>
            <w:shd w:val="clear" w:color="000000" w:fill="FFFFFF"/>
            <w:vAlign w:val="center"/>
            <w:hideMark/>
          </w:tcPr>
          <w:p w:rsidR="00AF1AD3" w:rsidRPr="00AF1AD3" w:rsidRDefault="00AF1AD3" w:rsidP="00AF1AD3">
            <w:pPr>
              <w:widowControl/>
              <w:jc w:val="center"/>
              <w:rPr>
                <w:color w:val="000000"/>
                <w:kern w:val="0"/>
                <w:szCs w:val="21"/>
              </w:rPr>
            </w:pPr>
          </w:p>
        </w:tc>
        <w:tc>
          <w:tcPr>
            <w:tcW w:w="851" w:type="dxa"/>
            <w:tcBorders>
              <w:top w:val="nil"/>
              <w:left w:val="nil"/>
              <w:bottom w:val="single" w:sz="4" w:space="0" w:color="auto"/>
              <w:right w:val="single" w:sz="4" w:space="0" w:color="auto"/>
            </w:tcBorders>
            <w:shd w:val="clear" w:color="000000" w:fill="FFFFFF"/>
            <w:vAlign w:val="center"/>
            <w:hideMark/>
          </w:tcPr>
          <w:p w:rsidR="00AF1AD3" w:rsidRPr="00AF1AD3" w:rsidRDefault="00AF1AD3" w:rsidP="00AF1AD3">
            <w:pPr>
              <w:widowControl/>
              <w:jc w:val="center"/>
              <w:rPr>
                <w:color w:val="000000"/>
                <w:kern w:val="0"/>
                <w:szCs w:val="21"/>
              </w:rPr>
            </w:pPr>
            <w:r w:rsidRPr="00AF1AD3">
              <w:rPr>
                <w:color w:val="000000"/>
                <w:kern w:val="0"/>
                <w:szCs w:val="21"/>
              </w:rPr>
              <w:t>2</w:t>
            </w:r>
          </w:p>
        </w:tc>
        <w:tc>
          <w:tcPr>
            <w:tcW w:w="850" w:type="dxa"/>
            <w:tcBorders>
              <w:top w:val="nil"/>
              <w:left w:val="nil"/>
              <w:bottom w:val="single" w:sz="4" w:space="0" w:color="auto"/>
              <w:right w:val="single" w:sz="4" w:space="0" w:color="auto"/>
            </w:tcBorders>
            <w:shd w:val="clear" w:color="000000" w:fill="FFFFFF"/>
            <w:vAlign w:val="center"/>
            <w:hideMark/>
          </w:tcPr>
          <w:p w:rsidR="00AF1AD3" w:rsidRPr="00AF1AD3" w:rsidRDefault="00AF1AD3" w:rsidP="00AF1AD3">
            <w:pPr>
              <w:widowControl/>
              <w:jc w:val="center"/>
              <w:rPr>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扬州市美康卫生用品厂</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F1AD3" w:rsidRPr="00AF1AD3" w:rsidTr="00AF1AD3">
        <w:trPr>
          <w:trHeight w:val="2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1179"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合计</w:t>
            </w:r>
          </w:p>
        </w:tc>
        <w:tc>
          <w:tcPr>
            <w:tcW w:w="1420"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1074"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righ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bl>
    <w:p w:rsidR="00AF1AD3" w:rsidRPr="00A300E7" w:rsidRDefault="00AF1AD3">
      <w:pPr>
        <w:rPr>
          <w:rFonts w:ascii="仿宋" w:eastAsia="仿宋" w:hAnsi="仿宋"/>
        </w:rPr>
      </w:pPr>
    </w:p>
    <w:sectPr w:rsidR="00AF1AD3" w:rsidRPr="00A300E7" w:rsidSect="00D34B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67A" w:rsidRDefault="00F5767A" w:rsidP="00C97BB3">
      <w:r>
        <w:separator/>
      </w:r>
    </w:p>
  </w:endnote>
  <w:endnote w:type="continuationSeparator" w:id="1">
    <w:p w:rsidR="00F5767A" w:rsidRDefault="00F5767A"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8C5" w:rsidRDefault="00EC38C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8C5" w:rsidRDefault="00EC38C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8C5" w:rsidRDefault="00EC38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67A" w:rsidRDefault="00F5767A" w:rsidP="00C97BB3">
      <w:r>
        <w:separator/>
      </w:r>
    </w:p>
  </w:footnote>
  <w:footnote w:type="continuationSeparator" w:id="1">
    <w:p w:rsidR="00F5767A" w:rsidRDefault="00F5767A"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8C5" w:rsidRDefault="00EC38C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D3" w:rsidRDefault="00AF1AD3" w:rsidP="00EC38C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8C5" w:rsidRDefault="00EC38C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EF6"/>
    <w:rsid w:val="00002D00"/>
    <w:rsid w:val="00007EBA"/>
    <w:rsid w:val="00021697"/>
    <w:rsid w:val="00021B5B"/>
    <w:rsid w:val="0002323D"/>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598F"/>
    <w:rsid w:val="000C5ACB"/>
    <w:rsid w:val="000D52A6"/>
    <w:rsid w:val="000D7C53"/>
    <w:rsid w:val="000E4B63"/>
    <w:rsid w:val="000F326B"/>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22F3"/>
    <w:rsid w:val="00170932"/>
    <w:rsid w:val="001712C7"/>
    <w:rsid w:val="00174E02"/>
    <w:rsid w:val="00176DBB"/>
    <w:rsid w:val="00183F77"/>
    <w:rsid w:val="001868D6"/>
    <w:rsid w:val="00190EC5"/>
    <w:rsid w:val="00195169"/>
    <w:rsid w:val="0019744E"/>
    <w:rsid w:val="001A1B2A"/>
    <w:rsid w:val="001B1FE5"/>
    <w:rsid w:val="001B24F8"/>
    <w:rsid w:val="001B3546"/>
    <w:rsid w:val="001B377B"/>
    <w:rsid w:val="001B6346"/>
    <w:rsid w:val="001C1699"/>
    <w:rsid w:val="001D4392"/>
    <w:rsid w:val="001D4926"/>
    <w:rsid w:val="001E16D0"/>
    <w:rsid w:val="001E1CC6"/>
    <w:rsid w:val="001E1D0E"/>
    <w:rsid w:val="001F24C0"/>
    <w:rsid w:val="00201470"/>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5AA7"/>
    <w:rsid w:val="0031101D"/>
    <w:rsid w:val="003116FE"/>
    <w:rsid w:val="00320FF1"/>
    <w:rsid w:val="00330F80"/>
    <w:rsid w:val="00333FDE"/>
    <w:rsid w:val="003359DC"/>
    <w:rsid w:val="00346D67"/>
    <w:rsid w:val="003538B4"/>
    <w:rsid w:val="00365B62"/>
    <w:rsid w:val="00377FF6"/>
    <w:rsid w:val="0038080B"/>
    <w:rsid w:val="00383125"/>
    <w:rsid w:val="0039089C"/>
    <w:rsid w:val="00393B1D"/>
    <w:rsid w:val="003955FC"/>
    <w:rsid w:val="00397033"/>
    <w:rsid w:val="00397641"/>
    <w:rsid w:val="003A65E1"/>
    <w:rsid w:val="003A6BFD"/>
    <w:rsid w:val="003A7F9B"/>
    <w:rsid w:val="003B30F4"/>
    <w:rsid w:val="003B785F"/>
    <w:rsid w:val="003C1DBE"/>
    <w:rsid w:val="003C5AB3"/>
    <w:rsid w:val="003D56D1"/>
    <w:rsid w:val="003E1D9C"/>
    <w:rsid w:val="003E5DC7"/>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50581"/>
    <w:rsid w:val="00550C74"/>
    <w:rsid w:val="00553FB9"/>
    <w:rsid w:val="005558A3"/>
    <w:rsid w:val="005633EE"/>
    <w:rsid w:val="0056377D"/>
    <w:rsid w:val="00564489"/>
    <w:rsid w:val="005709A2"/>
    <w:rsid w:val="00576DE6"/>
    <w:rsid w:val="005774BA"/>
    <w:rsid w:val="0058297F"/>
    <w:rsid w:val="0058495E"/>
    <w:rsid w:val="00587C82"/>
    <w:rsid w:val="005A1E65"/>
    <w:rsid w:val="005A31F5"/>
    <w:rsid w:val="005B2D2F"/>
    <w:rsid w:val="005B673B"/>
    <w:rsid w:val="005C056D"/>
    <w:rsid w:val="005C31DC"/>
    <w:rsid w:val="005C6697"/>
    <w:rsid w:val="005D7151"/>
    <w:rsid w:val="005D74FA"/>
    <w:rsid w:val="005E29C9"/>
    <w:rsid w:val="005E3C59"/>
    <w:rsid w:val="005E6A42"/>
    <w:rsid w:val="005F0DCC"/>
    <w:rsid w:val="005F2EEC"/>
    <w:rsid w:val="005F7716"/>
    <w:rsid w:val="006017D5"/>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4926"/>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288E"/>
    <w:rsid w:val="006E39E7"/>
    <w:rsid w:val="006E5B12"/>
    <w:rsid w:val="006E7A82"/>
    <w:rsid w:val="006F1E42"/>
    <w:rsid w:val="00711595"/>
    <w:rsid w:val="0071558C"/>
    <w:rsid w:val="00742B72"/>
    <w:rsid w:val="00743CD8"/>
    <w:rsid w:val="00744F93"/>
    <w:rsid w:val="0074695D"/>
    <w:rsid w:val="007516B8"/>
    <w:rsid w:val="00752722"/>
    <w:rsid w:val="00756C25"/>
    <w:rsid w:val="007670A8"/>
    <w:rsid w:val="00770742"/>
    <w:rsid w:val="00774508"/>
    <w:rsid w:val="00775D59"/>
    <w:rsid w:val="00780001"/>
    <w:rsid w:val="00781E21"/>
    <w:rsid w:val="007A4304"/>
    <w:rsid w:val="007A516C"/>
    <w:rsid w:val="007B4224"/>
    <w:rsid w:val="007B6626"/>
    <w:rsid w:val="007B7628"/>
    <w:rsid w:val="007B78A5"/>
    <w:rsid w:val="007C6A8B"/>
    <w:rsid w:val="007C75FF"/>
    <w:rsid w:val="007E01D5"/>
    <w:rsid w:val="007E2B86"/>
    <w:rsid w:val="007E4677"/>
    <w:rsid w:val="007E5400"/>
    <w:rsid w:val="007E57DE"/>
    <w:rsid w:val="007F0F88"/>
    <w:rsid w:val="007F2539"/>
    <w:rsid w:val="007F2E31"/>
    <w:rsid w:val="007F3C92"/>
    <w:rsid w:val="0080676A"/>
    <w:rsid w:val="008071A2"/>
    <w:rsid w:val="008155ED"/>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FC2"/>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1649"/>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00E7"/>
    <w:rsid w:val="00A314AA"/>
    <w:rsid w:val="00A35806"/>
    <w:rsid w:val="00A411B2"/>
    <w:rsid w:val="00A41751"/>
    <w:rsid w:val="00A44CD5"/>
    <w:rsid w:val="00A50591"/>
    <w:rsid w:val="00A556DE"/>
    <w:rsid w:val="00A56FEF"/>
    <w:rsid w:val="00A6479F"/>
    <w:rsid w:val="00A67C7B"/>
    <w:rsid w:val="00A72E28"/>
    <w:rsid w:val="00A73C7A"/>
    <w:rsid w:val="00A878A8"/>
    <w:rsid w:val="00AA4DFB"/>
    <w:rsid w:val="00AA7EB3"/>
    <w:rsid w:val="00AC2AA9"/>
    <w:rsid w:val="00AF1996"/>
    <w:rsid w:val="00AF1AD3"/>
    <w:rsid w:val="00AF3632"/>
    <w:rsid w:val="00AF3CDD"/>
    <w:rsid w:val="00AF68A1"/>
    <w:rsid w:val="00B0248B"/>
    <w:rsid w:val="00B07725"/>
    <w:rsid w:val="00B12E7F"/>
    <w:rsid w:val="00B12EE1"/>
    <w:rsid w:val="00B20EEB"/>
    <w:rsid w:val="00B21A3B"/>
    <w:rsid w:val="00B37781"/>
    <w:rsid w:val="00B45529"/>
    <w:rsid w:val="00B46239"/>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6568"/>
    <w:rsid w:val="00BD0D0C"/>
    <w:rsid w:val="00BD5EF6"/>
    <w:rsid w:val="00BD7868"/>
    <w:rsid w:val="00BD7F2F"/>
    <w:rsid w:val="00BD7FE7"/>
    <w:rsid w:val="00BE667C"/>
    <w:rsid w:val="00C040AE"/>
    <w:rsid w:val="00C069ED"/>
    <w:rsid w:val="00C25F24"/>
    <w:rsid w:val="00C33856"/>
    <w:rsid w:val="00C4410D"/>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D050B6"/>
    <w:rsid w:val="00D10572"/>
    <w:rsid w:val="00D12E92"/>
    <w:rsid w:val="00D253CE"/>
    <w:rsid w:val="00D2647B"/>
    <w:rsid w:val="00D267E6"/>
    <w:rsid w:val="00D267EC"/>
    <w:rsid w:val="00D34B27"/>
    <w:rsid w:val="00D360DA"/>
    <w:rsid w:val="00D4023B"/>
    <w:rsid w:val="00D46A3A"/>
    <w:rsid w:val="00D47BFC"/>
    <w:rsid w:val="00D50131"/>
    <w:rsid w:val="00D50447"/>
    <w:rsid w:val="00D523DB"/>
    <w:rsid w:val="00D714C5"/>
    <w:rsid w:val="00D8647A"/>
    <w:rsid w:val="00D87920"/>
    <w:rsid w:val="00DA1319"/>
    <w:rsid w:val="00DA1EE4"/>
    <w:rsid w:val="00DA201C"/>
    <w:rsid w:val="00DA5EF7"/>
    <w:rsid w:val="00DB18EE"/>
    <w:rsid w:val="00DD17A7"/>
    <w:rsid w:val="00DD1A38"/>
    <w:rsid w:val="00DD64A0"/>
    <w:rsid w:val="00DD6C2E"/>
    <w:rsid w:val="00DE19A1"/>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665DA"/>
    <w:rsid w:val="00E74E47"/>
    <w:rsid w:val="00E75EA2"/>
    <w:rsid w:val="00E76366"/>
    <w:rsid w:val="00E81CF6"/>
    <w:rsid w:val="00E90A41"/>
    <w:rsid w:val="00E90C50"/>
    <w:rsid w:val="00EA244F"/>
    <w:rsid w:val="00EA424E"/>
    <w:rsid w:val="00EB76FC"/>
    <w:rsid w:val="00EC117E"/>
    <w:rsid w:val="00EC38C5"/>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6A7A"/>
    <w:rsid w:val="00F10566"/>
    <w:rsid w:val="00F12C5C"/>
    <w:rsid w:val="00F22071"/>
    <w:rsid w:val="00F41DBE"/>
    <w:rsid w:val="00F42C43"/>
    <w:rsid w:val="00F43909"/>
    <w:rsid w:val="00F5767A"/>
    <w:rsid w:val="00F64E58"/>
    <w:rsid w:val="00F66307"/>
    <w:rsid w:val="00F80E22"/>
    <w:rsid w:val="00F8207F"/>
    <w:rsid w:val="00F85504"/>
    <w:rsid w:val="00F86C57"/>
    <w:rsid w:val="00F875C0"/>
    <w:rsid w:val="00F901C1"/>
    <w:rsid w:val="00F9387F"/>
    <w:rsid w:val="00F93BA3"/>
    <w:rsid w:val="00FB17C7"/>
    <w:rsid w:val="00FB73CD"/>
    <w:rsid w:val="00FC0890"/>
    <w:rsid w:val="00FD651B"/>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B27"/>
  </w:style>
  <w:style w:type="paragraph" w:customStyle="1" w:styleId="p0">
    <w:name w:val="p0"/>
    <w:basedOn w:val="a"/>
    <w:rsid w:val="00D34B27"/>
    <w:pPr>
      <w:widowControl/>
      <w:spacing w:before="100" w:beforeAutospacing="1" w:after="100" w:afterAutospacing="1"/>
      <w:jc w:val="left"/>
    </w:pPr>
    <w:rPr>
      <w:rFonts w:ascii="宋体" w:hAnsi="宋体" w:cs="宋体"/>
      <w:kern w:val="0"/>
      <w:sz w:val="24"/>
    </w:rPr>
  </w:style>
  <w:style w:type="paragraph" w:styleId="a3">
    <w:name w:val="Normal (Web)"/>
    <w:basedOn w:val="a"/>
    <w:rsid w:val="00041861"/>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C9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7BB3"/>
    <w:rPr>
      <w:kern w:val="2"/>
      <w:sz w:val="18"/>
      <w:szCs w:val="18"/>
    </w:rPr>
  </w:style>
  <w:style w:type="paragraph" w:styleId="a5">
    <w:name w:val="footer"/>
    <w:basedOn w:val="a"/>
    <w:link w:val="Char0"/>
    <w:rsid w:val="00C97BB3"/>
    <w:pPr>
      <w:tabs>
        <w:tab w:val="center" w:pos="4153"/>
        <w:tab w:val="right" w:pos="8306"/>
      </w:tabs>
      <w:snapToGrid w:val="0"/>
      <w:jc w:val="left"/>
    </w:pPr>
    <w:rPr>
      <w:sz w:val="18"/>
      <w:szCs w:val="18"/>
    </w:rPr>
  </w:style>
  <w:style w:type="character" w:customStyle="1" w:styleId="Char0">
    <w:name w:val="页脚 Char"/>
    <w:basedOn w:val="a0"/>
    <w:link w:val="a5"/>
    <w:rsid w:val="00C97BB3"/>
    <w:rPr>
      <w:kern w:val="2"/>
      <w:sz w:val="18"/>
      <w:szCs w:val="18"/>
    </w:rPr>
  </w:style>
  <w:style w:type="paragraph" w:styleId="a6">
    <w:name w:val="Date"/>
    <w:basedOn w:val="a"/>
    <w:next w:val="a"/>
    <w:link w:val="Char1"/>
    <w:rsid w:val="00AF1996"/>
    <w:pPr>
      <w:ind w:leftChars="2500" w:left="100"/>
    </w:pPr>
  </w:style>
  <w:style w:type="character" w:customStyle="1" w:styleId="Char1">
    <w:name w:val="日期 Char"/>
    <w:basedOn w:val="a0"/>
    <w:link w:val="a6"/>
    <w:rsid w:val="00AF1996"/>
    <w:rPr>
      <w:kern w:val="2"/>
      <w:sz w:val="21"/>
      <w:szCs w:val="24"/>
    </w:rPr>
  </w:style>
</w:styles>
</file>

<file path=word/webSettings.xml><?xml version="1.0" encoding="utf-8"?>
<w:webSettings xmlns:r="http://schemas.openxmlformats.org/officeDocument/2006/relationships" xmlns:w="http://schemas.openxmlformats.org/wordprocessingml/2006/main">
  <w:divs>
    <w:div w:id="2513500">
      <w:bodyDiv w:val="1"/>
      <w:marLeft w:val="0"/>
      <w:marRight w:val="0"/>
      <w:marTop w:val="0"/>
      <w:marBottom w:val="0"/>
      <w:divBdr>
        <w:top w:val="none" w:sz="0" w:space="0" w:color="auto"/>
        <w:left w:val="none" w:sz="0" w:space="0" w:color="auto"/>
        <w:bottom w:val="none" w:sz="0" w:space="0" w:color="auto"/>
        <w:right w:val="none" w:sz="0" w:space="0" w:color="auto"/>
      </w:divBdr>
    </w:div>
    <w:div w:id="207685341">
      <w:bodyDiv w:val="1"/>
      <w:marLeft w:val="0"/>
      <w:marRight w:val="0"/>
      <w:marTop w:val="0"/>
      <w:marBottom w:val="0"/>
      <w:divBdr>
        <w:top w:val="none" w:sz="0" w:space="0" w:color="auto"/>
        <w:left w:val="none" w:sz="0" w:space="0" w:color="auto"/>
        <w:bottom w:val="none" w:sz="0" w:space="0" w:color="auto"/>
        <w:right w:val="none" w:sz="0" w:space="0" w:color="auto"/>
      </w:divBdr>
    </w:div>
    <w:div w:id="212230337">
      <w:bodyDiv w:val="1"/>
      <w:marLeft w:val="0"/>
      <w:marRight w:val="0"/>
      <w:marTop w:val="0"/>
      <w:marBottom w:val="0"/>
      <w:divBdr>
        <w:top w:val="none" w:sz="0" w:space="0" w:color="auto"/>
        <w:left w:val="none" w:sz="0" w:space="0" w:color="auto"/>
        <w:bottom w:val="none" w:sz="0" w:space="0" w:color="auto"/>
        <w:right w:val="none" w:sz="0" w:space="0" w:color="auto"/>
      </w:divBdr>
    </w:div>
    <w:div w:id="410659168">
      <w:bodyDiv w:val="1"/>
      <w:marLeft w:val="0"/>
      <w:marRight w:val="0"/>
      <w:marTop w:val="0"/>
      <w:marBottom w:val="0"/>
      <w:divBdr>
        <w:top w:val="none" w:sz="0" w:space="0" w:color="auto"/>
        <w:left w:val="none" w:sz="0" w:space="0" w:color="auto"/>
        <w:bottom w:val="none" w:sz="0" w:space="0" w:color="auto"/>
        <w:right w:val="none" w:sz="0" w:space="0" w:color="auto"/>
      </w:divBdr>
    </w:div>
    <w:div w:id="868684400">
      <w:bodyDiv w:val="1"/>
      <w:marLeft w:val="0"/>
      <w:marRight w:val="0"/>
      <w:marTop w:val="0"/>
      <w:marBottom w:val="0"/>
      <w:divBdr>
        <w:top w:val="none" w:sz="0" w:space="0" w:color="auto"/>
        <w:left w:val="none" w:sz="0" w:space="0" w:color="auto"/>
        <w:bottom w:val="none" w:sz="0" w:space="0" w:color="auto"/>
        <w:right w:val="none" w:sz="0" w:space="0" w:color="auto"/>
      </w:divBdr>
    </w:div>
    <w:div w:id="1656183765">
      <w:bodyDiv w:val="1"/>
      <w:marLeft w:val="0"/>
      <w:marRight w:val="0"/>
      <w:marTop w:val="0"/>
      <w:marBottom w:val="0"/>
      <w:divBdr>
        <w:top w:val="none" w:sz="0" w:space="0" w:color="auto"/>
        <w:left w:val="none" w:sz="0" w:space="0" w:color="auto"/>
        <w:bottom w:val="none" w:sz="0" w:space="0" w:color="auto"/>
        <w:right w:val="none" w:sz="0" w:space="0" w:color="auto"/>
      </w:divBdr>
    </w:div>
    <w:div w:id="1737317566">
      <w:bodyDiv w:val="1"/>
      <w:marLeft w:val="0"/>
      <w:marRight w:val="0"/>
      <w:marTop w:val="0"/>
      <w:marBottom w:val="0"/>
      <w:divBdr>
        <w:top w:val="none" w:sz="0" w:space="0" w:color="auto"/>
        <w:left w:val="none" w:sz="0" w:space="0" w:color="auto"/>
        <w:bottom w:val="none" w:sz="0" w:space="0" w:color="auto"/>
        <w:right w:val="none" w:sz="0" w:space="0" w:color="auto"/>
      </w:divBdr>
    </w:div>
    <w:div w:id="18118205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8</Pages>
  <Words>712</Words>
  <Characters>4061</Characters>
  <Application>Microsoft Office Word</Application>
  <DocSecurity>0</DocSecurity>
  <PresentationFormat/>
  <Lines>33</Lines>
  <Paragraphs>9</Paragraphs>
  <Slides>0</Slides>
  <Notes>0</Notes>
  <HiddenSlides>0</HiddenSlides>
  <MMClips>0</MMClips>
  <ScaleCrop>false</ScaleCrop>
  <Company>微软中国</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5</cp:revision>
  <cp:lastPrinted>2017-12-07T04:01:00Z</cp:lastPrinted>
  <dcterms:created xsi:type="dcterms:W3CDTF">2017-12-07T01:47:00Z</dcterms:created>
  <dcterms:modified xsi:type="dcterms:W3CDTF">2017-12-07T06:36:00Z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