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04" w:lineRule="atLeast"/>
        <w:jc w:val="center"/>
        <w:rPr>
          <w:rFonts w:hint="default" w:ascii="仿宋" w:hAnsi="仿宋" w:eastAsia="仿宋" w:cs="仿宋"/>
          <w:sz w:val="22"/>
          <w:szCs w:val="22"/>
        </w:rPr>
      </w:pPr>
      <w:r>
        <w:rPr>
          <w:rFonts w:hint="eastAsia" w:cs="宋体"/>
          <w:kern w:val="0"/>
          <w:sz w:val="36"/>
          <w:szCs w:val="28"/>
          <w:lang w:eastAsia="zh-CN"/>
        </w:rPr>
        <w:t>江苏省南通卫生高等职业技术学校血液细胞分析仪采购项目</w:t>
      </w:r>
      <w:r>
        <w:rPr>
          <w:rFonts w:cs="宋体"/>
          <w:kern w:val="0"/>
          <w:sz w:val="36"/>
          <w:szCs w:val="28"/>
        </w:rPr>
        <w:t>单一来源采购文件</w:t>
      </w:r>
    </w:p>
    <w:p>
      <w:pPr>
        <w:pStyle w:val="7"/>
        <w:widowControl/>
        <w:shd w:val="clear" w:color="auto" w:fill="FFFFFF"/>
        <w:spacing w:beforeAutospacing="0" w:afterAutospacing="0" w:line="460" w:lineRule="exact"/>
        <w:ind w:firstLine="560"/>
        <w:rPr>
          <w:rFonts w:hint="eastAsia" w:ascii="仿宋" w:hAnsi="仿宋" w:eastAsia="仿宋" w:cs="仿宋"/>
          <w:sz w:val="28"/>
          <w:szCs w:val="28"/>
          <w:u w:val="single"/>
          <w:lang w:eastAsia="zh-CN"/>
        </w:rPr>
      </w:pPr>
    </w:p>
    <w:p>
      <w:pPr>
        <w:pStyle w:val="7"/>
        <w:widowControl/>
        <w:shd w:val="clear" w:color="auto" w:fill="FFFFFF"/>
        <w:spacing w:beforeAutospacing="0" w:afterAutospacing="0" w:line="460" w:lineRule="exact"/>
        <w:ind w:firstLine="560"/>
        <w:rPr>
          <w:rFonts w:ascii="仿宋" w:hAnsi="仿宋" w:eastAsia="仿宋" w:cs="仿宋"/>
          <w:sz w:val="28"/>
          <w:szCs w:val="28"/>
        </w:rPr>
      </w:pPr>
      <w:r>
        <w:rPr>
          <w:rFonts w:hint="eastAsia" w:ascii="仿宋" w:hAnsi="仿宋" w:eastAsia="仿宋" w:cs="仿宋"/>
          <w:sz w:val="28"/>
          <w:szCs w:val="28"/>
          <w:u w:val="single"/>
          <w:lang w:eastAsia="zh-CN"/>
        </w:rPr>
        <w:t>江苏省南通卫生高等职业技术学校血液细胞分析仪采购项目</w:t>
      </w:r>
      <w:r>
        <w:rPr>
          <w:rFonts w:hint="eastAsia" w:ascii="仿宋" w:hAnsi="仿宋" w:eastAsia="仿宋" w:cs="仿宋"/>
          <w:sz w:val="28"/>
          <w:szCs w:val="28"/>
          <w:shd w:val="clear" w:color="auto" w:fill="FFFFFF"/>
        </w:rPr>
        <w:t>采用单一来源方式组织采购。采购人的单一来源采购材料已经于2022年</w:t>
      </w:r>
      <w:r>
        <w:rPr>
          <w:rFonts w:hint="eastAsia" w:ascii="仿宋" w:hAnsi="仿宋" w:eastAsia="仿宋" w:cs="仿宋"/>
          <w:sz w:val="28"/>
          <w:szCs w:val="28"/>
          <w:shd w:val="clear" w:color="auto" w:fill="FFFFFF"/>
          <w:lang w:val="en-US" w:eastAsia="zh-CN"/>
        </w:rPr>
        <w:t>9</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13</w:t>
      </w:r>
      <w:r>
        <w:rPr>
          <w:rFonts w:hint="eastAsia" w:ascii="仿宋" w:hAnsi="仿宋" w:eastAsia="仿宋" w:cs="仿宋"/>
          <w:sz w:val="28"/>
          <w:szCs w:val="28"/>
          <w:shd w:val="clear" w:color="auto" w:fill="FFFFFF"/>
        </w:rPr>
        <w:t>日</w:t>
      </w:r>
      <w:r>
        <w:rPr>
          <w:rFonts w:hint="eastAsia" w:ascii="仿宋" w:hAnsi="仿宋" w:eastAsia="仿宋" w:cs="仿宋"/>
          <w:sz w:val="28"/>
          <w:szCs w:val="28"/>
          <w:shd w:val="clear" w:color="auto" w:fill="FFFFFF"/>
        </w:rPr>
        <w:t>在</w:t>
      </w:r>
      <w:r>
        <w:rPr>
          <w:rFonts w:hint="eastAsia" w:ascii="仿宋" w:hAnsi="仿宋" w:eastAsia="仿宋" w:cs="仿宋"/>
          <w:sz w:val="28"/>
          <w:szCs w:val="28"/>
          <w:shd w:val="clear" w:color="auto" w:fill="FFFFFF"/>
          <w:lang w:val="en-US" w:eastAsia="zh-CN"/>
        </w:rPr>
        <w:t>南通市卫健委和江苏省南通卫生高等职业技术学校官网</w:t>
      </w:r>
      <w:r>
        <w:rPr>
          <w:rFonts w:hint="eastAsia" w:ascii="仿宋" w:hAnsi="仿宋" w:eastAsia="仿宋" w:cs="仿宋"/>
          <w:sz w:val="28"/>
          <w:szCs w:val="28"/>
          <w:shd w:val="clear" w:color="auto" w:fill="FFFFFF"/>
        </w:rPr>
        <w:t>进行了网上公示，公示期内无疑义。现邀请单一来源供应商进行谈判。</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一、采购人、采购项目名称</w:t>
      </w:r>
      <w:bookmarkStart w:id="0" w:name="_GoBack"/>
      <w:bookmarkEnd w:id="0"/>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采购人：</w:t>
      </w:r>
      <w:r>
        <w:rPr>
          <w:rFonts w:hint="eastAsia" w:ascii="仿宋" w:hAnsi="仿宋" w:eastAsia="仿宋" w:cs="仿宋"/>
          <w:kern w:val="0"/>
          <w:sz w:val="28"/>
          <w:szCs w:val="28"/>
          <w:shd w:val="clear" w:color="auto" w:fill="FFFFFF"/>
          <w:lang w:eastAsia="zh-CN"/>
        </w:rPr>
        <w:t>江苏省南通卫生高等职业技术学校</w:t>
      </w:r>
      <w:r>
        <w:rPr>
          <w:rFonts w:hint="eastAsia" w:ascii="仿宋" w:hAnsi="仿宋" w:eastAsia="仿宋" w:cs="仿宋"/>
          <w:kern w:val="0"/>
          <w:sz w:val="28"/>
          <w:szCs w:val="28"/>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项目名称：</w:t>
      </w:r>
      <w:r>
        <w:rPr>
          <w:rFonts w:hint="eastAsia" w:ascii="仿宋" w:hAnsi="仿宋" w:eastAsia="仿宋" w:cs="仿宋"/>
          <w:kern w:val="0"/>
          <w:sz w:val="28"/>
          <w:szCs w:val="28"/>
          <w:shd w:val="clear" w:color="auto" w:fill="FFFFFF"/>
          <w:lang w:eastAsia="zh-CN"/>
        </w:rPr>
        <w:t>江苏省南通卫生高等职业技术学校血液细胞分析仪采购项目</w:t>
      </w:r>
    </w:p>
    <w:p>
      <w:pPr>
        <w:widowControl/>
        <w:shd w:val="clear" w:color="auto" w:fill="FFFFFF"/>
        <w:spacing w:line="4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shd w:val="clear" w:color="auto" w:fill="FFFFFF"/>
        </w:rPr>
        <w:t>服</w:t>
      </w:r>
      <w:r>
        <w:rPr>
          <w:rFonts w:hint="eastAsia" w:ascii="仿宋" w:hAnsi="仿宋" w:eastAsia="仿宋" w:cs="仿宋"/>
          <w:sz w:val="28"/>
          <w:szCs w:val="28"/>
          <w:highlight w:val="none"/>
        </w:rPr>
        <w:t>务期：</w:t>
      </w:r>
      <w:r>
        <w:rPr>
          <w:rFonts w:hint="eastAsia" w:ascii="仿宋" w:hAnsi="仿宋" w:eastAsia="仿宋" w:cs="仿宋"/>
          <w:sz w:val="28"/>
          <w:szCs w:val="28"/>
          <w:highlight w:val="none"/>
          <w:lang w:val="en-US" w:eastAsia="zh-CN"/>
        </w:rPr>
        <w:t>在中标后三日内完成供货并调试安装到位。</w:t>
      </w:r>
    </w:p>
    <w:p>
      <w:pPr>
        <w:widowControl/>
        <w:shd w:val="clear" w:color="auto" w:fill="FFFFFF"/>
        <w:spacing w:line="460" w:lineRule="exact"/>
        <w:ind w:firstLine="560" w:firstLineChars="200"/>
        <w:jc w:val="left"/>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二、</w:t>
      </w:r>
      <w:r>
        <w:rPr>
          <w:rFonts w:hint="eastAsia" w:ascii="仿宋" w:hAnsi="仿宋" w:eastAsia="仿宋" w:cs="仿宋"/>
          <w:sz w:val="28"/>
          <w:szCs w:val="28"/>
          <w:shd w:val="clear" w:color="auto" w:fill="FFFFFF"/>
        </w:rPr>
        <w:t>项目预算：</w:t>
      </w:r>
      <w:r>
        <w:rPr>
          <w:rFonts w:hint="eastAsia" w:ascii="仿宋" w:hAnsi="仿宋" w:eastAsia="仿宋" w:cs="仿宋"/>
          <w:kern w:val="0"/>
          <w:sz w:val="28"/>
          <w:szCs w:val="28"/>
          <w:shd w:val="clear" w:color="auto" w:fill="FFFFFF"/>
          <w:lang w:val="en-US" w:eastAsia="zh-CN"/>
        </w:rPr>
        <w:t>45000</w:t>
      </w:r>
      <w:r>
        <w:rPr>
          <w:rFonts w:hint="eastAsia" w:ascii="仿宋" w:hAnsi="仿宋" w:eastAsia="仿宋" w:cs="仿宋"/>
          <w:kern w:val="0"/>
          <w:sz w:val="28"/>
          <w:szCs w:val="28"/>
          <w:shd w:val="clear" w:color="auto" w:fill="FFFFFF"/>
          <w:lang w:eastAsia="zh-CN"/>
        </w:rPr>
        <w:t>元</w:t>
      </w:r>
    </w:p>
    <w:p>
      <w:pPr>
        <w:spacing w:line="460" w:lineRule="exact"/>
        <w:ind w:firstLine="560" w:firstLineChars="200"/>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三、采购项目</w:t>
      </w:r>
      <w:r>
        <w:rPr>
          <w:rFonts w:hint="eastAsia" w:ascii="仿宋" w:hAnsi="仿宋" w:eastAsia="仿宋" w:cs="仿宋"/>
          <w:kern w:val="0"/>
          <w:sz w:val="28"/>
          <w:szCs w:val="28"/>
          <w:shd w:val="clear" w:color="auto" w:fill="FFFFFF"/>
          <w:lang w:val="en-US" w:eastAsia="zh-CN"/>
        </w:rPr>
        <w:t>参数</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DH71CRP血液细胞分析仪：</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报告参数：CRP、hs—CRP、WBC、Neu#、Lym#、Mon#、Eos#、Bas#、Neu%、Lym%、Mon%、Eos%、Bas%、RBC、HGB、HCT、MCV、MCH、MCHC、RDW-SD、RDW-CV、PLT、MPV、PDW、PCT、P-LCR、P-LCC</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研究参数：</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分析模式：CBC、CBC+DIFF、CRP、CBC+CRP、CBC+DIFF+CRP</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样本用量：≤20uL</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研究参数：ALY#、ALY%、LIC#、LIC%、NRBC#、NRBC%</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进样模式：开放进样、自动进样</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图形参数：1个三维散点图、3个二维散点图、3个直方图</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血样模式：静脉全血、末梢全血、预稀释</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分析速度：血常规检测最高速度90样本/小时；血常规CRP联合检测最高速度60样本/小时</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数据储存：10万条以上样本记录</w:t>
      </w:r>
    </w:p>
    <w:p>
      <w:pPr>
        <w:keepNext w:val="0"/>
        <w:keepLines w:val="0"/>
        <w:pageBreakBefore w:val="0"/>
        <w:kinsoku/>
        <w:wordWrap/>
        <w:overflowPunct/>
        <w:topLinePunct w:val="0"/>
        <w:autoSpaceDE w:val="0"/>
        <w:autoSpaceDN w:val="0"/>
        <w:bidi w:val="0"/>
        <w:adjustRightInd w:val="0"/>
        <w:snapToGrid w:val="0"/>
        <w:spacing w:line="420" w:lineRule="exact"/>
        <w:ind w:firstLine="560" w:firstLineChars="200"/>
        <w:contextualSpacing/>
        <w:jc w:val="left"/>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尺寸：610mm(L)*650mm(W)*550mm(H)</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四、采用单一来源采购方式的原因及相关说明：</w:t>
      </w:r>
    </w:p>
    <w:p>
      <w:pPr>
        <w:keepNext w:val="0"/>
        <w:keepLines w:val="0"/>
        <w:pageBreakBefore w:val="0"/>
        <w:numPr>
          <w:ilvl w:val="0"/>
          <w:numId w:val="0"/>
        </w:numPr>
        <w:kinsoku/>
        <w:wordWrap/>
        <w:overflowPunct/>
        <w:topLinePunct w:val="0"/>
        <w:bidi w:val="0"/>
        <w:spacing w:line="420" w:lineRule="exact"/>
        <w:ind w:firstLine="560" w:firstLineChars="200"/>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1</w:t>
      </w:r>
      <w:r>
        <w:rPr>
          <w:rFonts w:hint="eastAsia" w:ascii="仿宋" w:hAnsi="仿宋" w:eastAsia="仿宋" w:cs="仿宋"/>
          <w:color w:val="auto"/>
          <w:sz w:val="28"/>
          <w:szCs w:val="28"/>
          <w:highlight w:val="none"/>
          <w:shd w:val="clear" w:color="auto" w:fill="FFFFFF"/>
        </w:rPr>
        <w:t>.本项目拟采购</w:t>
      </w:r>
      <w:r>
        <w:rPr>
          <w:rFonts w:hint="eastAsia" w:ascii="仿宋" w:hAnsi="仿宋" w:eastAsia="仿宋" w:cs="仿宋"/>
          <w:color w:val="auto"/>
          <w:sz w:val="28"/>
          <w:szCs w:val="28"/>
          <w:highlight w:val="none"/>
          <w:shd w:val="clear" w:color="auto" w:fill="FFFFFF"/>
          <w:lang w:val="en-US" w:eastAsia="zh-CN"/>
        </w:rPr>
        <w:t>设备为第六届全国医学检验职业院校教师技能竞赛指定使用仪器，项目血常规检验及应用（仪器+手工法）。</w:t>
      </w:r>
      <w:r>
        <w:rPr>
          <w:rFonts w:hint="eastAsia" w:ascii="仿宋" w:hAnsi="仿宋" w:eastAsia="仿宋" w:cs="仿宋"/>
          <w:color w:val="auto"/>
          <w:sz w:val="28"/>
          <w:szCs w:val="28"/>
          <w:highlight w:val="none"/>
          <w:shd w:val="clear" w:color="auto" w:fill="FFFFFF"/>
        </w:rPr>
        <w:t>经专家论证，拟向</w:t>
      </w:r>
      <w:r>
        <w:rPr>
          <w:rFonts w:hint="eastAsia" w:ascii="仿宋" w:hAnsi="仿宋" w:eastAsia="仿宋" w:cs="仿宋"/>
          <w:color w:val="auto"/>
          <w:sz w:val="28"/>
          <w:szCs w:val="28"/>
          <w:highlight w:val="none"/>
          <w:shd w:val="clear" w:color="auto" w:fill="FFFFFF"/>
          <w:lang w:eastAsia="zh-CN"/>
        </w:rPr>
        <w:t>南京鹏泰生物科技有限公司</w:t>
      </w:r>
      <w:r>
        <w:rPr>
          <w:rFonts w:hint="eastAsia" w:ascii="仿宋" w:hAnsi="仿宋" w:eastAsia="仿宋" w:cs="仿宋"/>
          <w:color w:val="auto"/>
          <w:sz w:val="28"/>
          <w:szCs w:val="28"/>
          <w:highlight w:val="none"/>
          <w:shd w:val="clear" w:color="auto" w:fill="FFFFFF"/>
        </w:rPr>
        <w:t>进行单一来源采购。</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五、拟定的唯一供应商名称</w:t>
      </w:r>
    </w:p>
    <w:p>
      <w:pPr>
        <w:spacing w:line="460" w:lineRule="exact"/>
        <w:ind w:firstLine="560" w:firstLineChars="200"/>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名称：南京鹏泰生物科技有限公司</w:t>
      </w:r>
    </w:p>
    <w:p>
      <w:pPr>
        <w:spacing w:line="460" w:lineRule="exact"/>
        <w:ind w:firstLine="560" w:firstLineChars="200"/>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地址：南京市栖霞区仙林街道仙林大学城纬地路9号江苏生命科技创新园23栋5138室。</w:t>
      </w:r>
    </w:p>
    <w:p>
      <w:pPr>
        <w:spacing w:line="46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color w:val="000000"/>
          <w:sz w:val="28"/>
          <w:szCs w:val="28"/>
          <w:shd w:val="clear" w:color="auto" w:fill="FFFFFF"/>
        </w:rPr>
        <w:t>统一社会信用代码：91320116053271875Y</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六、时间、地点和联系人信息</w:t>
      </w:r>
    </w:p>
    <w:p>
      <w:pPr>
        <w:spacing w:line="46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1.谈判文件接收截止及谈判开始时间：2022年</w:t>
      </w:r>
      <w:r>
        <w:rPr>
          <w:rFonts w:hint="eastAsia" w:ascii="仿宋" w:hAnsi="仿宋" w:eastAsia="仿宋" w:cs="仿宋"/>
          <w:kern w:val="0"/>
          <w:sz w:val="28"/>
          <w:szCs w:val="28"/>
          <w:shd w:val="clear" w:color="auto" w:fill="FFFFFF"/>
          <w:lang w:val="en-US" w:eastAsia="zh-CN"/>
        </w:rPr>
        <w:t>9</w:t>
      </w:r>
      <w:r>
        <w:rPr>
          <w:rFonts w:hint="eastAsia" w:ascii="仿宋" w:hAnsi="仿宋" w:eastAsia="仿宋" w:cs="仿宋"/>
          <w:kern w:val="0"/>
          <w:sz w:val="28"/>
          <w:szCs w:val="28"/>
          <w:shd w:val="clear" w:color="auto" w:fill="FFFFFF"/>
        </w:rPr>
        <w:t>月</w:t>
      </w:r>
      <w:r>
        <w:rPr>
          <w:rFonts w:hint="eastAsia" w:ascii="仿宋" w:hAnsi="仿宋" w:eastAsia="仿宋" w:cs="仿宋"/>
          <w:kern w:val="0"/>
          <w:sz w:val="28"/>
          <w:szCs w:val="28"/>
          <w:shd w:val="clear" w:color="auto" w:fill="FFFFFF"/>
          <w:lang w:val="en-US" w:eastAsia="zh-CN"/>
        </w:rPr>
        <w:t>17</w:t>
      </w:r>
      <w:r>
        <w:rPr>
          <w:rFonts w:hint="eastAsia" w:ascii="仿宋" w:hAnsi="仿宋" w:eastAsia="仿宋" w:cs="仿宋"/>
          <w:kern w:val="0"/>
          <w:sz w:val="28"/>
          <w:szCs w:val="28"/>
          <w:shd w:val="clear" w:color="auto" w:fill="FFFFFF"/>
        </w:rPr>
        <w:t>日</w:t>
      </w:r>
      <w:r>
        <w:rPr>
          <w:rFonts w:hint="eastAsia" w:ascii="仿宋" w:hAnsi="仿宋" w:eastAsia="仿宋" w:cs="仿宋"/>
          <w:kern w:val="0"/>
          <w:sz w:val="28"/>
          <w:szCs w:val="28"/>
          <w:shd w:val="clear" w:color="auto" w:fill="FFFFFF"/>
          <w:lang w:val="en-US" w:eastAsia="zh-CN"/>
        </w:rPr>
        <w:t>14</w:t>
      </w:r>
      <w:r>
        <w:rPr>
          <w:rFonts w:hint="eastAsia" w:ascii="仿宋" w:hAnsi="仿宋" w:eastAsia="仿宋" w:cs="仿宋"/>
          <w:kern w:val="0"/>
          <w:sz w:val="28"/>
          <w:szCs w:val="28"/>
          <w:shd w:val="clear" w:color="auto" w:fill="FFFFFF"/>
        </w:rPr>
        <w:t>时</w:t>
      </w:r>
      <w:r>
        <w:rPr>
          <w:rFonts w:hint="eastAsia" w:ascii="仿宋" w:hAnsi="仿宋" w:eastAsia="仿宋" w:cs="仿宋"/>
          <w:kern w:val="0"/>
          <w:sz w:val="28"/>
          <w:szCs w:val="28"/>
          <w:shd w:val="clear" w:color="auto" w:fill="FFFFFF"/>
          <w:lang w:val="en-US" w:eastAsia="zh-CN"/>
        </w:rPr>
        <w:t>30</w:t>
      </w:r>
      <w:r>
        <w:rPr>
          <w:rFonts w:hint="eastAsia" w:ascii="仿宋" w:hAnsi="仿宋" w:eastAsia="仿宋" w:cs="仿宋"/>
          <w:kern w:val="0"/>
          <w:sz w:val="28"/>
          <w:szCs w:val="28"/>
          <w:shd w:val="clear" w:color="auto" w:fill="FFFFFF"/>
        </w:rPr>
        <w:t>分。</w:t>
      </w:r>
    </w:p>
    <w:p>
      <w:pPr>
        <w:widowControl/>
        <w:shd w:val="clear" w:color="auto" w:fill="FFFFFF"/>
        <w:spacing w:line="500" w:lineRule="exact"/>
        <w:ind w:firstLine="560" w:firstLineChars="200"/>
        <w:rPr>
          <w:rFonts w:hint="eastAsia" w:ascii="仿宋" w:hAnsi="仿宋" w:eastAsia="仿宋" w:cs="仿宋"/>
          <w:color w:val="333333"/>
          <w:spacing w:val="7"/>
          <w:kern w:val="0"/>
          <w:sz w:val="28"/>
          <w:szCs w:val="22"/>
          <w:lang w:val="en-US" w:eastAsia="zh-CN"/>
        </w:rPr>
      </w:pPr>
      <w:r>
        <w:rPr>
          <w:rFonts w:hint="eastAsia" w:ascii="仿宋" w:hAnsi="仿宋" w:eastAsia="仿宋" w:cs="仿宋"/>
          <w:kern w:val="0"/>
          <w:sz w:val="28"/>
          <w:szCs w:val="28"/>
          <w:shd w:val="clear" w:color="auto" w:fill="FFFFFF"/>
        </w:rPr>
        <w:t>2.谈判文件递交</w:t>
      </w:r>
      <w:r>
        <w:rPr>
          <w:rFonts w:hint="eastAsia" w:ascii="仿宋" w:hAnsi="仿宋" w:eastAsia="仿宋" w:cs="仿宋"/>
          <w:color w:val="333333"/>
          <w:spacing w:val="7"/>
          <w:kern w:val="0"/>
          <w:sz w:val="28"/>
          <w:szCs w:val="22"/>
          <w:lang w:val="en-US" w:eastAsia="zh-CN"/>
        </w:rPr>
        <w:t>地点</w:t>
      </w:r>
      <w:r>
        <w:rPr>
          <w:rFonts w:hint="eastAsia" w:ascii="仿宋" w:hAnsi="仿宋" w:eastAsia="仿宋" w:cs="仿宋"/>
          <w:color w:val="333333"/>
          <w:spacing w:val="7"/>
          <w:kern w:val="0"/>
          <w:sz w:val="28"/>
          <w:szCs w:val="22"/>
          <w:lang w:eastAsia="zh-CN"/>
        </w:rPr>
        <w:t>：</w:t>
      </w:r>
      <w:r>
        <w:rPr>
          <w:rFonts w:hint="eastAsia" w:ascii="仿宋" w:hAnsi="仿宋" w:eastAsia="仿宋" w:cs="仿宋"/>
          <w:color w:val="333333"/>
          <w:spacing w:val="7"/>
          <w:kern w:val="0"/>
          <w:sz w:val="28"/>
          <w:szCs w:val="22"/>
          <w:lang w:val="en-US" w:eastAsia="zh-CN"/>
        </w:rPr>
        <w:t>南通市崇川路58号南通产业技术研究院9号楼10楼1003室。</w:t>
      </w:r>
    </w:p>
    <w:p>
      <w:pPr>
        <w:widowControl/>
        <w:shd w:val="clear" w:color="auto" w:fill="FFFFFF"/>
        <w:spacing w:line="500" w:lineRule="exact"/>
        <w:ind w:firstLine="560" w:firstLineChars="200"/>
        <w:rPr>
          <w:rFonts w:hint="default" w:ascii="仿宋" w:hAnsi="仿宋" w:eastAsia="仿宋" w:cs="仿宋"/>
          <w:color w:val="333333"/>
          <w:spacing w:val="7"/>
          <w:kern w:val="0"/>
          <w:sz w:val="28"/>
          <w:szCs w:val="22"/>
          <w:lang w:val="en-US" w:eastAsia="zh-CN"/>
        </w:rPr>
      </w:pP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.谈判文件递交</w:t>
      </w:r>
      <w:r>
        <w:rPr>
          <w:rFonts w:hint="eastAsia" w:ascii="仿宋" w:hAnsi="仿宋" w:eastAsia="仿宋" w:cs="仿宋"/>
          <w:color w:val="333333"/>
          <w:spacing w:val="7"/>
          <w:kern w:val="0"/>
          <w:sz w:val="28"/>
          <w:szCs w:val="22"/>
          <w:lang w:val="en-US" w:eastAsia="zh-CN"/>
        </w:rPr>
        <w:t>方式：邮寄或现场递交</w:t>
      </w:r>
    </w:p>
    <w:p>
      <w:pPr>
        <w:spacing w:line="46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4</w:t>
      </w:r>
      <w:r>
        <w:rPr>
          <w:rFonts w:hint="eastAsia" w:ascii="仿宋" w:hAnsi="仿宋" w:eastAsia="仿宋" w:cs="仿宋"/>
          <w:kern w:val="0"/>
          <w:sz w:val="28"/>
          <w:szCs w:val="28"/>
          <w:shd w:val="clear" w:color="auto" w:fill="FFFFFF"/>
        </w:rPr>
        <w:t>.谈判方式：远程不见面（具体详见采购文件）</w:t>
      </w:r>
    </w:p>
    <w:p>
      <w:pPr>
        <w:spacing w:line="46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.谈判联系人：</w:t>
      </w:r>
    </w:p>
    <w:p>
      <w:pPr>
        <w:spacing w:line="4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 xml:space="preserve">采 购 人：单老师  </w:t>
      </w:r>
      <w:r>
        <w:rPr>
          <w:rFonts w:hint="eastAsia" w:ascii="仿宋" w:hAnsi="仿宋" w:eastAsia="仿宋" w:cs="仿宋"/>
          <w:kern w:val="0"/>
          <w:sz w:val="28"/>
          <w:szCs w:val="28"/>
          <w:shd w:val="clear" w:color="auto" w:fill="FFFFFF"/>
        </w:rPr>
        <w:t>0513-51013173</w:t>
      </w:r>
    </w:p>
    <w:p>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kern w:val="0"/>
          <w:sz w:val="28"/>
          <w:szCs w:val="28"/>
          <w:shd w:val="clear" w:color="auto" w:fill="FFFFFF"/>
        </w:rPr>
        <w:t>代理机构：</w:t>
      </w:r>
      <w:r>
        <w:rPr>
          <w:rFonts w:hint="eastAsia" w:ascii="仿宋" w:hAnsi="仿宋" w:eastAsia="仿宋" w:cs="仿宋"/>
          <w:kern w:val="0"/>
          <w:sz w:val="28"/>
          <w:szCs w:val="28"/>
          <w:shd w:val="clear" w:color="auto" w:fill="FFFFFF"/>
          <w:lang w:val="en-US" w:eastAsia="zh-CN"/>
        </w:rPr>
        <w:t>王  工</w:t>
      </w:r>
      <w:r>
        <w:rPr>
          <w:rFonts w:hint="eastAsia" w:ascii="仿宋" w:hAnsi="仿宋" w:eastAsia="仿宋" w:cs="仿宋"/>
          <w:kern w:val="0"/>
          <w:sz w:val="28"/>
          <w:szCs w:val="28"/>
          <w:shd w:val="clear" w:color="auto" w:fill="FFFFFF"/>
        </w:rPr>
        <w:t xml:space="preserve">  </w:t>
      </w:r>
      <w:r>
        <w:rPr>
          <w:rFonts w:hint="eastAsia" w:ascii="仿宋" w:hAnsi="仿宋" w:eastAsia="仿宋" w:cs="仿宋"/>
          <w:kern w:val="0"/>
          <w:sz w:val="28"/>
          <w:szCs w:val="28"/>
          <w:shd w:val="clear" w:color="auto" w:fill="FFFFFF"/>
          <w:lang w:val="en-US" w:eastAsia="zh-CN"/>
        </w:rPr>
        <w:t>0513-55887688</w:t>
      </w:r>
    </w:p>
    <w:p>
      <w:pPr>
        <w:pStyle w:val="7"/>
        <w:widowControl/>
        <w:shd w:val="clear" w:color="auto" w:fill="FFFFFF"/>
        <w:spacing w:beforeAutospacing="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shd w:val="clear" w:color="auto" w:fill="FFFFFF"/>
        </w:rPr>
        <w:t>七、供应商谈判时需提供的谈判材料</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1.单一来源谈判响应函；</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2.法人委托书，授权人身份证复印件；</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3.供应商简况、营业执照等资格证明文件复印件加盖公章； 　　　</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4.近3年来与本项目相似的成功案例1份(复印件加盖公章，并带原件备查) ；</w:t>
      </w:r>
    </w:p>
    <w:p>
      <w:pPr>
        <w:widowControl/>
        <w:shd w:val="clear" w:color="auto" w:fill="FFFFFF"/>
        <w:spacing w:line="460" w:lineRule="exact"/>
        <w:jc w:val="left"/>
        <w:rPr>
          <w:rFonts w:ascii="仿宋" w:hAnsi="仿宋" w:eastAsia="仿宋" w:cs="仿宋"/>
          <w:sz w:val="28"/>
          <w:szCs w:val="28"/>
        </w:rPr>
      </w:pPr>
      <w:r>
        <w:rPr>
          <w:rFonts w:hint="eastAsia" w:ascii="仿宋" w:hAnsi="仿宋" w:eastAsia="仿宋" w:cs="仿宋"/>
          <w:kern w:val="0"/>
          <w:sz w:val="28"/>
          <w:szCs w:val="28"/>
          <w:shd w:val="clear" w:color="auto" w:fill="FFFFFF"/>
        </w:rPr>
        <w:t>　　5.服务方案、服务承诺等(加盖公章) ；</w:t>
      </w:r>
    </w:p>
    <w:p>
      <w:pPr>
        <w:widowControl/>
        <w:shd w:val="clear" w:color="auto" w:fill="FFFFFF"/>
        <w:spacing w:line="460" w:lineRule="exact"/>
        <w:jc w:val="left"/>
        <w:rPr>
          <w:rFonts w:ascii="仿宋" w:hAnsi="仿宋" w:eastAsia="仿宋" w:cs="仿宋"/>
          <w:sz w:val="28"/>
          <w:szCs w:val="28"/>
        </w:rPr>
      </w:pPr>
      <w:r>
        <w:rPr>
          <w:rFonts w:hint="eastAsia" w:ascii="仿宋" w:hAnsi="仿宋" w:eastAsia="仿宋" w:cs="仿宋"/>
          <w:kern w:val="0"/>
          <w:sz w:val="28"/>
          <w:szCs w:val="28"/>
          <w:shd w:val="clear" w:color="auto" w:fill="FFFFFF"/>
        </w:rPr>
        <w:t>　　6.</w:t>
      </w:r>
      <w:r>
        <w:rPr>
          <w:rFonts w:hint="eastAsia" w:ascii="仿宋" w:hAnsi="仿宋" w:eastAsia="仿宋" w:cs="仿宋"/>
          <w:kern w:val="0"/>
          <w:sz w:val="28"/>
          <w:szCs w:val="28"/>
          <w:shd w:val="clear" w:color="auto" w:fill="FFFFFF"/>
          <w:lang w:eastAsia="zh-CN"/>
        </w:rPr>
        <w:t>报价单</w:t>
      </w:r>
      <w:r>
        <w:rPr>
          <w:rFonts w:hint="eastAsia" w:ascii="仿宋" w:hAnsi="仿宋" w:eastAsia="仿宋" w:cs="仿宋"/>
          <w:kern w:val="0"/>
          <w:sz w:val="28"/>
          <w:szCs w:val="28"/>
          <w:shd w:val="clear" w:color="auto" w:fill="FFFFFF"/>
        </w:rPr>
        <w:t>(加盖公章)。</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八、谈判原则</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3.谈判成功后由单一来源采购人员出具成交报告。</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九、发出成交通知书　</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十、合同签订与验收付款</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1.成交供应商和采购单位在接到《成交通知书》后</w:t>
      </w:r>
      <w:r>
        <w:rPr>
          <w:rFonts w:hint="eastAsia" w:ascii="仿宋" w:hAnsi="仿宋" w:eastAsia="仿宋" w:cs="仿宋"/>
          <w:kern w:val="0"/>
          <w:sz w:val="28"/>
          <w:szCs w:val="28"/>
          <w:shd w:val="clear" w:color="auto" w:fill="FFFFFF"/>
          <w:lang w:val="en-US" w:eastAsia="zh-CN"/>
        </w:rPr>
        <w:t>15</w:t>
      </w:r>
      <w:r>
        <w:rPr>
          <w:rFonts w:hint="eastAsia" w:ascii="仿宋" w:hAnsi="仿宋" w:eastAsia="仿宋" w:cs="仿宋"/>
          <w:kern w:val="0"/>
          <w:sz w:val="28"/>
          <w:szCs w:val="28"/>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5.付款方式： </w:t>
      </w:r>
    </w:p>
    <w:p>
      <w:pPr>
        <w:widowControl/>
        <w:shd w:val="clear" w:color="auto" w:fill="FFFFFF"/>
        <w:spacing w:line="460" w:lineRule="exact"/>
        <w:ind w:firstLine="560"/>
        <w:jc w:val="left"/>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合同签订后、设备安装调试完毕经验收合格后一次性付清。</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6.本项目采购文件资料费</w:t>
      </w: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00元，递交投标文件是支付给代理机构。本项目招标代理费</w:t>
      </w:r>
      <w:r>
        <w:rPr>
          <w:rFonts w:hint="eastAsia" w:ascii="仿宋" w:hAnsi="仿宋" w:eastAsia="仿宋" w:cs="仿宋"/>
          <w:kern w:val="0"/>
          <w:sz w:val="28"/>
          <w:szCs w:val="28"/>
          <w:shd w:val="clear" w:color="auto" w:fill="FFFFFF"/>
          <w:lang w:val="en-US" w:eastAsia="zh-CN"/>
        </w:rPr>
        <w:t>按1000元计取</w:t>
      </w:r>
      <w:r>
        <w:rPr>
          <w:rFonts w:hint="eastAsia"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lang w:val="zh-CN"/>
        </w:rPr>
        <w:t>由成交供应商付给代理机构（</w:t>
      </w:r>
      <w:r>
        <w:rPr>
          <w:rFonts w:hint="eastAsia" w:ascii="仿宋" w:hAnsi="仿宋" w:eastAsia="仿宋" w:cs="仿宋"/>
          <w:kern w:val="0"/>
          <w:sz w:val="28"/>
          <w:szCs w:val="28"/>
          <w:shd w:val="clear" w:color="auto" w:fill="FFFFFF"/>
          <w:lang w:val="en-US" w:eastAsia="zh-CN"/>
        </w:rPr>
        <w:t>专家论证和评委费按实收取</w:t>
      </w:r>
      <w:r>
        <w:rPr>
          <w:rFonts w:hint="eastAsia" w:ascii="仿宋" w:hAnsi="仿宋" w:eastAsia="仿宋" w:cs="仿宋"/>
          <w:kern w:val="0"/>
          <w:sz w:val="28"/>
          <w:szCs w:val="28"/>
          <w:shd w:val="clear" w:color="auto" w:fill="FFFFFF"/>
          <w:lang w:val="zh-CN"/>
        </w:rPr>
        <w:t>）。代理费由成交供应商</w:t>
      </w:r>
      <w:r>
        <w:rPr>
          <w:rFonts w:hint="eastAsia" w:ascii="仿宋" w:hAnsi="仿宋" w:eastAsia="仿宋" w:cs="仿宋"/>
          <w:kern w:val="0"/>
          <w:sz w:val="28"/>
          <w:szCs w:val="28"/>
          <w:shd w:val="clear" w:color="auto" w:fill="FFFFFF"/>
        </w:rPr>
        <w:t>在开标现场</w:t>
      </w:r>
      <w:r>
        <w:rPr>
          <w:rFonts w:hint="eastAsia" w:ascii="仿宋" w:hAnsi="仿宋" w:eastAsia="仿宋" w:cs="仿宋"/>
          <w:kern w:val="0"/>
          <w:sz w:val="28"/>
          <w:szCs w:val="28"/>
          <w:shd w:val="clear" w:color="auto" w:fill="FFFFFF"/>
          <w:lang w:val="zh-CN"/>
        </w:rPr>
        <w:t>付给代理机构。投标人须综合考虑在投标响应报价内，不单列。</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十一、供应商承担所有与准备和参加单一来源谈判可能发生的全部费用，采购人在任何情况下均无义务和责任承担这些费用。</w:t>
      </w:r>
    </w:p>
    <w:p>
      <w:pPr>
        <w:widowControl/>
        <w:shd w:val="clear" w:color="auto" w:fill="FFFFFF"/>
        <w:spacing w:line="460" w:lineRule="exact"/>
        <w:ind w:firstLine="420" w:firstLineChars="15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十二、不见面谈判方式说明：             </w:t>
      </w:r>
    </w:p>
    <w:p>
      <w:pPr>
        <w:pStyle w:val="7"/>
        <w:widowControl/>
        <w:shd w:val="clear" w:color="auto" w:fill="FFFFFF"/>
        <w:spacing w:beforeAutospacing="0" w:afterAutospacing="0" w:line="460" w:lineRule="exact"/>
        <w:ind w:firstLine="562" w:firstLineChars="200"/>
        <w:jc w:val="both"/>
        <w:rPr>
          <w:rFonts w:hint="default" w:ascii="仿宋" w:hAnsi="仿宋" w:eastAsia="仿宋" w:cs="仿宋"/>
          <w:color w:val="333333"/>
          <w:spacing w:val="7"/>
          <w:sz w:val="28"/>
          <w:szCs w:val="28"/>
          <w:shd w:val="clear" w:color="auto" w:fill="FFFFFF"/>
          <w:lang w:val="en-US" w:eastAsia="zh-CN"/>
        </w:rPr>
      </w:pPr>
      <w:r>
        <w:rPr>
          <w:rFonts w:hint="eastAsia" w:ascii="仿宋" w:hAnsi="仿宋" w:eastAsia="仿宋" w:cs="仿宋"/>
          <w:b/>
          <w:bCs/>
          <w:sz w:val="28"/>
          <w:szCs w:val="28"/>
          <w:highlight w:val="none"/>
          <w:lang w:eastAsia="zh-CN"/>
        </w:rPr>
        <w:fldChar w:fldCharType="begin"/>
      </w:r>
      <w:r>
        <w:rPr>
          <w:rFonts w:hint="eastAsia" w:ascii="仿宋" w:hAnsi="仿宋" w:eastAsia="仿宋" w:cs="仿宋"/>
          <w:b/>
          <w:bCs/>
          <w:sz w:val="28"/>
          <w:szCs w:val="28"/>
          <w:highlight w:val="none"/>
          <w:lang w:eastAsia="zh-CN"/>
        </w:rPr>
        <w:instrText xml:space="preserve"> = 1 \* GB3 \* MERGEFORMAT </w:instrText>
      </w:r>
      <w:r>
        <w:rPr>
          <w:rFonts w:hint="eastAsia" w:ascii="仿宋" w:hAnsi="仿宋" w:eastAsia="仿宋" w:cs="仿宋"/>
          <w:b/>
          <w:bCs/>
          <w:sz w:val="28"/>
          <w:szCs w:val="28"/>
          <w:highlight w:val="none"/>
          <w:lang w:eastAsia="zh-CN"/>
        </w:rPr>
        <w:fldChar w:fldCharType="separate"/>
      </w:r>
      <w:r>
        <w:t>①</w:t>
      </w:r>
      <w:r>
        <w:rPr>
          <w:rFonts w:hint="eastAsia" w:ascii="仿宋" w:hAnsi="仿宋" w:eastAsia="仿宋" w:cs="仿宋"/>
          <w:b/>
          <w:bCs/>
          <w:sz w:val="28"/>
          <w:szCs w:val="28"/>
          <w:highlight w:val="none"/>
          <w:lang w:eastAsia="zh-CN"/>
        </w:rPr>
        <w:fldChar w:fldCharType="end"/>
      </w:r>
      <w:r>
        <w:rPr>
          <w:rFonts w:hint="eastAsia" w:ascii="仿宋" w:hAnsi="仿宋" w:eastAsia="仿宋" w:cs="仿宋"/>
          <w:b/>
          <w:bCs/>
          <w:sz w:val="28"/>
          <w:szCs w:val="28"/>
          <w:highlight w:val="none"/>
        </w:rPr>
        <w:t>因疫情</w:t>
      </w:r>
      <w:r>
        <w:rPr>
          <w:rFonts w:hint="eastAsia" w:ascii="仿宋" w:hAnsi="仿宋" w:eastAsia="仿宋" w:cs="仿宋"/>
          <w:b/>
          <w:bCs/>
          <w:sz w:val="28"/>
          <w:szCs w:val="28"/>
          <w:highlight w:val="none"/>
          <w:lang w:eastAsia="zh-CN"/>
        </w:rPr>
        <w:t>影响</w:t>
      </w:r>
      <w:r>
        <w:rPr>
          <w:rFonts w:hint="eastAsia" w:ascii="仿宋" w:hAnsi="仿宋" w:eastAsia="仿宋" w:cs="仿宋"/>
          <w:b/>
          <w:bCs/>
          <w:sz w:val="28"/>
          <w:szCs w:val="28"/>
          <w:highlight w:val="none"/>
        </w:rPr>
        <w:t>，本项目为不见面开标，供应商代表无需到达开标现场，但应确保响应文件</w:t>
      </w:r>
      <w:r>
        <w:rPr>
          <w:rFonts w:hint="eastAsia" w:ascii="仿宋" w:hAnsi="仿宋" w:eastAsia="仿宋" w:cs="仿宋"/>
          <w:b/>
          <w:bCs/>
          <w:sz w:val="28"/>
          <w:szCs w:val="28"/>
          <w:highlight w:val="none"/>
          <w:lang w:eastAsia="zh-CN"/>
        </w:rPr>
        <w:t>在</w:t>
      </w:r>
      <w:r>
        <w:rPr>
          <w:rFonts w:hint="eastAsia" w:ascii="仿宋" w:hAnsi="仿宋" w:eastAsia="仿宋" w:cs="仿宋"/>
          <w:b/>
          <w:bCs/>
          <w:sz w:val="28"/>
          <w:szCs w:val="28"/>
          <w:highlight w:val="none"/>
        </w:rPr>
        <w:t>提交截止时间前送达或邮寄到达采购代理机构（由本项目代理机构联系人签收，邮寄地址：</w:t>
      </w:r>
      <w:r>
        <w:rPr>
          <w:rFonts w:hint="eastAsia" w:ascii="仿宋" w:hAnsi="仿宋" w:eastAsia="仿宋" w:cs="仿宋"/>
          <w:b/>
          <w:bCs/>
          <w:sz w:val="28"/>
          <w:szCs w:val="28"/>
          <w:highlight w:val="none"/>
          <w:lang w:val="en-US" w:eastAsia="zh-CN"/>
        </w:rPr>
        <w:t>南通市崇川路58号南通产业技术研究院9号楼10楼1003室。</w:t>
      </w:r>
      <w:r>
        <w:rPr>
          <w:rFonts w:hint="eastAsia" w:ascii="仿宋" w:hAnsi="仿宋" w:eastAsia="仿宋" w:cs="仿宋"/>
          <w:b/>
          <w:bCs/>
          <w:sz w:val="28"/>
          <w:szCs w:val="28"/>
          <w:highlight w:val="none"/>
        </w:rPr>
        <w:t>联系人：</w:t>
      </w:r>
      <w:r>
        <w:rPr>
          <w:rFonts w:hint="eastAsia" w:ascii="仿宋" w:hAnsi="仿宋" w:eastAsia="仿宋" w:cs="仿宋"/>
          <w:b/>
          <w:bCs/>
          <w:sz w:val="28"/>
          <w:szCs w:val="28"/>
          <w:highlight w:val="none"/>
          <w:lang w:eastAsia="zh-CN"/>
        </w:rPr>
        <w:t>胡</w:t>
      </w:r>
      <w:r>
        <w:rPr>
          <w:rFonts w:hint="eastAsia" w:ascii="仿宋" w:hAnsi="仿宋" w:eastAsia="仿宋" w:cs="仿宋"/>
          <w:b/>
          <w:bCs/>
          <w:sz w:val="28"/>
          <w:szCs w:val="28"/>
          <w:highlight w:val="none"/>
        </w:rPr>
        <w:t>工</w:t>
      </w:r>
      <w:r>
        <w:rPr>
          <w:rFonts w:hint="eastAsia" w:ascii="仿宋" w:hAnsi="仿宋" w:eastAsia="仿宋" w:cs="仿宋"/>
          <w:b/>
          <w:bCs/>
          <w:sz w:val="28"/>
          <w:szCs w:val="28"/>
          <w:highlight w:val="none"/>
          <w:lang w:val="en-US" w:eastAsia="zh-CN"/>
        </w:rPr>
        <w:t>15950802710</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，如为邮寄，供应商应留出充足的邮寄时间，如因邮寄问题导致响应文件未及时到达提交地点，一切责任由供应商自行承担</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2 \* GB3 \* MERGEFORMAT </w:instrText>
      </w:r>
      <w:r>
        <w:rPr>
          <w:rFonts w:hint="eastAsia" w:ascii="仿宋" w:hAnsi="仿宋" w:eastAsia="仿宋" w:cs="仿宋"/>
          <w:b/>
          <w:bCs/>
          <w:sz w:val="28"/>
          <w:szCs w:val="28"/>
          <w:highlight w:val="none"/>
        </w:rPr>
        <w:fldChar w:fldCharType="separate"/>
      </w:r>
      <w:r>
        <w:t>②</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开标现场由代理机构主持，采购人组织的评标委员负责投标文件的评审。为确保本项目开标能够顺利进行，各供应商的授权委托人在开标前半小时以“单位全称+ 授权委托人姓名”的格式申请加入QQ群“远程不见面交流群1，群号：464469145”</w:t>
      </w:r>
      <w:r>
        <w:rPr>
          <w:rFonts w:hint="eastAsia" w:ascii="仿宋" w:hAnsi="仿宋" w:eastAsia="仿宋" w:cs="仿宋"/>
          <w:b/>
          <w:bCs/>
          <w:sz w:val="28"/>
          <w:szCs w:val="28"/>
          <w:highlight w:val="none"/>
          <w:lang w:eastAsia="zh-CN"/>
        </w:rPr>
        <w:t>，招标代理机构在</w:t>
      </w:r>
      <w:r>
        <w:rPr>
          <w:rFonts w:hint="eastAsia" w:ascii="仿宋" w:hAnsi="仿宋" w:eastAsia="仿宋" w:cs="仿宋"/>
          <w:b/>
          <w:bCs/>
          <w:sz w:val="28"/>
          <w:szCs w:val="28"/>
          <w:highlight w:val="none"/>
          <w:lang w:val="en-US" w:eastAsia="zh-CN"/>
        </w:rPr>
        <w:t>QQ群内公布腾讯会议号</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fldChar w:fldCharType="begin"/>
      </w:r>
      <w:r>
        <w:rPr>
          <w:rFonts w:hint="eastAsia" w:ascii="仿宋" w:hAnsi="仿宋" w:eastAsia="仿宋" w:cs="仿宋"/>
          <w:b/>
          <w:bCs/>
          <w:sz w:val="28"/>
          <w:szCs w:val="28"/>
          <w:highlight w:val="none"/>
          <w:lang w:eastAsia="zh-CN"/>
        </w:rPr>
        <w:instrText xml:space="preserve"> = 3 \* GB3 \* MERGEFORMAT </w:instrText>
      </w:r>
      <w:r>
        <w:rPr>
          <w:rFonts w:hint="eastAsia" w:ascii="仿宋" w:hAnsi="仿宋" w:eastAsia="仿宋" w:cs="仿宋"/>
          <w:b/>
          <w:bCs/>
          <w:sz w:val="28"/>
          <w:szCs w:val="28"/>
          <w:highlight w:val="none"/>
          <w:lang w:eastAsia="zh-CN"/>
        </w:rPr>
        <w:fldChar w:fldCharType="separate"/>
      </w:r>
      <w:r>
        <w:t>③</w:t>
      </w:r>
      <w:r>
        <w:rPr>
          <w:rFonts w:hint="eastAsia" w:ascii="仿宋" w:hAnsi="仿宋" w:eastAsia="仿宋" w:cs="仿宋"/>
          <w:b/>
          <w:bCs/>
          <w:sz w:val="28"/>
          <w:szCs w:val="28"/>
          <w:highlight w:val="none"/>
          <w:lang w:eastAsia="zh-CN"/>
        </w:rPr>
        <w:fldChar w:fldCharType="end"/>
      </w:r>
      <w:r>
        <w:rPr>
          <w:rFonts w:hint="eastAsia" w:ascii="仿宋" w:hAnsi="仿宋" w:eastAsia="仿宋" w:cs="仿宋"/>
          <w:b/>
          <w:bCs/>
          <w:sz w:val="28"/>
          <w:szCs w:val="28"/>
          <w:highlight w:val="none"/>
          <w:lang w:eastAsia="zh-CN"/>
        </w:rPr>
        <w:t>本项目开标过程交互采用“腾讯会议”，投标供应商需自行下载安装“腾讯会议”程序，并学习操作，开标截止前半小时申请加入采购代理机构指定的腾讯会议室（会议号在</w:t>
      </w:r>
      <w:r>
        <w:rPr>
          <w:rFonts w:hint="eastAsia" w:ascii="仿宋" w:hAnsi="仿宋" w:eastAsia="仿宋" w:cs="仿宋"/>
          <w:b/>
          <w:bCs/>
          <w:sz w:val="28"/>
          <w:szCs w:val="28"/>
          <w:highlight w:val="none"/>
          <w:lang w:val="en-US" w:eastAsia="zh-CN"/>
        </w:rPr>
        <w:t>QQ群中公布</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加入会议时名称修改为“投标单位名称”</w:t>
      </w:r>
      <w:r>
        <w:rPr>
          <w:rFonts w:hint="eastAsia" w:ascii="仿宋" w:hAnsi="仿宋" w:eastAsia="仿宋" w:cs="仿宋"/>
          <w:b/>
          <w:bCs/>
          <w:sz w:val="28"/>
          <w:szCs w:val="28"/>
          <w:highlight w:val="none"/>
        </w:rPr>
        <w:t>，在开评标全过程中，此</w:t>
      </w:r>
      <w:r>
        <w:rPr>
          <w:rFonts w:hint="eastAsia" w:ascii="仿宋" w:hAnsi="仿宋" w:eastAsia="仿宋" w:cs="仿宋"/>
          <w:b/>
          <w:bCs/>
          <w:sz w:val="28"/>
          <w:szCs w:val="28"/>
          <w:highlight w:val="none"/>
          <w:lang w:eastAsia="zh-CN"/>
        </w:rPr>
        <w:t>腾讯会议</w:t>
      </w:r>
      <w:r>
        <w:rPr>
          <w:rFonts w:hint="eastAsia" w:ascii="仿宋" w:hAnsi="仿宋" w:eastAsia="仿宋" w:cs="仿宋"/>
          <w:b/>
          <w:bCs/>
          <w:sz w:val="28"/>
          <w:szCs w:val="28"/>
          <w:highlight w:val="none"/>
        </w:rPr>
        <w:t>作为交互工具进行实</w:t>
      </w:r>
      <w:r>
        <w:rPr>
          <w:rFonts w:hint="eastAsia" w:ascii="仿宋" w:hAnsi="仿宋" w:eastAsia="仿宋" w:cs="仿宋"/>
          <w:b/>
          <w:bCs/>
          <w:sz w:val="28"/>
          <w:szCs w:val="28"/>
          <w:highlight w:val="none"/>
          <w:lang w:eastAsia="zh-CN"/>
        </w:rPr>
        <w:t>时交互。</w:t>
      </w:r>
      <w:r>
        <w:rPr>
          <w:rFonts w:hint="eastAsia" w:ascii="仿宋" w:hAnsi="仿宋" w:eastAsia="仿宋" w:cs="仿宋"/>
          <w:b/>
          <w:bCs/>
          <w:sz w:val="28"/>
          <w:szCs w:val="28"/>
          <w:highlight w:val="none"/>
          <w:lang w:eastAsia="zh-CN"/>
        </w:rPr>
        <w:fldChar w:fldCharType="begin"/>
      </w:r>
      <w:r>
        <w:rPr>
          <w:rFonts w:hint="eastAsia" w:ascii="仿宋" w:hAnsi="仿宋" w:eastAsia="仿宋" w:cs="仿宋"/>
          <w:b/>
          <w:bCs/>
          <w:sz w:val="28"/>
          <w:szCs w:val="28"/>
          <w:highlight w:val="none"/>
          <w:lang w:eastAsia="zh-CN"/>
        </w:rPr>
        <w:instrText xml:space="preserve"> = 4 \* GB3 \* MERGEFORMAT </w:instrText>
      </w:r>
      <w:r>
        <w:rPr>
          <w:rFonts w:hint="eastAsia" w:ascii="仿宋" w:hAnsi="仿宋" w:eastAsia="仿宋" w:cs="仿宋"/>
          <w:b/>
          <w:bCs/>
          <w:sz w:val="28"/>
          <w:szCs w:val="28"/>
          <w:highlight w:val="none"/>
          <w:lang w:eastAsia="zh-CN"/>
        </w:rPr>
        <w:fldChar w:fldCharType="separate"/>
      </w:r>
      <w:r>
        <w:rPr>
          <w:rFonts w:hint="eastAsia" w:ascii="仿宋" w:hAnsi="仿宋" w:eastAsia="仿宋" w:cs="仿宋"/>
          <w:b/>
          <w:bCs/>
          <w:sz w:val="28"/>
          <w:szCs w:val="28"/>
          <w:highlight w:val="none"/>
          <w:lang w:eastAsia="zh-CN"/>
        </w:rPr>
        <w:t>④</w:t>
      </w:r>
      <w:r>
        <w:rPr>
          <w:rFonts w:hint="eastAsia" w:ascii="仿宋" w:hAnsi="仿宋" w:eastAsia="仿宋" w:cs="仿宋"/>
          <w:b/>
          <w:bCs/>
          <w:sz w:val="28"/>
          <w:szCs w:val="28"/>
          <w:highlight w:val="none"/>
          <w:lang w:eastAsia="zh-CN"/>
        </w:rPr>
        <w:fldChar w:fldCharType="end"/>
      </w:r>
      <w:r>
        <w:rPr>
          <w:rFonts w:hint="eastAsia" w:ascii="仿宋" w:hAnsi="仿宋" w:eastAsia="仿宋" w:cs="仿宋"/>
          <w:b/>
          <w:bCs/>
          <w:sz w:val="28"/>
          <w:szCs w:val="28"/>
          <w:highlight w:val="none"/>
          <w:lang w:eastAsia="zh-CN"/>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r>
        <w:rPr>
          <w:rFonts w:hint="eastAsia" w:ascii="仿宋" w:hAnsi="仿宋" w:eastAsia="仿宋" w:cs="仿宋"/>
          <w:b/>
          <w:bCs/>
          <w:sz w:val="28"/>
          <w:szCs w:val="28"/>
          <w:highlight w:val="none"/>
          <w:lang w:eastAsia="zh-CN"/>
        </w:rPr>
        <w:fldChar w:fldCharType="begin"/>
      </w:r>
      <w:r>
        <w:rPr>
          <w:rFonts w:hint="eastAsia" w:ascii="仿宋" w:hAnsi="仿宋" w:eastAsia="仿宋" w:cs="仿宋"/>
          <w:b/>
          <w:bCs/>
          <w:sz w:val="28"/>
          <w:szCs w:val="28"/>
          <w:highlight w:val="none"/>
          <w:lang w:eastAsia="zh-CN"/>
        </w:rPr>
        <w:instrText xml:space="preserve"> = 5 \* GB3 \* MERGEFORMAT </w:instrText>
      </w:r>
      <w:r>
        <w:rPr>
          <w:rFonts w:hint="eastAsia" w:ascii="仿宋" w:hAnsi="仿宋" w:eastAsia="仿宋" w:cs="仿宋"/>
          <w:b/>
          <w:bCs/>
          <w:sz w:val="28"/>
          <w:szCs w:val="28"/>
          <w:highlight w:val="none"/>
          <w:lang w:eastAsia="zh-CN"/>
        </w:rPr>
        <w:fldChar w:fldCharType="separate"/>
      </w:r>
      <w:r>
        <w:rPr>
          <w:rFonts w:hint="eastAsia" w:ascii="仿宋" w:hAnsi="仿宋" w:eastAsia="仿宋" w:cs="仿宋"/>
          <w:b/>
          <w:bCs/>
          <w:sz w:val="28"/>
          <w:szCs w:val="28"/>
          <w:highlight w:val="none"/>
          <w:lang w:eastAsia="zh-CN"/>
        </w:rPr>
        <w:t>⑤</w:t>
      </w:r>
      <w:r>
        <w:rPr>
          <w:rFonts w:hint="eastAsia" w:ascii="仿宋" w:hAnsi="仿宋" w:eastAsia="仿宋" w:cs="仿宋"/>
          <w:b/>
          <w:bCs/>
          <w:sz w:val="28"/>
          <w:szCs w:val="28"/>
          <w:highlight w:val="none"/>
          <w:lang w:eastAsia="zh-CN"/>
        </w:rPr>
        <w:fldChar w:fldCharType="end"/>
      </w:r>
      <w:r>
        <w:rPr>
          <w:rFonts w:hint="eastAsia" w:ascii="仿宋" w:hAnsi="仿宋" w:eastAsia="仿宋" w:cs="仿宋"/>
          <w:b/>
          <w:bCs/>
          <w:sz w:val="28"/>
          <w:szCs w:val="28"/>
          <w:highlight w:val="none"/>
          <w:lang w:eastAsia="zh-CN"/>
        </w:rPr>
        <w:t>若供应商未按要求加入腾讯会议，则视为放弃交互和放弃对开评标全过程提问的权利，并承担由此导致的一切后果。</w:t>
      </w:r>
      <w:r>
        <w:rPr>
          <w:rFonts w:hint="eastAsia" w:ascii="仿宋" w:hAnsi="仿宋" w:eastAsia="仿宋" w:cs="仿宋"/>
          <w:b/>
          <w:bCs/>
          <w:sz w:val="28"/>
          <w:szCs w:val="28"/>
          <w:highlight w:val="none"/>
          <w:lang w:eastAsia="zh-CN"/>
        </w:rPr>
        <w:fldChar w:fldCharType="begin"/>
      </w:r>
      <w:r>
        <w:rPr>
          <w:rFonts w:hint="eastAsia" w:ascii="仿宋" w:hAnsi="仿宋" w:eastAsia="仿宋" w:cs="仿宋"/>
          <w:b/>
          <w:bCs/>
          <w:sz w:val="28"/>
          <w:szCs w:val="28"/>
          <w:highlight w:val="none"/>
          <w:lang w:eastAsia="zh-CN"/>
        </w:rPr>
        <w:instrText xml:space="preserve"> = 6 \* GB3 \* MERGEFORMAT </w:instrText>
      </w:r>
      <w:r>
        <w:rPr>
          <w:rFonts w:hint="eastAsia" w:ascii="仿宋" w:hAnsi="仿宋" w:eastAsia="仿宋" w:cs="仿宋"/>
          <w:b/>
          <w:bCs/>
          <w:sz w:val="28"/>
          <w:szCs w:val="28"/>
          <w:highlight w:val="none"/>
          <w:lang w:eastAsia="zh-CN"/>
        </w:rPr>
        <w:fldChar w:fldCharType="separate"/>
      </w:r>
      <w:r>
        <w:rPr>
          <w:rFonts w:hint="eastAsia" w:ascii="仿宋" w:hAnsi="仿宋" w:eastAsia="仿宋" w:cs="仿宋"/>
          <w:b/>
          <w:bCs/>
          <w:sz w:val="28"/>
          <w:szCs w:val="28"/>
          <w:highlight w:val="none"/>
          <w:lang w:eastAsia="zh-CN"/>
        </w:rPr>
        <w:t>⑥</w:t>
      </w:r>
      <w:r>
        <w:rPr>
          <w:rFonts w:hint="eastAsia" w:ascii="仿宋" w:hAnsi="仿宋" w:eastAsia="仿宋" w:cs="仿宋"/>
          <w:b/>
          <w:bCs/>
          <w:sz w:val="28"/>
          <w:szCs w:val="28"/>
          <w:highlight w:val="none"/>
          <w:lang w:eastAsia="zh-CN"/>
        </w:rPr>
        <w:fldChar w:fldCharType="end"/>
      </w:r>
      <w:r>
        <w:rPr>
          <w:rFonts w:hint="eastAsia" w:ascii="仿宋" w:hAnsi="仿宋" w:eastAsia="仿宋" w:cs="仿宋"/>
          <w:b/>
          <w:bCs/>
          <w:sz w:val="28"/>
          <w:szCs w:val="28"/>
          <w:highlight w:val="none"/>
          <w:lang w:eastAsia="zh-CN"/>
        </w:rPr>
        <w:t>为顺利实现本项目开评标的远程交互，建议投标人配置的硬件设施有：电脑或手机、高速稳定的网络、电源（不间断）、音视频设备（话筒、耳麦、高清摄像头、音响）、打印机等。为保证交互效果，建议投标人选择封闭安静的地点参与远程交互。因投标人自身软硬件问题而导致在交互过程中出现不稳定或中断等情况的，由投标人自身承担一切后果。</w:t>
      </w:r>
    </w:p>
    <w:p>
      <w:pPr>
        <w:widowControl/>
        <w:shd w:val="clear" w:color="auto" w:fill="FFFFFF"/>
        <w:spacing w:line="520" w:lineRule="atLeast"/>
        <w:jc w:val="left"/>
        <w:rPr>
          <w:rFonts w:hint="eastAsia" w:ascii="仿宋" w:hAnsi="仿宋" w:eastAsia="仿宋" w:cs="仿宋"/>
          <w:b/>
          <w:color w:val="000000"/>
          <w:kern w:val="0"/>
          <w:sz w:val="28"/>
          <w:szCs w:val="28"/>
          <w:shd w:val="clear" w:color="auto" w:fill="FFFFFF"/>
        </w:rPr>
      </w:pPr>
    </w:p>
    <w:p>
      <w:pPr>
        <w:rPr>
          <w:rFonts w:hint="eastAsia"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br w:type="page"/>
      </w:r>
    </w:p>
    <w:p>
      <w:pPr>
        <w:widowControl/>
        <w:shd w:val="clear" w:color="auto" w:fill="FFFFFF"/>
        <w:spacing w:line="520" w:lineRule="atLeast"/>
        <w:jc w:val="left"/>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附件1：</w:t>
      </w:r>
    </w:p>
    <w:p>
      <w:pPr>
        <w:widowControl/>
        <w:shd w:val="clear" w:color="auto" w:fill="FFFFFF"/>
        <w:spacing w:line="460" w:lineRule="exac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1、单一来源谈判响应函</w:t>
      </w:r>
    </w:p>
    <w:p>
      <w:pPr>
        <w:widowControl/>
        <w:shd w:val="clear" w:color="auto" w:fill="FFFFFF"/>
        <w:spacing w:line="460" w:lineRule="exac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lang w:eastAsia="zh-CN"/>
        </w:rPr>
        <w:t>江苏省南通卫生高等职业技术学校</w:t>
      </w:r>
      <w:r>
        <w:rPr>
          <w:rFonts w:hint="eastAsia" w:ascii="仿宋" w:hAnsi="仿宋" w:eastAsia="仿宋" w:cs="仿宋"/>
          <w:color w:val="000000"/>
          <w:kern w:val="0"/>
          <w:sz w:val="28"/>
          <w:szCs w:val="28"/>
          <w:shd w:val="clear" w:color="auto" w:fill="FFFFFF"/>
        </w:rPr>
        <w:t>：</w:t>
      </w:r>
    </w:p>
    <w:p>
      <w:pPr>
        <w:widowControl/>
        <w:shd w:val="clear" w:color="auto" w:fill="FFFFFF"/>
        <w:spacing w:line="460" w:lineRule="exact"/>
        <w:ind w:left="106" w:firstLine="42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依据贵单位</w:t>
      </w:r>
      <w:r>
        <w:rPr>
          <w:rFonts w:hint="eastAsia" w:ascii="仿宋" w:hAnsi="仿宋" w:eastAsia="仿宋" w:cs="仿宋"/>
          <w:color w:val="000000"/>
          <w:kern w:val="0"/>
          <w:sz w:val="28"/>
          <w:szCs w:val="28"/>
          <w:u w:val="single"/>
          <w:shd w:val="clear" w:color="auto" w:fill="FFFFFF"/>
        </w:rPr>
        <w:t>            </w:t>
      </w:r>
      <w:r>
        <w:rPr>
          <w:rFonts w:hint="eastAsia" w:ascii="仿宋" w:hAnsi="仿宋" w:eastAsia="仿宋" w:cs="仿宋"/>
          <w:color w:val="000000"/>
          <w:kern w:val="0"/>
          <w:sz w:val="28"/>
          <w:szCs w:val="28"/>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widowControl/>
        <w:shd w:val="clear" w:color="auto" w:fill="FFFFFF"/>
        <w:spacing w:line="460" w:lineRule="exact"/>
        <w:ind w:firstLine="5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 </w:t>
      </w:r>
    </w:p>
    <w:p>
      <w:pPr>
        <w:widowControl/>
        <w:shd w:val="clear" w:color="auto" w:fill="FFFFFF"/>
        <w:spacing w:line="460" w:lineRule="exact"/>
        <w:ind w:firstLine="2800"/>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法定代表人或被授权人：（签字）</w:t>
      </w:r>
    </w:p>
    <w:p>
      <w:pPr>
        <w:widowControl/>
        <w:shd w:val="clear" w:color="auto" w:fill="FFFFFF"/>
        <w:spacing w:line="460" w:lineRule="exact"/>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二○    年    月    日</w:t>
      </w:r>
    </w:p>
    <w:p>
      <w:pPr>
        <w:widowControl/>
        <w:shd w:val="clear" w:color="auto" w:fill="FFFFFF"/>
        <w:spacing w:line="420" w:lineRule="atLeast"/>
        <w:jc w:val="left"/>
        <w:rPr>
          <w:rFonts w:ascii="仿宋" w:hAnsi="仿宋" w:eastAsia="仿宋" w:cs="仿宋"/>
          <w:color w:val="333333"/>
          <w:sz w:val="16"/>
          <w:szCs w:val="16"/>
        </w:rPr>
      </w:pPr>
    </w:p>
    <w:p>
      <w:pPr>
        <w:pStyle w:val="12"/>
      </w:pPr>
    </w:p>
    <w:p>
      <w:pPr>
        <w:widowControl/>
        <w:numPr>
          <w:ilvl w:val="0"/>
          <w:numId w:val="1"/>
        </w:numPr>
        <w:shd w:val="clear" w:color="auto" w:fill="FFFFFF"/>
        <w:spacing w:line="420" w:lineRule="atLeast"/>
        <w:jc w:val="left"/>
        <w:rPr>
          <w:rFonts w:hint="eastAsia"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法定代表人身份证明、授权委托书及被委托授权人身份证；</w:t>
      </w:r>
    </w:p>
    <w:p>
      <w:pPr>
        <w:pStyle w:val="12"/>
        <w:rPr>
          <w:rFonts w:hint="eastAsia"/>
        </w:rPr>
      </w:pPr>
    </w:p>
    <w:p>
      <w:pPr>
        <w:pStyle w:val="12"/>
      </w:pP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（1）法定代表人身份证明</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lang w:eastAsia="zh-CN"/>
        </w:rPr>
        <w:t>江苏省南通卫生高等职业技术学校</w:t>
      </w: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color w:val="000000"/>
          <w:kern w:val="0"/>
          <w:sz w:val="28"/>
          <w:szCs w:val="28"/>
          <w:u w:val="single"/>
          <w:shd w:val="clear" w:color="auto" w:fill="FFFFFF"/>
        </w:rPr>
        <w:t xml:space="preserve">    先生／女士：</w:t>
      </w:r>
      <w:r>
        <w:rPr>
          <w:rFonts w:hint="eastAsia" w:ascii="仿宋" w:hAnsi="仿宋" w:eastAsia="仿宋" w:cs="仿宋"/>
          <w:color w:val="000000"/>
          <w:kern w:val="0"/>
          <w:sz w:val="28"/>
          <w:szCs w:val="28"/>
          <w:shd w:val="clear" w:color="auto" w:fill="FFFFFF"/>
        </w:rPr>
        <w:t>现任我单位</w:t>
      </w:r>
      <w:r>
        <w:rPr>
          <w:rFonts w:hint="eastAsia" w:ascii="仿宋" w:hAnsi="仿宋" w:eastAsia="仿宋" w:cs="仿宋"/>
          <w:color w:val="000000"/>
          <w:kern w:val="0"/>
          <w:sz w:val="28"/>
          <w:szCs w:val="28"/>
          <w:u w:val="single"/>
          <w:shd w:val="clear" w:color="auto" w:fill="FFFFFF"/>
        </w:rPr>
        <w:t>　　　　　　　</w:t>
      </w:r>
      <w:r>
        <w:rPr>
          <w:rFonts w:hint="eastAsia" w:ascii="仿宋" w:hAnsi="仿宋" w:eastAsia="仿宋" w:cs="仿宋"/>
          <w:color w:val="000000"/>
          <w:kern w:val="0"/>
          <w:sz w:val="28"/>
          <w:szCs w:val="28"/>
          <w:shd w:val="clear" w:color="auto" w:fill="FFFFFF"/>
        </w:rPr>
        <w:t>职务，为法定代表人，特此证明。</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身份证号码：</w:t>
      </w:r>
    </w:p>
    <w:p>
      <w:pPr>
        <w:widowControl/>
        <w:shd w:val="clear" w:color="auto" w:fill="FFFFFF"/>
        <w:spacing w:line="420" w:lineRule="atLeast"/>
        <w:ind w:firstLine="565"/>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年    月    日</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shd w:val="clear" w:color="auto" w:fill="FFFFFF"/>
        </w:rPr>
      </w:pP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（2）法定代表人授权委托书</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lang w:eastAsia="zh-CN"/>
        </w:rPr>
        <w:t>江苏省南通卫生高等职业技术学校</w:t>
      </w: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本授权委托书声明：我</w:t>
      </w:r>
      <w:r>
        <w:rPr>
          <w:rFonts w:hint="eastAsia" w:ascii="仿宋" w:hAnsi="仿宋" w:eastAsia="仿宋" w:cs="仿宋"/>
          <w:color w:val="000000"/>
          <w:kern w:val="0"/>
          <w:sz w:val="28"/>
          <w:szCs w:val="28"/>
          <w:u w:val="single"/>
          <w:shd w:val="clear" w:color="auto" w:fill="FFFFFF"/>
        </w:rPr>
        <w:t>　　   　</w:t>
      </w:r>
      <w:r>
        <w:rPr>
          <w:rFonts w:hint="eastAsia" w:ascii="仿宋" w:hAnsi="仿宋" w:eastAsia="仿宋" w:cs="仿宋"/>
          <w:color w:val="000000"/>
          <w:kern w:val="0"/>
          <w:sz w:val="28"/>
          <w:szCs w:val="28"/>
          <w:shd w:val="clear" w:color="auto" w:fill="FFFFFF"/>
        </w:rPr>
        <w:t>（姓名）系</w:t>
      </w:r>
      <w:r>
        <w:rPr>
          <w:rFonts w:hint="eastAsia" w:ascii="仿宋" w:hAnsi="仿宋" w:eastAsia="仿宋" w:cs="仿宋"/>
          <w:color w:val="000000"/>
          <w:kern w:val="0"/>
          <w:sz w:val="28"/>
          <w:szCs w:val="28"/>
          <w:u w:val="single"/>
          <w:shd w:val="clear" w:color="auto" w:fill="FFFFFF"/>
        </w:rPr>
        <w:t>　　  　</w:t>
      </w:r>
      <w:r>
        <w:rPr>
          <w:rFonts w:hint="eastAsia" w:ascii="仿宋" w:hAnsi="仿宋" w:eastAsia="仿宋" w:cs="仿宋"/>
          <w:color w:val="000000"/>
          <w:kern w:val="0"/>
          <w:sz w:val="28"/>
          <w:szCs w:val="28"/>
          <w:shd w:val="clear" w:color="auto" w:fill="FFFFFF"/>
        </w:rPr>
        <w:t>（投标人名称）的法定代表人，现授权委托</w:t>
      </w:r>
      <w:r>
        <w:rPr>
          <w:rFonts w:hint="eastAsia" w:ascii="仿宋" w:hAnsi="仿宋" w:eastAsia="仿宋" w:cs="仿宋"/>
          <w:color w:val="000000"/>
          <w:kern w:val="0"/>
          <w:sz w:val="28"/>
          <w:szCs w:val="28"/>
          <w:u w:val="single"/>
          <w:shd w:val="clear" w:color="auto" w:fill="FFFFFF"/>
        </w:rPr>
        <w:t>　　   </w:t>
      </w:r>
      <w:r>
        <w:rPr>
          <w:rFonts w:hint="eastAsia" w:ascii="仿宋" w:hAnsi="仿宋" w:eastAsia="仿宋" w:cs="仿宋"/>
          <w:color w:val="000000"/>
          <w:kern w:val="0"/>
          <w:sz w:val="28"/>
          <w:szCs w:val="28"/>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被委托授权人身份证号：</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法定代表人签字：</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年    月    日</w:t>
      </w:r>
    </w:p>
    <w:p>
      <w:pPr>
        <w:widowControl/>
        <w:shd w:val="clear" w:color="auto" w:fill="FFFFFF"/>
        <w:spacing w:line="420" w:lineRule="atLeast"/>
        <w:ind w:firstLine="565"/>
        <w:jc w:val="righ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ind w:firstLine="37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 </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 </w:t>
      </w:r>
    </w:p>
    <w:p>
      <w:pPr>
        <w:widowControl/>
        <w:shd w:val="clear" w:color="auto" w:fill="FFFFFF"/>
        <w:spacing w:line="420" w:lineRule="atLeast"/>
        <w:jc w:val="left"/>
        <w:rPr>
          <w:rFonts w:hint="eastAsia"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 </w:t>
      </w:r>
    </w:p>
    <w:p>
      <w:pPr>
        <w:pStyle w:val="12"/>
      </w:pP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3、商务报价</w:t>
      </w:r>
    </w:p>
    <w:p>
      <w:pPr>
        <w:widowControl/>
        <w:shd w:val="clear" w:color="auto" w:fill="FFFFFF"/>
        <w:spacing w:line="420" w:lineRule="atLeast"/>
        <w:jc w:val="center"/>
        <w:rPr>
          <w:rFonts w:ascii="仿宋" w:hAnsi="仿宋" w:eastAsia="仿宋" w:cs="仿宋"/>
          <w:color w:val="333333"/>
          <w:sz w:val="16"/>
          <w:szCs w:val="16"/>
        </w:rPr>
      </w:pPr>
      <w:r>
        <w:rPr>
          <w:rFonts w:hint="eastAsia" w:ascii="仿宋" w:hAnsi="仿宋" w:eastAsia="仿宋" w:cs="仿宋"/>
          <w:b/>
          <w:color w:val="000000"/>
          <w:kern w:val="0"/>
          <w:sz w:val="28"/>
          <w:szCs w:val="28"/>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项目名称：</w:t>
      </w:r>
    </w:p>
    <w:tbl>
      <w:tblPr>
        <w:tblStyle w:val="8"/>
        <w:tblW w:w="935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85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color w:val="000000"/>
                <w:kern w:val="0"/>
                <w:sz w:val="28"/>
                <w:szCs w:val="28"/>
              </w:rPr>
              <w:t>序号</w:t>
            </w:r>
          </w:p>
        </w:tc>
        <w:tc>
          <w:tcPr>
            <w:tcW w:w="8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color w:val="000000"/>
                <w:kern w:val="0"/>
                <w:sz w:val="28"/>
                <w:szCs w:val="28"/>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color w:val="000000"/>
                <w:kern w:val="0"/>
                <w:sz w:val="28"/>
                <w:szCs w:val="28"/>
              </w:rPr>
              <w:t>1</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color w:val="000000"/>
                <w:kern w:val="0"/>
                <w:sz w:val="28"/>
                <w:szCs w:val="28"/>
                <w:lang w:eastAsia="zh-CN"/>
              </w:rPr>
              <w:t>江苏省南通卫生高等职业技术学校血液细胞分析仪采购项目</w:t>
            </w:r>
            <w:r>
              <w:rPr>
                <w:rFonts w:hint="eastAsia" w:ascii="仿宋" w:hAnsi="仿宋" w:eastAsia="仿宋" w:cs="仿宋"/>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color w:val="000000"/>
                <w:kern w:val="0"/>
                <w:sz w:val="28"/>
                <w:szCs w:val="28"/>
              </w:rPr>
              <w:t>总价</w:t>
            </w: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color w:val="000000"/>
                <w:kern w:val="0"/>
                <w:sz w:val="28"/>
                <w:szCs w:val="28"/>
              </w:rPr>
              <w:t>大写：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333333"/>
                <w:sz w:val="16"/>
                <w:szCs w:val="16"/>
              </w:rPr>
            </w:pPr>
          </w:p>
        </w:tc>
        <w:tc>
          <w:tcPr>
            <w:tcW w:w="8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color w:val="000000"/>
                <w:kern w:val="0"/>
                <w:sz w:val="28"/>
                <w:szCs w:val="28"/>
              </w:rPr>
              <w:t>小写：          元</w:t>
            </w:r>
          </w:p>
        </w:tc>
      </w:tr>
    </w:tbl>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谈判供应商：（盖章）             </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法定代表人或被授权人（签字）：</w:t>
      </w:r>
    </w:p>
    <w:p>
      <w:pPr>
        <w:widowControl/>
        <w:shd w:val="clear" w:color="auto" w:fill="FFFFFF"/>
        <w:spacing w:line="420" w:lineRule="atLeast"/>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日期：</w:t>
      </w:r>
    </w:p>
    <w:p>
      <w:pPr>
        <w:widowControl/>
        <w:shd w:val="clear" w:color="auto" w:fill="FFFFFF"/>
        <w:spacing w:line="420" w:lineRule="atLeast"/>
        <w:ind w:firstLine="576"/>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注：</w:t>
      </w:r>
    </w:p>
    <w:p>
      <w:pPr>
        <w:widowControl/>
        <w:shd w:val="clear" w:color="auto" w:fill="FFFFFF"/>
        <w:spacing w:line="420" w:lineRule="atLeast"/>
        <w:ind w:firstLine="576"/>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333333"/>
          <w:sz w:val="16"/>
          <w:szCs w:val="16"/>
        </w:rPr>
      </w:pPr>
      <w:r>
        <w:rPr>
          <w:rFonts w:hint="eastAsia" w:ascii="仿宋" w:hAnsi="仿宋" w:eastAsia="仿宋" w:cs="仿宋"/>
          <w:color w:val="000000"/>
          <w:kern w:val="0"/>
          <w:sz w:val="28"/>
          <w:szCs w:val="28"/>
          <w:shd w:val="clear" w:color="auto" w:fill="FFFFFF"/>
        </w:rPr>
        <w:t>2、谈判报价中应包括从项目实施到结束的所有费用，包括为完成本项目所必须的其他辅助工作的相关费用及响应招标文件要求等的一切应有费用。</w:t>
      </w:r>
    </w:p>
    <w:p>
      <w:pPr>
        <w:widowControl/>
        <w:spacing w:before="372" w:after="360" w:line="336" w:lineRule="atLeast"/>
        <w:jc w:val="left"/>
        <w:rPr>
          <w:rFonts w:ascii="仿宋" w:hAnsi="仿宋" w:eastAsia="仿宋" w:cs="仿宋"/>
          <w:sz w:val="16"/>
          <w:szCs w:val="16"/>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hint="eastAsia" w:ascii="仿宋" w:hAnsi="仿宋" w:eastAsia="仿宋" w:cs="仿宋"/>
        </w:rPr>
      </w:pPr>
    </w:p>
    <w:p>
      <w:pPr>
        <w:pStyle w:val="12"/>
        <w:rPr>
          <w:rFonts w:hint="eastAsia"/>
        </w:rPr>
      </w:pPr>
    </w:p>
    <w:p>
      <w:pPr>
        <w:pStyle w:val="12"/>
        <w:rPr>
          <w:rFonts w:hint="eastAsia"/>
        </w:rPr>
      </w:pPr>
    </w:p>
    <w:p>
      <w:pPr>
        <w:rPr>
          <w:rFonts w:hint="eastAsia" w:ascii="仿宋" w:hAnsi="仿宋" w:eastAsia="仿宋" w:cs="仿宋"/>
          <w:lang w:val="en-US" w:eastAsia="zh-CN"/>
        </w:rPr>
      </w:pP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1CA3D"/>
    <w:multiLevelType w:val="singleLevel"/>
    <w:tmpl w:val="8CE1CA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34F0A5A"/>
    <w:rsid w:val="047F01B6"/>
    <w:rsid w:val="053B232E"/>
    <w:rsid w:val="06110C02"/>
    <w:rsid w:val="0686794B"/>
    <w:rsid w:val="070E5914"/>
    <w:rsid w:val="083729A5"/>
    <w:rsid w:val="090B202B"/>
    <w:rsid w:val="0D64403B"/>
    <w:rsid w:val="0E120200"/>
    <w:rsid w:val="0F17453C"/>
    <w:rsid w:val="10CB516B"/>
    <w:rsid w:val="13A10F7E"/>
    <w:rsid w:val="1B0968D9"/>
    <w:rsid w:val="1B45730D"/>
    <w:rsid w:val="1E99454D"/>
    <w:rsid w:val="2256659A"/>
    <w:rsid w:val="22E9713D"/>
    <w:rsid w:val="2669529A"/>
    <w:rsid w:val="26E80131"/>
    <w:rsid w:val="29A54154"/>
    <w:rsid w:val="2D541D86"/>
    <w:rsid w:val="2E26037B"/>
    <w:rsid w:val="2EA15051"/>
    <w:rsid w:val="2ED019C3"/>
    <w:rsid w:val="2EF87EB0"/>
    <w:rsid w:val="30967A3D"/>
    <w:rsid w:val="35EB6FAF"/>
    <w:rsid w:val="37E5060B"/>
    <w:rsid w:val="38697BDC"/>
    <w:rsid w:val="3AF8696C"/>
    <w:rsid w:val="3CB57B8C"/>
    <w:rsid w:val="416F1070"/>
    <w:rsid w:val="425325B7"/>
    <w:rsid w:val="44CB55AC"/>
    <w:rsid w:val="456F50AE"/>
    <w:rsid w:val="46702A15"/>
    <w:rsid w:val="468649D1"/>
    <w:rsid w:val="46D97145"/>
    <w:rsid w:val="472543B2"/>
    <w:rsid w:val="47FF58AC"/>
    <w:rsid w:val="4F452A67"/>
    <w:rsid w:val="4F6E1817"/>
    <w:rsid w:val="55510CAC"/>
    <w:rsid w:val="56305650"/>
    <w:rsid w:val="565D2FF6"/>
    <w:rsid w:val="5C751848"/>
    <w:rsid w:val="5E0F3567"/>
    <w:rsid w:val="5F6A6CDD"/>
    <w:rsid w:val="6319541B"/>
    <w:rsid w:val="639C74B1"/>
    <w:rsid w:val="68353B15"/>
    <w:rsid w:val="697E370C"/>
    <w:rsid w:val="69BD69EA"/>
    <w:rsid w:val="70DC3BB8"/>
    <w:rsid w:val="71CA022D"/>
    <w:rsid w:val="75734AE6"/>
    <w:rsid w:val="7A5770D0"/>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333333"/>
      <w:u w:val="none"/>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paragraph" w:customStyle="1" w:styleId="15">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active"/>
    <w:basedOn w:val="9"/>
    <w:qFormat/>
    <w:uiPriority w:val="0"/>
    <w:rPr>
      <w:color w:val="FFFFFF"/>
      <w:bdr w:val="single" w:color="0F5BB9" w:sz="6" w:space="0"/>
      <w:shd w:val="clear" w:color="auto" w:fill="0F5BB9"/>
    </w:rPr>
  </w:style>
  <w:style w:type="character" w:customStyle="1" w:styleId="17">
    <w:name w:val="active13"/>
    <w:basedOn w:val="9"/>
    <w:qFormat/>
    <w:uiPriority w:val="0"/>
    <w:rPr>
      <w:color w:val="FFFFFF"/>
      <w:bdr w:val="single" w:color="0F5BB9" w:sz="6" w:space="0"/>
      <w:shd w:val="clear" w:color="auto" w:fill="0F5BB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3657</Words>
  <Characters>3938</Characters>
  <Lines>35</Lines>
  <Paragraphs>9</Paragraphs>
  <TotalTime>13</TotalTime>
  <ScaleCrop>false</ScaleCrop>
  <LinksUpToDate>false</LinksUpToDate>
  <CharactersWithSpaces>4085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admin</cp:lastModifiedBy>
  <dcterms:modified xsi:type="dcterms:W3CDTF">2022-09-12T06:18:30Z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99EBBDAD1BC145778812A8F1D9D169FF</vt:lpwstr>
  </property>
</Properties>
</file>