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90" w:rsidRPr="00847F7C" w:rsidRDefault="00496D90" w:rsidP="008F222F">
      <w:pPr>
        <w:spacing w:afterLines="50" w:line="48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847F7C">
        <w:rPr>
          <w:rFonts w:ascii="仿宋" w:eastAsia="仿宋" w:hAnsi="仿宋"/>
          <w:b/>
          <w:sz w:val="32"/>
          <w:szCs w:val="32"/>
        </w:rPr>
        <w:t xml:space="preserve">         </w:t>
      </w:r>
      <w:r>
        <w:rPr>
          <w:rFonts w:ascii="仿宋" w:eastAsia="仿宋" w:hAnsi="仿宋"/>
          <w:b/>
          <w:sz w:val="32"/>
          <w:szCs w:val="32"/>
        </w:rPr>
        <w:t xml:space="preserve">                             </w:t>
      </w:r>
      <w:r w:rsidRPr="00847F7C">
        <w:rPr>
          <w:rFonts w:ascii="仿宋" w:eastAsia="仿宋" w:hAnsi="仿宋"/>
          <w:b/>
          <w:sz w:val="32"/>
          <w:szCs w:val="32"/>
        </w:rPr>
        <w:t>BS2018035</w:t>
      </w:r>
      <w:r>
        <w:rPr>
          <w:rFonts w:ascii="仿宋" w:eastAsia="仿宋" w:hAnsi="仿宋" w:hint="eastAsia"/>
          <w:b/>
          <w:sz w:val="32"/>
          <w:szCs w:val="32"/>
        </w:rPr>
        <w:t>－</w:t>
      </w:r>
      <w:r>
        <w:rPr>
          <w:rFonts w:ascii="仿宋" w:eastAsia="仿宋" w:hAnsi="仿宋"/>
          <w:b/>
          <w:sz w:val="32"/>
          <w:szCs w:val="32"/>
        </w:rPr>
        <w:t>2</w:t>
      </w:r>
    </w:p>
    <w:p w:rsidR="00496D90" w:rsidRPr="00847F7C" w:rsidRDefault="00496D90" w:rsidP="008F222F">
      <w:pPr>
        <w:spacing w:afterLines="50" w:line="48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847F7C">
        <w:rPr>
          <w:rFonts w:ascii="仿宋" w:eastAsia="仿宋" w:hAnsi="仿宋" w:hint="eastAsia"/>
          <w:b/>
          <w:sz w:val="44"/>
          <w:szCs w:val="44"/>
        </w:rPr>
        <w:t>江苏省南通卫生高等职业技术学校</w:t>
      </w:r>
    </w:p>
    <w:p w:rsidR="00496D90" w:rsidRPr="00847F7C" w:rsidRDefault="00496D90" w:rsidP="008F222F">
      <w:pPr>
        <w:spacing w:afterLines="50" w:line="48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t>2018/19</w:t>
      </w:r>
      <w:r w:rsidRPr="00847F7C">
        <w:rPr>
          <w:rFonts w:ascii="仿宋" w:eastAsia="仿宋" w:hAnsi="仿宋" w:hint="eastAsia"/>
          <w:b/>
          <w:sz w:val="44"/>
          <w:szCs w:val="44"/>
        </w:rPr>
        <w:t>年度防四害</w:t>
      </w:r>
      <w:r>
        <w:rPr>
          <w:rFonts w:ascii="仿宋" w:eastAsia="仿宋" w:hAnsi="仿宋" w:hint="eastAsia"/>
          <w:b/>
          <w:sz w:val="44"/>
          <w:szCs w:val="44"/>
        </w:rPr>
        <w:t>项目询价文件二次公告</w:t>
      </w:r>
    </w:p>
    <w:p w:rsidR="00496D90" w:rsidRPr="00847F7C" w:rsidRDefault="00496D90" w:rsidP="00EF719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/>
          <w:sz w:val="28"/>
          <w:szCs w:val="28"/>
        </w:rPr>
        <w:t>2018/19</w:t>
      </w:r>
      <w:r w:rsidRPr="00847F7C">
        <w:rPr>
          <w:rFonts w:ascii="仿宋" w:eastAsia="仿宋" w:hAnsi="仿宋" w:hint="eastAsia"/>
          <w:sz w:val="28"/>
          <w:szCs w:val="28"/>
        </w:rPr>
        <w:t>年度防四害项目进行</w:t>
      </w:r>
      <w:r>
        <w:rPr>
          <w:rFonts w:ascii="仿宋" w:eastAsia="仿宋" w:hAnsi="仿宋" w:hint="eastAsia"/>
          <w:sz w:val="28"/>
          <w:szCs w:val="28"/>
        </w:rPr>
        <w:t>询价二次公告</w:t>
      </w:r>
      <w:r w:rsidRPr="00847F7C">
        <w:rPr>
          <w:rFonts w:ascii="仿宋" w:eastAsia="仿宋" w:hAnsi="仿宋" w:hint="eastAsia"/>
          <w:sz w:val="28"/>
          <w:szCs w:val="28"/>
        </w:rPr>
        <w:t>，欢迎有意向的单位（以下简称投标人）参加投标。</w:t>
      </w:r>
    </w:p>
    <w:p w:rsidR="00496D90" w:rsidRPr="00847F7C" w:rsidRDefault="00496D90" w:rsidP="008F222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b/>
          <w:sz w:val="28"/>
          <w:szCs w:val="28"/>
        </w:rPr>
        <w:t>一、招标文件编号：</w:t>
      </w:r>
      <w:r>
        <w:rPr>
          <w:rFonts w:ascii="仿宋" w:eastAsia="仿宋" w:hAnsi="仿宋"/>
          <w:sz w:val="28"/>
          <w:szCs w:val="28"/>
        </w:rPr>
        <w:t>BS2018</w:t>
      </w:r>
      <w:r w:rsidRPr="00847F7C"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35</w:t>
      </w:r>
      <w:r>
        <w:rPr>
          <w:rFonts w:ascii="仿宋" w:eastAsia="仿宋" w:hAnsi="仿宋" w:hint="eastAsia"/>
          <w:sz w:val="28"/>
          <w:szCs w:val="28"/>
        </w:rPr>
        <w:t>－</w:t>
      </w:r>
      <w:r>
        <w:rPr>
          <w:rFonts w:ascii="仿宋" w:eastAsia="仿宋" w:hAnsi="仿宋"/>
          <w:sz w:val="28"/>
          <w:szCs w:val="28"/>
        </w:rPr>
        <w:t>2</w:t>
      </w:r>
    </w:p>
    <w:p w:rsidR="00496D90" w:rsidRPr="00847F7C" w:rsidRDefault="00496D90" w:rsidP="00EF719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招标形式：询价</w:t>
      </w:r>
    </w:p>
    <w:p w:rsidR="00496D90" w:rsidRPr="00847F7C" w:rsidRDefault="00496D90" w:rsidP="008F222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b/>
          <w:sz w:val="28"/>
          <w:szCs w:val="28"/>
        </w:rPr>
        <w:t>二、项目名称：</w:t>
      </w:r>
      <w:r>
        <w:rPr>
          <w:rFonts w:ascii="仿宋" w:eastAsia="仿宋" w:hAnsi="仿宋"/>
          <w:sz w:val="28"/>
          <w:szCs w:val="28"/>
        </w:rPr>
        <w:t>2018/19</w:t>
      </w:r>
      <w:r w:rsidRPr="00847F7C">
        <w:rPr>
          <w:rFonts w:ascii="仿宋" w:eastAsia="仿宋" w:hAnsi="仿宋" w:hint="eastAsia"/>
          <w:sz w:val="28"/>
          <w:szCs w:val="28"/>
        </w:rPr>
        <w:t>年度防四害项目。</w:t>
      </w:r>
    </w:p>
    <w:p w:rsidR="00496D90" w:rsidRPr="00847F7C" w:rsidRDefault="00496D90" w:rsidP="008F222F">
      <w:pPr>
        <w:spacing w:line="40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847F7C">
        <w:rPr>
          <w:rFonts w:ascii="仿宋" w:eastAsia="仿宋" w:hAnsi="仿宋" w:hint="eastAsia"/>
          <w:b/>
          <w:sz w:val="28"/>
          <w:szCs w:val="28"/>
        </w:rPr>
        <w:t>三、项目要求：</w:t>
      </w:r>
    </w:p>
    <w:p w:rsidR="00496D90" w:rsidRPr="00847F7C" w:rsidRDefault="00496D90" w:rsidP="00D336BE">
      <w:pPr>
        <w:spacing w:line="40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847F7C">
        <w:rPr>
          <w:rFonts w:ascii="仿宋" w:eastAsia="仿宋" w:hAnsi="仿宋"/>
          <w:bCs/>
          <w:sz w:val="28"/>
          <w:szCs w:val="28"/>
        </w:rPr>
        <w:t>1</w:t>
      </w:r>
      <w:r w:rsidRPr="00847F7C">
        <w:rPr>
          <w:rFonts w:ascii="仿宋" w:eastAsia="仿宋" w:hAnsi="仿宋" w:hint="eastAsia"/>
          <w:bCs/>
          <w:sz w:val="28"/>
          <w:szCs w:val="28"/>
        </w:rPr>
        <w:t>、防制范围：</w:t>
      </w:r>
      <w:r w:rsidRPr="00847F7C">
        <w:rPr>
          <w:rFonts w:ascii="仿宋" w:eastAsia="仿宋" w:hAnsi="仿宋" w:cs="宋体" w:hint="eastAsia"/>
          <w:bCs/>
          <w:sz w:val="28"/>
          <w:szCs w:val="28"/>
        </w:rPr>
        <w:t>①</w:t>
      </w:r>
      <w:r w:rsidRPr="00847F7C">
        <w:rPr>
          <w:rFonts w:ascii="仿宋" w:eastAsia="仿宋" w:hAnsi="仿宋" w:hint="eastAsia"/>
          <w:bCs/>
          <w:sz w:val="28"/>
          <w:szCs w:val="28"/>
        </w:rPr>
        <w:t>学校所有区域；</w:t>
      </w:r>
    </w:p>
    <w:p w:rsidR="00496D90" w:rsidRPr="00847F7C" w:rsidRDefault="00496D90" w:rsidP="00D336BE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/>
          <w:bCs/>
          <w:sz w:val="28"/>
          <w:szCs w:val="28"/>
        </w:rPr>
        <w:t>2</w:t>
      </w:r>
      <w:r w:rsidRPr="00847F7C">
        <w:rPr>
          <w:rFonts w:ascii="仿宋" w:eastAsia="仿宋" w:hAnsi="仿宋" w:hint="eastAsia"/>
          <w:bCs/>
          <w:sz w:val="28"/>
          <w:szCs w:val="28"/>
        </w:rPr>
        <w:t>、防制项目：</w:t>
      </w:r>
      <w:r w:rsidRPr="00847F7C">
        <w:rPr>
          <w:rFonts w:ascii="仿宋" w:eastAsia="仿宋" w:hAnsi="仿宋" w:cs="宋体" w:hint="eastAsia"/>
          <w:bCs/>
          <w:sz w:val="28"/>
          <w:szCs w:val="28"/>
        </w:rPr>
        <w:t>①</w:t>
      </w:r>
      <w:r w:rsidRPr="00847F7C">
        <w:rPr>
          <w:rFonts w:ascii="仿宋" w:eastAsia="仿宋" w:hAnsi="仿宋" w:hint="eastAsia"/>
          <w:bCs/>
          <w:sz w:val="28"/>
          <w:szCs w:val="28"/>
        </w:rPr>
        <w:t>鼠；</w:t>
      </w:r>
      <w:r w:rsidRPr="00847F7C">
        <w:rPr>
          <w:rFonts w:ascii="仿宋" w:eastAsia="仿宋" w:hAnsi="仿宋" w:cs="宋体" w:hint="eastAsia"/>
          <w:bCs/>
          <w:sz w:val="28"/>
          <w:szCs w:val="28"/>
        </w:rPr>
        <w:t>②</w:t>
      </w:r>
      <w:r w:rsidRPr="00847F7C">
        <w:rPr>
          <w:rFonts w:ascii="仿宋" w:eastAsia="仿宋" w:hAnsi="仿宋" w:hint="eastAsia"/>
          <w:bCs/>
          <w:sz w:val="28"/>
          <w:szCs w:val="28"/>
        </w:rPr>
        <w:t>蜚蠊</w:t>
      </w:r>
    </w:p>
    <w:p w:rsidR="00496D90" w:rsidRPr="00847F7C" w:rsidRDefault="00496D90" w:rsidP="00D336BE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/>
          <w:bCs/>
          <w:sz w:val="28"/>
          <w:szCs w:val="28"/>
        </w:rPr>
        <w:t>3</w:t>
      </w:r>
      <w:r w:rsidRPr="00847F7C">
        <w:rPr>
          <w:rFonts w:ascii="仿宋" w:eastAsia="仿宋" w:hAnsi="仿宋" w:hint="eastAsia"/>
          <w:bCs/>
          <w:sz w:val="28"/>
          <w:szCs w:val="28"/>
        </w:rPr>
        <w:t>、防制频次：鼠类防制</w:t>
      </w:r>
      <w:r w:rsidRPr="00847F7C">
        <w:rPr>
          <w:rFonts w:ascii="仿宋" w:eastAsia="仿宋" w:hAnsi="仿宋"/>
          <w:bCs/>
          <w:sz w:val="28"/>
          <w:szCs w:val="28"/>
        </w:rPr>
        <w:t>2</w:t>
      </w:r>
      <w:r w:rsidRPr="00847F7C">
        <w:rPr>
          <w:rFonts w:ascii="仿宋" w:eastAsia="仿宋" w:hAnsi="仿宋" w:hint="eastAsia"/>
          <w:bCs/>
          <w:sz w:val="28"/>
          <w:szCs w:val="28"/>
        </w:rPr>
        <w:t>次</w:t>
      </w:r>
      <w:r w:rsidRPr="00847F7C">
        <w:rPr>
          <w:rFonts w:ascii="仿宋" w:eastAsia="仿宋" w:hAnsi="仿宋"/>
          <w:bCs/>
          <w:sz w:val="28"/>
          <w:szCs w:val="28"/>
        </w:rPr>
        <w:t>/</w:t>
      </w:r>
      <w:r w:rsidRPr="00847F7C">
        <w:rPr>
          <w:rFonts w:ascii="仿宋" w:eastAsia="仿宋" w:hAnsi="仿宋" w:hint="eastAsia"/>
          <w:bCs/>
          <w:sz w:val="28"/>
          <w:szCs w:val="28"/>
        </w:rPr>
        <w:t>月，全年不低于</w:t>
      </w:r>
      <w:r w:rsidRPr="00847F7C">
        <w:rPr>
          <w:rFonts w:ascii="仿宋" w:eastAsia="仿宋" w:hAnsi="仿宋"/>
          <w:bCs/>
          <w:sz w:val="28"/>
          <w:szCs w:val="28"/>
        </w:rPr>
        <w:t>24</w:t>
      </w:r>
      <w:r w:rsidRPr="00847F7C">
        <w:rPr>
          <w:rFonts w:ascii="仿宋" w:eastAsia="仿宋" w:hAnsi="仿宋" w:hint="eastAsia"/>
          <w:bCs/>
          <w:sz w:val="28"/>
          <w:szCs w:val="28"/>
        </w:rPr>
        <w:t>次；鼠情调查（建筑结构漏洞排查及室外鼠类滋生地排查）</w:t>
      </w:r>
      <w:r w:rsidRPr="00847F7C">
        <w:rPr>
          <w:rFonts w:ascii="仿宋" w:eastAsia="仿宋" w:hAnsi="仿宋"/>
          <w:bCs/>
          <w:sz w:val="28"/>
          <w:szCs w:val="28"/>
        </w:rPr>
        <w:t>4</w:t>
      </w:r>
      <w:r w:rsidRPr="00847F7C">
        <w:rPr>
          <w:rFonts w:ascii="仿宋" w:eastAsia="仿宋" w:hAnsi="仿宋" w:hint="eastAsia"/>
          <w:bCs/>
          <w:sz w:val="28"/>
          <w:szCs w:val="28"/>
        </w:rPr>
        <w:t>次</w:t>
      </w:r>
      <w:r w:rsidRPr="00847F7C">
        <w:rPr>
          <w:rFonts w:ascii="仿宋" w:eastAsia="仿宋" w:hAnsi="仿宋"/>
          <w:bCs/>
          <w:sz w:val="28"/>
          <w:szCs w:val="28"/>
        </w:rPr>
        <w:t>/</w:t>
      </w:r>
      <w:r w:rsidRPr="00847F7C">
        <w:rPr>
          <w:rFonts w:ascii="仿宋" w:eastAsia="仿宋" w:hAnsi="仿宋" w:hint="eastAsia"/>
          <w:bCs/>
          <w:sz w:val="28"/>
          <w:szCs w:val="28"/>
        </w:rPr>
        <w:t>年；蟑螂防制夏季</w:t>
      </w:r>
      <w:r w:rsidRPr="00847F7C">
        <w:rPr>
          <w:rFonts w:ascii="仿宋" w:eastAsia="仿宋" w:hAnsi="仿宋"/>
          <w:bCs/>
          <w:sz w:val="28"/>
          <w:szCs w:val="28"/>
        </w:rPr>
        <w:t>4</w:t>
      </w:r>
      <w:r w:rsidRPr="00847F7C">
        <w:rPr>
          <w:rFonts w:ascii="仿宋" w:eastAsia="仿宋" w:hAnsi="仿宋" w:hint="eastAsia"/>
          <w:bCs/>
          <w:sz w:val="28"/>
          <w:szCs w:val="28"/>
        </w:rPr>
        <w:t>次</w:t>
      </w:r>
      <w:r w:rsidRPr="00847F7C">
        <w:rPr>
          <w:rFonts w:ascii="仿宋" w:eastAsia="仿宋" w:hAnsi="仿宋"/>
          <w:bCs/>
          <w:sz w:val="28"/>
          <w:szCs w:val="28"/>
        </w:rPr>
        <w:t>/</w:t>
      </w:r>
      <w:r w:rsidRPr="00847F7C">
        <w:rPr>
          <w:rFonts w:ascii="仿宋" w:eastAsia="仿宋" w:hAnsi="仿宋" w:hint="eastAsia"/>
          <w:bCs/>
          <w:sz w:val="28"/>
          <w:szCs w:val="28"/>
        </w:rPr>
        <w:t>年（食堂）。</w:t>
      </w:r>
    </w:p>
    <w:p w:rsidR="00496D90" w:rsidRPr="00847F7C" w:rsidRDefault="00496D90" w:rsidP="00D336BE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/>
          <w:bCs/>
          <w:sz w:val="28"/>
          <w:szCs w:val="28"/>
        </w:rPr>
        <w:t>4</w:t>
      </w:r>
      <w:r w:rsidRPr="00847F7C">
        <w:rPr>
          <w:rFonts w:ascii="仿宋" w:eastAsia="仿宋" w:hAnsi="仿宋" w:hint="eastAsia"/>
          <w:bCs/>
          <w:sz w:val="28"/>
          <w:szCs w:val="28"/>
        </w:rPr>
        <w:t>、应急服务：应急处理保证在目标虫害突发出现时</w:t>
      </w:r>
      <w:r w:rsidRPr="00847F7C">
        <w:rPr>
          <w:rFonts w:ascii="仿宋" w:eastAsia="仿宋" w:hAnsi="仿宋"/>
          <w:bCs/>
          <w:sz w:val="28"/>
          <w:szCs w:val="28"/>
        </w:rPr>
        <w:t>2</w:t>
      </w:r>
      <w:r w:rsidRPr="00847F7C">
        <w:rPr>
          <w:rFonts w:ascii="仿宋" w:eastAsia="仿宋" w:hAnsi="仿宋" w:hint="eastAsia"/>
          <w:bCs/>
          <w:sz w:val="28"/>
          <w:szCs w:val="28"/>
        </w:rPr>
        <w:t>小时内做出积极反应；保证非目标虫害突发出现时能在</w:t>
      </w:r>
      <w:r w:rsidRPr="00847F7C">
        <w:rPr>
          <w:rFonts w:ascii="仿宋" w:eastAsia="仿宋" w:hAnsi="仿宋"/>
          <w:bCs/>
          <w:sz w:val="28"/>
          <w:szCs w:val="28"/>
        </w:rPr>
        <w:t>4</w:t>
      </w:r>
      <w:r w:rsidRPr="00847F7C">
        <w:rPr>
          <w:rFonts w:ascii="仿宋" w:eastAsia="仿宋" w:hAnsi="仿宋" w:hint="eastAsia"/>
          <w:bCs/>
          <w:sz w:val="28"/>
          <w:szCs w:val="28"/>
        </w:rPr>
        <w:t>小时内给予反馈，</w:t>
      </w:r>
      <w:r w:rsidRPr="00847F7C">
        <w:rPr>
          <w:rFonts w:ascii="仿宋" w:eastAsia="仿宋" w:hAnsi="仿宋"/>
          <w:bCs/>
          <w:sz w:val="28"/>
          <w:szCs w:val="28"/>
        </w:rPr>
        <w:t>8</w:t>
      </w:r>
      <w:r w:rsidRPr="00847F7C">
        <w:rPr>
          <w:rFonts w:ascii="仿宋" w:eastAsia="仿宋" w:hAnsi="仿宋" w:hint="eastAsia"/>
          <w:bCs/>
          <w:sz w:val="28"/>
          <w:szCs w:val="28"/>
        </w:rPr>
        <w:t>小时内做出正确鉴别并提出有效防治方法。</w:t>
      </w:r>
    </w:p>
    <w:p w:rsidR="00496D90" w:rsidRPr="00847F7C" w:rsidRDefault="00496D90" w:rsidP="002B1954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/>
          <w:bCs/>
          <w:sz w:val="28"/>
          <w:szCs w:val="28"/>
        </w:rPr>
        <w:t>5</w:t>
      </w:r>
      <w:r w:rsidRPr="00847F7C">
        <w:rPr>
          <w:rFonts w:ascii="仿宋" w:eastAsia="仿宋" w:hAnsi="仿宋" w:hint="eastAsia"/>
          <w:bCs/>
          <w:sz w:val="28"/>
          <w:szCs w:val="28"/>
        </w:rPr>
        <w:t>、效果保证：防制效果达到国家相应标准</w:t>
      </w:r>
      <w:r w:rsidRPr="00847F7C">
        <w:rPr>
          <w:rFonts w:ascii="仿宋" w:eastAsia="仿宋" w:hAnsi="仿宋"/>
          <w:bCs/>
          <w:sz w:val="28"/>
          <w:szCs w:val="28"/>
        </w:rPr>
        <w:t>GB/T 27770-2011</w:t>
      </w:r>
      <w:r w:rsidRPr="00847F7C">
        <w:rPr>
          <w:rFonts w:ascii="仿宋" w:eastAsia="仿宋" w:hAnsi="仿宋" w:hint="eastAsia"/>
          <w:bCs/>
          <w:sz w:val="28"/>
          <w:szCs w:val="28"/>
        </w:rPr>
        <w:t>（鼠类控制标准），</w:t>
      </w:r>
      <w:r w:rsidRPr="00847F7C">
        <w:rPr>
          <w:rFonts w:ascii="仿宋" w:eastAsia="仿宋" w:hAnsi="仿宋"/>
          <w:bCs/>
          <w:sz w:val="28"/>
          <w:szCs w:val="28"/>
        </w:rPr>
        <w:t>GB/T 27773-2011</w:t>
      </w:r>
      <w:r w:rsidRPr="00847F7C">
        <w:rPr>
          <w:rFonts w:ascii="仿宋" w:eastAsia="仿宋" w:hAnsi="仿宋" w:hint="eastAsia"/>
          <w:bCs/>
          <w:sz w:val="28"/>
          <w:szCs w:val="28"/>
        </w:rPr>
        <w:t>（蜚蠊控制标准）。</w:t>
      </w:r>
    </w:p>
    <w:p w:rsidR="00496D90" w:rsidRPr="00847F7C" w:rsidRDefault="00496D90" w:rsidP="00902A1D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/>
          <w:bCs/>
          <w:sz w:val="28"/>
          <w:szCs w:val="28"/>
        </w:rPr>
        <w:t>6</w:t>
      </w:r>
      <w:r w:rsidRPr="00847F7C">
        <w:rPr>
          <w:rFonts w:ascii="仿宋" w:eastAsia="仿宋" w:hAnsi="仿宋" w:hint="eastAsia"/>
          <w:bCs/>
          <w:sz w:val="28"/>
          <w:szCs w:val="28"/>
        </w:rPr>
        <w:t>、投标报价及其他</w:t>
      </w:r>
    </w:p>
    <w:p w:rsidR="00496D90" w:rsidRPr="00847F7C" w:rsidRDefault="00496D90" w:rsidP="00902A1D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 w:hint="eastAsia"/>
          <w:bCs/>
          <w:sz w:val="28"/>
          <w:szCs w:val="28"/>
        </w:rPr>
        <w:t>请各投标人按照年度价格进行报价，报价包含所供货物的货价、运输维护保养、验收、伴随服务等费用，售后服务和税收所有费用。</w:t>
      </w:r>
      <w:r w:rsidRPr="00847F7C">
        <w:rPr>
          <w:rFonts w:ascii="仿宋" w:eastAsia="仿宋" w:hAnsi="仿宋" w:hint="eastAsia"/>
          <w:b/>
          <w:bCs/>
          <w:sz w:val="28"/>
          <w:szCs w:val="28"/>
        </w:rPr>
        <w:t>本次招标最高限价</w:t>
      </w:r>
      <w:r>
        <w:rPr>
          <w:rFonts w:ascii="仿宋" w:eastAsia="仿宋" w:hAnsi="仿宋"/>
          <w:b/>
          <w:bCs/>
          <w:sz w:val="28"/>
          <w:szCs w:val="28"/>
        </w:rPr>
        <w:t>20000</w:t>
      </w:r>
      <w:r w:rsidRPr="00847F7C">
        <w:rPr>
          <w:rFonts w:ascii="仿宋" w:eastAsia="仿宋" w:hAnsi="仿宋" w:hint="eastAsia"/>
          <w:b/>
          <w:bCs/>
          <w:sz w:val="28"/>
          <w:szCs w:val="28"/>
        </w:rPr>
        <w:t>元</w:t>
      </w:r>
      <w:r w:rsidRPr="00847F7C">
        <w:rPr>
          <w:rFonts w:ascii="仿宋" w:eastAsia="仿宋" w:hAnsi="仿宋" w:hint="eastAsia"/>
          <w:bCs/>
          <w:sz w:val="28"/>
          <w:szCs w:val="28"/>
        </w:rPr>
        <w:t>。</w:t>
      </w:r>
    </w:p>
    <w:p w:rsidR="00496D90" w:rsidRPr="00847F7C" w:rsidRDefault="00496D90" w:rsidP="00902A1D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/>
          <w:bCs/>
          <w:sz w:val="28"/>
          <w:szCs w:val="28"/>
        </w:rPr>
        <w:t>7</w:t>
      </w:r>
      <w:r w:rsidRPr="00847F7C">
        <w:rPr>
          <w:rFonts w:ascii="仿宋" w:eastAsia="仿宋" w:hAnsi="仿宋" w:hint="eastAsia"/>
          <w:bCs/>
          <w:sz w:val="28"/>
          <w:szCs w:val="28"/>
        </w:rPr>
        <w:t>、服务时间：</w:t>
      </w:r>
      <w:r>
        <w:rPr>
          <w:rFonts w:ascii="仿宋" w:eastAsia="仿宋" w:hAnsi="仿宋"/>
          <w:bCs/>
          <w:sz w:val="28"/>
          <w:szCs w:val="28"/>
        </w:rPr>
        <w:t>2018</w:t>
      </w:r>
      <w:r w:rsidRPr="00847F7C">
        <w:rPr>
          <w:rFonts w:ascii="仿宋" w:eastAsia="仿宋" w:hAnsi="仿宋" w:hint="eastAsia"/>
          <w:bCs/>
          <w:sz w:val="28"/>
          <w:szCs w:val="28"/>
        </w:rPr>
        <w:t>年</w:t>
      </w:r>
      <w:r w:rsidRPr="00847F7C">
        <w:rPr>
          <w:rFonts w:ascii="仿宋" w:eastAsia="仿宋" w:hAnsi="仿宋"/>
          <w:bCs/>
          <w:sz w:val="28"/>
          <w:szCs w:val="28"/>
        </w:rPr>
        <w:t>9</w:t>
      </w:r>
      <w:r w:rsidRPr="00847F7C">
        <w:rPr>
          <w:rFonts w:ascii="仿宋" w:eastAsia="仿宋" w:hAnsi="仿宋" w:hint="eastAsia"/>
          <w:bCs/>
          <w:sz w:val="28"/>
          <w:szCs w:val="28"/>
        </w:rPr>
        <w:t>月至</w:t>
      </w:r>
      <w:r>
        <w:rPr>
          <w:rFonts w:ascii="仿宋" w:eastAsia="仿宋" w:hAnsi="仿宋"/>
          <w:bCs/>
          <w:sz w:val="28"/>
          <w:szCs w:val="28"/>
        </w:rPr>
        <w:t>2019</w:t>
      </w:r>
      <w:r w:rsidRPr="00847F7C">
        <w:rPr>
          <w:rFonts w:ascii="仿宋" w:eastAsia="仿宋" w:hAnsi="仿宋" w:hint="eastAsia"/>
          <w:bCs/>
          <w:sz w:val="28"/>
          <w:szCs w:val="28"/>
        </w:rPr>
        <w:t>年</w:t>
      </w:r>
      <w:r w:rsidRPr="00847F7C">
        <w:rPr>
          <w:rFonts w:ascii="仿宋" w:eastAsia="仿宋" w:hAnsi="仿宋"/>
          <w:bCs/>
          <w:sz w:val="28"/>
          <w:szCs w:val="28"/>
        </w:rPr>
        <w:t>8</w:t>
      </w:r>
      <w:r w:rsidRPr="00847F7C">
        <w:rPr>
          <w:rFonts w:ascii="仿宋" w:eastAsia="仿宋" w:hAnsi="仿宋" w:hint="eastAsia"/>
          <w:bCs/>
          <w:sz w:val="28"/>
          <w:szCs w:val="28"/>
        </w:rPr>
        <w:t>月。</w:t>
      </w:r>
    </w:p>
    <w:p w:rsidR="00496D90" w:rsidRPr="00847F7C" w:rsidRDefault="00496D90" w:rsidP="008D30BF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/>
          <w:bCs/>
          <w:sz w:val="28"/>
          <w:szCs w:val="28"/>
        </w:rPr>
        <w:t>8</w:t>
      </w:r>
      <w:r w:rsidRPr="00847F7C">
        <w:rPr>
          <w:rFonts w:ascii="仿宋" w:eastAsia="仿宋" w:hAnsi="仿宋" w:hint="eastAsia"/>
          <w:bCs/>
          <w:sz w:val="28"/>
          <w:szCs w:val="28"/>
        </w:rPr>
        <w:t>、付款方式：</w:t>
      </w:r>
      <w:r>
        <w:rPr>
          <w:rFonts w:ascii="仿宋" w:eastAsia="仿宋" w:hAnsi="仿宋" w:hint="eastAsia"/>
          <w:bCs/>
          <w:sz w:val="28"/>
          <w:szCs w:val="28"/>
        </w:rPr>
        <w:t>按</w:t>
      </w:r>
      <w:r w:rsidRPr="00847F7C">
        <w:rPr>
          <w:rFonts w:ascii="仿宋" w:eastAsia="仿宋" w:hAnsi="仿宋" w:hint="eastAsia"/>
          <w:bCs/>
          <w:sz w:val="28"/>
          <w:szCs w:val="28"/>
        </w:rPr>
        <w:t>半年支付，合同签订满</w:t>
      </w:r>
      <w:r w:rsidRPr="00847F7C">
        <w:rPr>
          <w:rFonts w:ascii="仿宋" w:eastAsia="仿宋" w:hAnsi="仿宋"/>
          <w:bCs/>
          <w:sz w:val="28"/>
          <w:szCs w:val="28"/>
        </w:rPr>
        <w:t>6</w:t>
      </w:r>
      <w:r w:rsidRPr="00847F7C">
        <w:rPr>
          <w:rFonts w:ascii="仿宋" w:eastAsia="仿宋" w:hAnsi="仿宋" w:hint="eastAsia"/>
          <w:bCs/>
          <w:sz w:val="28"/>
          <w:szCs w:val="28"/>
        </w:rPr>
        <w:t>个月后支付合同价的</w:t>
      </w:r>
      <w:r w:rsidRPr="00847F7C">
        <w:rPr>
          <w:rFonts w:ascii="仿宋" w:eastAsia="仿宋" w:hAnsi="仿宋"/>
          <w:bCs/>
          <w:sz w:val="28"/>
          <w:szCs w:val="28"/>
        </w:rPr>
        <w:t>50%</w:t>
      </w:r>
      <w:r w:rsidRPr="00847F7C">
        <w:rPr>
          <w:rFonts w:ascii="仿宋" w:eastAsia="仿宋" w:hAnsi="仿宋" w:hint="eastAsia"/>
          <w:bCs/>
          <w:sz w:val="28"/>
          <w:szCs w:val="28"/>
        </w:rPr>
        <w:t>；乙方服务期满后甲方支付合同尾款。</w:t>
      </w:r>
    </w:p>
    <w:p w:rsidR="00496D90" w:rsidRPr="00847F7C" w:rsidRDefault="00496D90" w:rsidP="008F222F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b/>
          <w:sz w:val="28"/>
          <w:szCs w:val="28"/>
        </w:rPr>
        <w:t>四、</w:t>
      </w:r>
      <w:r w:rsidRPr="00847F7C">
        <w:rPr>
          <w:rFonts w:ascii="仿宋" w:eastAsia="仿宋" w:hAnsi="仿宋" w:hint="eastAsia"/>
          <w:b/>
          <w:kern w:val="0"/>
          <w:sz w:val="28"/>
          <w:szCs w:val="28"/>
        </w:rPr>
        <w:t>投标人要求</w:t>
      </w:r>
      <w:r w:rsidRPr="00847F7C">
        <w:rPr>
          <w:rFonts w:ascii="仿宋" w:eastAsia="仿宋" w:hAnsi="仿宋" w:hint="eastAsia"/>
          <w:sz w:val="28"/>
          <w:szCs w:val="28"/>
        </w:rPr>
        <w:t>：</w:t>
      </w:r>
    </w:p>
    <w:p w:rsidR="00496D90" w:rsidRPr="00847F7C" w:rsidRDefault="00496D90" w:rsidP="00134D2E">
      <w:pPr>
        <w:spacing w:line="4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 w:hint="eastAsia"/>
          <w:bCs/>
          <w:sz w:val="28"/>
          <w:szCs w:val="28"/>
        </w:rPr>
        <w:t>（一）投标人资质条件：具有独立法人资格或取得独立法人授权委托书，设有固定的经营地点，必须具有有效的营业执照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Pr="00847F7C">
        <w:rPr>
          <w:rFonts w:ascii="仿宋" w:eastAsia="仿宋" w:hAnsi="仿宋" w:hint="eastAsia"/>
          <w:bCs/>
          <w:sz w:val="28"/>
          <w:szCs w:val="28"/>
        </w:rPr>
        <w:t>授权委托书等。</w:t>
      </w:r>
    </w:p>
    <w:p w:rsidR="00496D90" w:rsidRPr="00847F7C" w:rsidRDefault="00496D90" w:rsidP="00134D2E">
      <w:pPr>
        <w:spacing w:line="4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 w:hint="eastAsia"/>
          <w:bCs/>
          <w:sz w:val="28"/>
          <w:szCs w:val="28"/>
        </w:rPr>
        <w:t>（二）项目负责人资质条件：具有国家高级（三级）有害生物防制员资格证书。</w:t>
      </w:r>
    </w:p>
    <w:p w:rsidR="00496D90" w:rsidRPr="00847F7C" w:rsidRDefault="00496D90" w:rsidP="00EC178D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 w:hint="eastAsia"/>
          <w:bCs/>
          <w:sz w:val="28"/>
          <w:szCs w:val="28"/>
        </w:rPr>
        <w:t>（三）无论投标结果如何，投标人自行承担投标发生的所有费用。</w:t>
      </w:r>
    </w:p>
    <w:p w:rsidR="00496D90" w:rsidRPr="00847F7C" w:rsidRDefault="00496D90" w:rsidP="00902A1D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 w:hint="eastAsia"/>
          <w:bCs/>
          <w:sz w:val="28"/>
          <w:szCs w:val="28"/>
        </w:rPr>
        <w:t>（四）投标时交纳保证金</w:t>
      </w:r>
      <w:r w:rsidRPr="00847F7C">
        <w:rPr>
          <w:rFonts w:ascii="仿宋" w:eastAsia="仿宋" w:hAnsi="仿宋"/>
          <w:bCs/>
          <w:sz w:val="28"/>
          <w:szCs w:val="28"/>
        </w:rPr>
        <w:t>1000</w:t>
      </w:r>
      <w:r w:rsidRPr="00847F7C">
        <w:rPr>
          <w:rFonts w:ascii="仿宋" w:eastAsia="仿宋" w:hAnsi="仿宋" w:hint="eastAsia"/>
          <w:bCs/>
          <w:sz w:val="28"/>
          <w:szCs w:val="28"/>
        </w:rPr>
        <w:t>元用信封密封后交至后勤处（行政楼</w:t>
      </w:r>
      <w:r w:rsidRPr="00847F7C">
        <w:rPr>
          <w:rFonts w:ascii="仿宋" w:eastAsia="仿宋" w:hAnsi="仿宋"/>
          <w:bCs/>
          <w:sz w:val="28"/>
          <w:szCs w:val="28"/>
        </w:rPr>
        <w:t>1406</w:t>
      </w:r>
      <w:r w:rsidRPr="00847F7C">
        <w:rPr>
          <w:rFonts w:ascii="仿宋" w:eastAsia="仿宋" w:hAnsi="仿宋" w:hint="eastAsia"/>
          <w:bCs/>
          <w:sz w:val="28"/>
          <w:szCs w:val="28"/>
        </w:rPr>
        <w:t>室）。保证金在评标结束后当日全额退回。</w:t>
      </w:r>
    </w:p>
    <w:p w:rsidR="00496D90" w:rsidRPr="00847F7C" w:rsidRDefault="00496D90" w:rsidP="008F222F">
      <w:pPr>
        <w:widowControl/>
        <w:tabs>
          <w:tab w:val="num" w:pos="360"/>
          <w:tab w:val="left" w:pos="3645"/>
        </w:tabs>
        <w:spacing w:line="400" w:lineRule="exact"/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847F7C">
        <w:rPr>
          <w:rFonts w:ascii="仿宋" w:eastAsia="仿宋" w:hAnsi="仿宋" w:hint="eastAsia"/>
          <w:b/>
          <w:sz w:val="28"/>
          <w:szCs w:val="28"/>
        </w:rPr>
        <w:t>五、投标文件编制</w:t>
      </w:r>
      <w:r w:rsidRPr="00847F7C">
        <w:rPr>
          <w:rFonts w:ascii="仿宋" w:eastAsia="仿宋" w:hAnsi="仿宋"/>
          <w:b/>
          <w:sz w:val="28"/>
          <w:szCs w:val="28"/>
        </w:rPr>
        <w:tab/>
      </w:r>
    </w:p>
    <w:p w:rsidR="00496D90" w:rsidRPr="00847F7C" w:rsidRDefault="00496D90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（一）编制须知</w:t>
      </w:r>
    </w:p>
    <w:p w:rsidR="00496D90" w:rsidRPr="00847F7C" w:rsidRDefault="00496D90" w:rsidP="00A62E80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/>
          <w:kern w:val="0"/>
          <w:sz w:val="28"/>
          <w:szCs w:val="28"/>
        </w:rPr>
        <w:t>1.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投标人应仔细阅读招标文件的所有内容，按招标文件的下列要求编制投标文件。</w:t>
      </w:r>
    </w:p>
    <w:p w:rsidR="00496D90" w:rsidRPr="00847F7C" w:rsidRDefault="00496D90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/>
          <w:kern w:val="0"/>
          <w:sz w:val="28"/>
          <w:szCs w:val="28"/>
        </w:rPr>
        <w:t>2.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招标人不接受电话、传真等形式的投标。</w:t>
      </w:r>
    </w:p>
    <w:p w:rsidR="00496D90" w:rsidRPr="00847F7C" w:rsidRDefault="00496D90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>（二）编制要求</w:t>
      </w:r>
    </w:p>
    <w:p w:rsidR="00496D90" w:rsidRPr="00847F7C" w:rsidRDefault="00496D90" w:rsidP="00880972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>投标文件应包括下列内容，不得有缺项和漏项，否则作废标处理。所有材料复印件必须加盖单位公章。</w:t>
      </w:r>
    </w:p>
    <w:p w:rsidR="00496D90" w:rsidRPr="00847F7C" w:rsidRDefault="00496D90" w:rsidP="00EC178D">
      <w:pPr>
        <w:widowControl/>
        <w:tabs>
          <w:tab w:val="num" w:pos="900"/>
        </w:tabs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/>
          <w:sz w:val="28"/>
          <w:szCs w:val="28"/>
        </w:rPr>
        <w:t>1</w:t>
      </w:r>
      <w:r w:rsidRPr="00847F7C">
        <w:rPr>
          <w:rFonts w:ascii="仿宋" w:eastAsia="仿宋" w:hAnsi="仿宋" w:hint="eastAsia"/>
          <w:sz w:val="28"/>
          <w:szCs w:val="28"/>
        </w:rPr>
        <w:t>．投标文件目录。</w:t>
      </w:r>
    </w:p>
    <w:p w:rsidR="00496D90" w:rsidRPr="00847F7C" w:rsidRDefault="00496D90" w:rsidP="00EC17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/>
          <w:sz w:val="28"/>
          <w:szCs w:val="28"/>
        </w:rPr>
        <w:t>2</w:t>
      </w:r>
      <w:r w:rsidRPr="00847F7C">
        <w:rPr>
          <w:rFonts w:ascii="仿宋" w:eastAsia="仿宋" w:hAnsi="仿宋" w:hint="eastAsia"/>
          <w:sz w:val="28"/>
          <w:szCs w:val="28"/>
        </w:rPr>
        <w:t>．投标人资质证明文件复印件（加盖单位公章），包括营业执照、授权委托书等。</w:t>
      </w:r>
    </w:p>
    <w:p w:rsidR="00496D90" w:rsidRPr="00847F7C" w:rsidRDefault="00496D90" w:rsidP="00EC178D">
      <w:pPr>
        <w:widowControl/>
        <w:tabs>
          <w:tab w:val="num" w:pos="900"/>
        </w:tabs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/>
          <w:sz w:val="28"/>
          <w:szCs w:val="28"/>
        </w:rPr>
        <w:t>3</w:t>
      </w:r>
      <w:r w:rsidRPr="00847F7C">
        <w:rPr>
          <w:rFonts w:ascii="仿宋" w:eastAsia="仿宋" w:hAnsi="仿宋" w:hint="eastAsia"/>
          <w:sz w:val="28"/>
          <w:szCs w:val="28"/>
        </w:rPr>
        <w:t>．投标人基本情况介绍。</w:t>
      </w:r>
    </w:p>
    <w:p w:rsidR="00496D90" w:rsidRPr="00847F7C" w:rsidRDefault="00496D90" w:rsidP="00EC17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/>
          <w:sz w:val="28"/>
          <w:szCs w:val="28"/>
        </w:rPr>
        <w:t>4</w:t>
      </w:r>
      <w:r w:rsidRPr="00847F7C">
        <w:rPr>
          <w:rFonts w:ascii="仿宋" w:eastAsia="仿宋" w:hAnsi="仿宋" w:hint="eastAsia"/>
          <w:sz w:val="28"/>
          <w:szCs w:val="28"/>
        </w:rPr>
        <w:t>．项目负责人资格证明材料。</w:t>
      </w:r>
    </w:p>
    <w:p w:rsidR="00496D90" w:rsidRPr="00847F7C" w:rsidRDefault="00496D90" w:rsidP="008F222F">
      <w:pPr>
        <w:pStyle w:val="p0"/>
        <w:spacing w:line="380" w:lineRule="exact"/>
        <w:ind w:firstLineChars="200" w:firstLine="560"/>
        <w:jc w:val="left"/>
        <w:rPr>
          <w:rFonts w:ascii="仿宋" w:eastAsia="仿宋" w:hAnsi="仿宋"/>
          <w:b/>
          <w:kern w:val="2"/>
          <w:sz w:val="28"/>
          <w:szCs w:val="28"/>
        </w:rPr>
      </w:pPr>
      <w:r w:rsidRPr="00847F7C">
        <w:rPr>
          <w:rFonts w:ascii="仿宋" w:eastAsia="仿宋" w:hAnsi="仿宋"/>
          <w:b/>
          <w:kern w:val="2"/>
          <w:sz w:val="28"/>
          <w:szCs w:val="28"/>
        </w:rPr>
        <w:t>5</w:t>
      </w:r>
      <w:r w:rsidRPr="00847F7C">
        <w:rPr>
          <w:rFonts w:ascii="仿宋" w:eastAsia="仿宋" w:hAnsi="仿宋" w:hint="eastAsia"/>
          <w:b/>
          <w:kern w:val="2"/>
          <w:sz w:val="28"/>
          <w:szCs w:val="28"/>
        </w:rPr>
        <w:t>、投标报价单，需用小信封单独封装在投标文件正本内。信封需密封并注明投标单位信息。</w:t>
      </w:r>
    </w:p>
    <w:p w:rsidR="00496D90" w:rsidRPr="00847F7C" w:rsidRDefault="00496D90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>（三）投标文件的签署及内容确认规定</w:t>
      </w:r>
    </w:p>
    <w:p w:rsidR="00496D90" w:rsidRPr="00847F7C" w:rsidRDefault="00496D90" w:rsidP="0027538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/>
          <w:sz w:val="28"/>
          <w:szCs w:val="28"/>
        </w:rPr>
        <w:t>1.</w:t>
      </w:r>
      <w:r w:rsidRPr="00847F7C">
        <w:rPr>
          <w:rFonts w:ascii="仿宋" w:eastAsia="仿宋" w:hAnsi="仿宋" w:hint="eastAsia"/>
          <w:sz w:val="28"/>
          <w:szCs w:val="28"/>
        </w:rPr>
        <w:t>投标文件分为正本一份，副本一份，并注明“正本”和“副本”字样。</w:t>
      </w:r>
      <w:r w:rsidRPr="00847F7C">
        <w:rPr>
          <w:rFonts w:ascii="仿宋" w:eastAsia="仿宋" w:hAnsi="仿宋" w:hint="eastAsia"/>
          <w:b/>
          <w:sz w:val="28"/>
          <w:szCs w:val="28"/>
        </w:rPr>
        <w:t>正、副本分别密封，不得并入一个密封袋中。袋口加贴密封条并在封条处加盖单位公章。</w:t>
      </w:r>
      <w:r w:rsidRPr="00847F7C">
        <w:rPr>
          <w:rFonts w:ascii="仿宋" w:eastAsia="仿宋" w:hAnsi="仿宋" w:hint="eastAsia"/>
          <w:sz w:val="28"/>
          <w:szCs w:val="28"/>
        </w:rPr>
        <w:t>并在封面处留有联系人、联系方式。</w:t>
      </w:r>
    </w:p>
    <w:p w:rsidR="00496D90" w:rsidRPr="00847F7C" w:rsidRDefault="00496D90" w:rsidP="00880972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/>
          <w:sz w:val="28"/>
          <w:szCs w:val="28"/>
        </w:rPr>
        <w:t>2.</w:t>
      </w:r>
      <w:r w:rsidRPr="00847F7C">
        <w:rPr>
          <w:rFonts w:ascii="仿宋" w:eastAsia="仿宋" w:hAnsi="仿宋" w:hint="eastAsia"/>
          <w:sz w:val="28"/>
          <w:szCs w:val="28"/>
        </w:rPr>
        <w:t>正本与副本如有差异，以正本为准。</w:t>
      </w:r>
    </w:p>
    <w:p w:rsidR="00496D90" w:rsidRPr="00847F7C" w:rsidRDefault="00496D90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/>
          <w:sz w:val="28"/>
          <w:szCs w:val="28"/>
        </w:rPr>
        <w:t>3.</w:t>
      </w:r>
      <w:r w:rsidRPr="00847F7C">
        <w:rPr>
          <w:rFonts w:ascii="仿宋" w:eastAsia="仿宋" w:hAnsi="仿宋" w:hint="eastAsia"/>
          <w:sz w:val="28"/>
          <w:szCs w:val="28"/>
        </w:rPr>
        <w:t>投标文件原则上不允许有加行、涂改，允许个别补充、修改，但补充、修改处必须由投标人代表签字盖章确认。</w:t>
      </w:r>
    </w:p>
    <w:p w:rsidR="00496D90" w:rsidRPr="00847F7C" w:rsidRDefault="00496D90" w:rsidP="008F222F">
      <w:pPr>
        <w:spacing w:line="38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847F7C">
        <w:rPr>
          <w:rFonts w:ascii="仿宋" w:eastAsia="仿宋" w:hAnsi="仿宋" w:hint="eastAsia"/>
          <w:b/>
          <w:sz w:val="28"/>
          <w:szCs w:val="28"/>
        </w:rPr>
        <w:t>六、投标</w:t>
      </w:r>
      <w:r w:rsidRPr="00847F7C">
        <w:rPr>
          <w:rFonts w:ascii="仿宋" w:eastAsia="仿宋" w:hAnsi="仿宋" w:hint="eastAsia"/>
          <w:b/>
          <w:kern w:val="0"/>
          <w:sz w:val="28"/>
          <w:szCs w:val="28"/>
        </w:rPr>
        <w:t>文件递交</w:t>
      </w:r>
    </w:p>
    <w:p w:rsidR="00496D90" w:rsidRPr="00847F7C" w:rsidRDefault="00496D90" w:rsidP="00880972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>（一）投标截止时间：</w:t>
      </w:r>
      <w:r w:rsidRPr="00847F7C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8</w:t>
      </w:r>
      <w:r w:rsidRPr="00847F7C">
        <w:rPr>
          <w:rFonts w:ascii="仿宋" w:eastAsia="仿宋" w:hAnsi="仿宋" w:hint="eastAsia"/>
          <w:sz w:val="28"/>
          <w:szCs w:val="28"/>
        </w:rPr>
        <w:t>年</w:t>
      </w:r>
      <w:r w:rsidRPr="00847F7C"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 xml:space="preserve">8 </w:t>
      </w:r>
      <w:r w:rsidRPr="00847F7C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847F7C">
        <w:rPr>
          <w:rFonts w:ascii="仿宋" w:eastAsia="仿宋" w:hAnsi="仿宋" w:hint="eastAsia"/>
          <w:sz w:val="28"/>
          <w:szCs w:val="28"/>
        </w:rPr>
        <w:t>月</w:t>
      </w:r>
      <w:r w:rsidRPr="00847F7C"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 xml:space="preserve">1  </w:t>
      </w:r>
      <w:r w:rsidRPr="00847F7C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847F7C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 xml:space="preserve"> 9 </w:t>
      </w:r>
      <w:r w:rsidRPr="00847F7C"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/>
          <w:sz w:val="28"/>
          <w:szCs w:val="28"/>
        </w:rPr>
        <w:t xml:space="preserve"> 30 </w:t>
      </w:r>
      <w:r w:rsidRPr="00847F7C">
        <w:rPr>
          <w:rFonts w:ascii="仿宋" w:eastAsia="仿宋" w:hAnsi="仿宋" w:hint="eastAsia"/>
          <w:sz w:val="28"/>
          <w:szCs w:val="28"/>
        </w:rPr>
        <w:t>分。</w:t>
      </w:r>
    </w:p>
    <w:p w:rsidR="00496D90" w:rsidRPr="00847F7C" w:rsidRDefault="00496D90" w:rsidP="00880972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Pr="00847F7C">
        <w:rPr>
          <w:rFonts w:ascii="仿宋" w:eastAsia="仿宋" w:hAnsi="仿宋" w:hint="eastAsia"/>
          <w:sz w:val="28"/>
          <w:szCs w:val="28"/>
        </w:rPr>
        <w:t>递交投标文件地点：新校区行政楼</w:t>
      </w:r>
      <w:r w:rsidRPr="00847F7C">
        <w:rPr>
          <w:rFonts w:ascii="仿宋" w:eastAsia="仿宋" w:hAnsi="仿宋"/>
          <w:sz w:val="28"/>
          <w:szCs w:val="28"/>
        </w:rPr>
        <w:t>1406</w:t>
      </w:r>
      <w:r w:rsidRPr="00847F7C">
        <w:rPr>
          <w:rFonts w:ascii="仿宋" w:eastAsia="仿宋" w:hAnsi="仿宋" w:hint="eastAsia"/>
          <w:sz w:val="28"/>
          <w:szCs w:val="28"/>
        </w:rPr>
        <w:t>号房间（振兴东路</w:t>
      </w:r>
      <w:r w:rsidRPr="00847F7C">
        <w:rPr>
          <w:rFonts w:ascii="仿宋" w:eastAsia="仿宋" w:hAnsi="仿宋"/>
          <w:sz w:val="28"/>
          <w:szCs w:val="28"/>
        </w:rPr>
        <w:t>288</w:t>
      </w:r>
      <w:r w:rsidRPr="00847F7C">
        <w:rPr>
          <w:rFonts w:ascii="仿宋" w:eastAsia="仿宋" w:hAnsi="仿宋" w:hint="eastAsia"/>
          <w:sz w:val="28"/>
          <w:szCs w:val="28"/>
        </w:rPr>
        <w:t>号）</w:t>
      </w:r>
    </w:p>
    <w:p w:rsidR="00496D90" w:rsidRPr="00847F7C" w:rsidRDefault="00496D90" w:rsidP="00880972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（三）</w:t>
      </w:r>
      <w:r w:rsidRPr="00847F7C">
        <w:rPr>
          <w:rFonts w:ascii="仿宋" w:eastAsia="仿宋" w:hAnsi="仿宋" w:hint="eastAsia"/>
          <w:sz w:val="28"/>
          <w:szCs w:val="28"/>
        </w:rPr>
        <w:t>联系人及电话：</w:t>
      </w:r>
      <w:smartTag w:uri="urn:schemas-microsoft-com:office:smarttags" w:element="PersonName">
        <w:smartTagPr>
          <w:attr w:name="ProductID" w:val="朱"/>
        </w:smartTagPr>
        <w:r w:rsidRPr="00847F7C">
          <w:rPr>
            <w:rFonts w:ascii="仿宋" w:eastAsia="仿宋" w:hAnsi="仿宋" w:hint="eastAsia"/>
            <w:sz w:val="28"/>
            <w:szCs w:val="28"/>
          </w:rPr>
          <w:t>朱</w:t>
        </w:r>
      </w:smartTag>
      <w:r w:rsidRPr="00847F7C">
        <w:rPr>
          <w:rFonts w:ascii="仿宋" w:eastAsia="仿宋" w:hAnsi="仿宋" w:hint="eastAsia"/>
          <w:sz w:val="28"/>
          <w:szCs w:val="28"/>
        </w:rPr>
        <w:t>老师，</w:t>
      </w:r>
      <w:r w:rsidRPr="00847F7C">
        <w:rPr>
          <w:rFonts w:ascii="仿宋" w:eastAsia="仿宋" w:hAnsi="仿宋"/>
          <w:sz w:val="28"/>
          <w:szCs w:val="28"/>
        </w:rPr>
        <w:t>13912273137</w:t>
      </w:r>
      <w:r w:rsidRPr="00847F7C">
        <w:rPr>
          <w:rFonts w:ascii="仿宋" w:eastAsia="仿宋" w:hAnsi="仿宋" w:hint="eastAsia"/>
          <w:sz w:val="28"/>
          <w:szCs w:val="28"/>
        </w:rPr>
        <w:t>，</w:t>
      </w:r>
      <w:r w:rsidRPr="00847F7C">
        <w:rPr>
          <w:rFonts w:ascii="仿宋" w:eastAsia="仿宋" w:hAnsi="仿宋"/>
          <w:sz w:val="28"/>
          <w:szCs w:val="28"/>
        </w:rPr>
        <w:t>0513-51083173</w:t>
      </w:r>
      <w:r w:rsidRPr="00847F7C">
        <w:rPr>
          <w:rFonts w:ascii="仿宋" w:eastAsia="仿宋" w:hAnsi="仿宋" w:hint="eastAsia"/>
          <w:sz w:val="28"/>
          <w:szCs w:val="28"/>
        </w:rPr>
        <w:t>。</w:t>
      </w:r>
    </w:p>
    <w:p w:rsidR="00496D90" w:rsidRPr="00847F7C" w:rsidRDefault="00496D90" w:rsidP="008F222F">
      <w:pPr>
        <w:spacing w:line="380" w:lineRule="exact"/>
        <w:ind w:firstLineChars="200" w:firstLine="560"/>
        <w:rPr>
          <w:rFonts w:ascii="仿宋" w:eastAsia="仿宋" w:hAnsi="仿宋"/>
          <w:b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b/>
          <w:sz w:val="28"/>
          <w:szCs w:val="28"/>
        </w:rPr>
        <w:t>七、</w:t>
      </w:r>
      <w:r w:rsidRPr="00847F7C">
        <w:rPr>
          <w:rFonts w:ascii="仿宋" w:eastAsia="仿宋" w:hAnsi="仿宋" w:hint="eastAsia"/>
          <w:b/>
          <w:kern w:val="0"/>
          <w:sz w:val="28"/>
          <w:szCs w:val="28"/>
        </w:rPr>
        <w:t>开标</w:t>
      </w:r>
    </w:p>
    <w:p w:rsidR="00496D90" w:rsidRPr="00847F7C" w:rsidRDefault="00496D90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（一）开标时间：</w:t>
      </w:r>
      <w:r w:rsidRPr="00847F7C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8</w:t>
      </w:r>
      <w:r w:rsidRPr="00847F7C">
        <w:rPr>
          <w:rFonts w:ascii="仿宋" w:eastAsia="仿宋" w:hAnsi="仿宋" w:hint="eastAsia"/>
          <w:sz w:val="28"/>
          <w:szCs w:val="28"/>
        </w:rPr>
        <w:t>年</w:t>
      </w:r>
      <w:r w:rsidRPr="00847F7C"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 xml:space="preserve"> 8 </w:t>
      </w:r>
      <w:r w:rsidRPr="00847F7C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847F7C">
        <w:rPr>
          <w:rFonts w:ascii="仿宋" w:eastAsia="仿宋" w:hAnsi="仿宋" w:hint="eastAsia"/>
          <w:sz w:val="28"/>
          <w:szCs w:val="28"/>
        </w:rPr>
        <w:t>月</w:t>
      </w:r>
      <w:r w:rsidRPr="00847F7C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1 </w:t>
      </w:r>
      <w:r w:rsidRPr="00847F7C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847F7C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 xml:space="preserve"> 10 </w:t>
      </w:r>
      <w:r w:rsidRPr="00847F7C">
        <w:rPr>
          <w:rFonts w:ascii="仿宋" w:eastAsia="仿宋" w:hAnsi="仿宋" w:hint="eastAsia"/>
          <w:sz w:val="28"/>
          <w:szCs w:val="28"/>
        </w:rPr>
        <w:t>时。</w:t>
      </w:r>
      <w:r w:rsidRPr="00847F7C">
        <w:rPr>
          <w:rFonts w:ascii="仿宋" w:eastAsia="仿宋" w:hAnsi="仿宋"/>
          <w:sz w:val="28"/>
          <w:szCs w:val="28"/>
        </w:rPr>
        <w:t xml:space="preserve"> </w:t>
      </w:r>
    </w:p>
    <w:p w:rsidR="00496D90" w:rsidRPr="00847F7C" w:rsidRDefault="00496D90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（二）开标地点：</w:t>
      </w:r>
      <w:r w:rsidRPr="00847F7C">
        <w:rPr>
          <w:rFonts w:ascii="仿宋" w:eastAsia="仿宋" w:hAnsi="仿宋" w:hint="eastAsia"/>
          <w:sz w:val="28"/>
          <w:szCs w:val="28"/>
        </w:rPr>
        <w:t>行政楼</w:t>
      </w:r>
      <w:r w:rsidRPr="00847F7C">
        <w:rPr>
          <w:rFonts w:ascii="仿宋" w:eastAsia="仿宋" w:hAnsi="仿宋"/>
          <w:sz w:val="28"/>
          <w:szCs w:val="28"/>
        </w:rPr>
        <w:t>14</w:t>
      </w:r>
      <w:r w:rsidRPr="00847F7C">
        <w:rPr>
          <w:rFonts w:ascii="仿宋" w:eastAsia="仿宋" w:hAnsi="仿宋" w:hint="eastAsia"/>
          <w:sz w:val="28"/>
          <w:szCs w:val="28"/>
        </w:rPr>
        <w:t>楼会议室</w:t>
      </w:r>
    </w:p>
    <w:p w:rsidR="00496D90" w:rsidRPr="00847F7C" w:rsidRDefault="00496D90" w:rsidP="008F222F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b/>
          <w:kern w:val="0"/>
          <w:sz w:val="28"/>
          <w:szCs w:val="28"/>
        </w:rPr>
        <w:t>八、评标</w:t>
      </w:r>
    </w:p>
    <w:p w:rsidR="00496D90" w:rsidRPr="00847F7C" w:rsidRDefault="00496D90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496D90" w:rsidRPr="00847F7C" w:rsidRDefault="00496D90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（二）评标工作的基本准则。</w:t>
      </w:r>
    </w:p>
    <w:p w:rsidR="00496D90" w:rsidRPr="00847F7C" w:rsidRDefault="00496D90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/>
          <w:kern w:val="0"/>
          <w:sz w:val="28"/>
          <w:szCs w:val="28"/>
        </w:rPr>
        <w:t>1.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贯彻执行国家有关法律、法规，维护国家利益；</w:t>
      </w:r>
    </w:p>
    <w:p w:rsidR="00496D90" w:rsidRPr="00847F7C" w:rsidRDefault="00496D90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/>
          <w:kern w:val="0"/>
          <w:sz w:val="28"/>
          <w:szCs w:val="28"/>
        </w:rPr>
        <w:t>2.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保护招投标人合法权益；</w:t>
      </w:r>
    </w:p>
    <w:p w:rsidR="00496D90" w:rsidRPr="00847F7C" w:rsidRDefault="00496D90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/>
          <w:kern w:val="0"/>
          <w:sz w:val="28"/>
          <w:szCs w:val="28"/>
        </w:rPr>
        <w:t>3.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客观、公正、公开地对待所有投标人；</w:t>
      </w:r>
    </w:p>
    <w:p w:rsidR="00496D90" w:rsidRPr="00847F7C" w:rsidRDefault="00496D90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/>
          <w:kern w:val="0"/>
          <w:sz w:val="28"/>
          <w:szCs w:val="28"/>
        </w:rPr>
        <w:t>4.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评标小组成员对其评审意见承担责任；</w:t>
      </w:r>
    </w:p>
    <w:p w:rsidR="00496D90" w:rsidRPr="00847F7C" w:rsidRDefault="00496D90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/>
          <w:kern w:val="0"/>
          <w:sz w:val="28"/>
          <w:szCs w:val="28"/>
        </w:rPr>
        <w:t>5.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投标人不得以任何形式干扰评标活动，否则</w:t>
      </w:r>
      <w:r>
        <w:rPr>
          <w:rFonts w:ascii="仿宋" w:eastAsia="仿宋" w:hAnsi="仿宋" w:hint="eastAsia"/>
          <w:kern w:val="0"/>
          <w:sz w:val="28"/>
          <w:szCs w:val="28"/>
        </w:rPr>
        <w:t>将取消其投标资格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496D90" w:rsidRPr="00847F7C" w:rsidRDefault="00496D90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（三）评标方法和程序</w:t>
      </w:r>
    </w:p>
    <w:p w:rsidR="00496D90" w:rsidRPr="00847F7C" w:rsidRDefault="00496D90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/>
          <w:kern w:val="0"/>
          <w:sz w:val="28"/>
          <w:szCs w:val="28"/>
        </w:rPr>
        <w:t>1.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评标小组先集体审查投标文件，看是否与招标文件的所有实质性条款、条件和规定相符。</w:t>
      </w:r>
    </w:p>
    <w:p w:rsidR="00496D90" w:rsidRPr="00847F7C" w:rsidRDefault="00496D90" w:rsidP="000536B3">
      <w:pPr>
        <w:spacing w:line="3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/>
          <w:kern w:val="0"/>
          <w:sz w:val="28"/>
          <w:szCs w:val="28"/>
        </w:rPr>
        <w:t>2.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采用价格单因素评标法，确定最低报价为中标价格</w:t>
      </w:r>
      <w:r w:rsidRPr="00847F7C">
        <w:rPr>
          <w:rFonts w:ascii="仿宋" w:eastAsia="仿宋" w:hAnsi="仿宋" w:hint="eastAsia"/>
          <w:sz w:val="28"/>
          <w:szCs w:val="28"/>
        </w:rPr>
        <w:t>。</w:t>
      </w:r>
    </w:p>
    <w:p w:rsidR="00496D90" w:rsidRPr="00847F7C" w:rsidRDefault="00496D90" w:rsidP="008F222F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b/>
          <w:kern w:val="0"/>
          <w:sz w:val="28"/>
          <w:szCs w:val="28"/>
        </w:rPr>
        <w:t>九、中标</w:t>
      </w:r>
    </w:p>
    <w:p w:rsidR="00496D90" w:rsidRPr="00847F7C" w:rsidRDefault="00496D90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（一）中标通知</w:t>
      </w:r>
    </w:p>
    <w:p w:rsidR="00496D90" w:rsidRPr="00847F7C" w:rsidRDefault="00496D90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/>
          <w:kern w:val="0"/>
          <w:sz w:val="28"/>
          <w:szCs w:val="28"/>
        </w:rPr>
        <w:t>1.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评标结束确定中标</w:t>
      </w:r>
      <w:r>
        <w:rPr>
          <w:rFonts w:ascii="仿宋" w:eastAsia="仿宋" w:hAnsi="仿宋" w:hint="eastAsia"/>
          <w:kern w:val="0"/>
          <w:sz w:val="28"/>
          <w:szCs w:val="28"/>
        </w:rPr>
        <w:t>且公示过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后，招标人将通知中标的投标人签订合同。</w:t>
      </w:r>
    </w:p>
    <w:p w:rsidR="00496D90" w:rsidRPr="00847F7C" w:rsidRDefault="00496D90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/>
          <w:kern w:val="0"/>
          <w:sz w:val="28"/>
          <w:szCs w:val="28"/>
        </w:rPr>
        <w:t>2.</w:t>
      </w:r>
      <w:r>
        <w:rPr>
          <w:rFonts w:ascii="仿宋" w:eastAsia="仿宋" w:hAnsi="仿宋" w:hint="eastAsia"/>
          <w:kern w:val="0"/>
          <w:sz w:val="28"/>
          <w:szCs w:val="28"/>
        </w:rPr>
        <w:t>投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标人</w:t>
      </w:r>
      <w:r>
        <w:rPr>
          <w:rFonts w:ascii="仿宋" w:eastAsia="仿宋" w:hAnsi="仿宋" w:hint="eastAsia"/>
          <w:kern w:val="0"/>
          <w:sz w:val="28"/>
          <w:szCs w:val="28"/>
        </w:rPr>
        <w:t>的投标文件将入档，保存，恕不退还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496D90" w:rsidRPr="00847F7C" w:rsidRDefault="00496D90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（二）履约保证</w:t>
      </w:r>
    </w:p>
    <w:p w:rsidR="00496D90" w:rsidRPr="00847F7C" w:rsidRDefault="00496D90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/>
          <w:kern w:val="0"/>
          <w:sz w:val="28"/>
          <w:szCs w:val="28"/>
        </w:rPr>
        <w:t>1.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投标人不得串通投标，否则其投标书视为无效标书。</w:t>
      </w:r>
    </w:p>
    <w:p w:rsidR="00496D90" w:rsidRPr="00847F7C" w:rsidRDefault="00496D90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/>
          <w:kern w:val="0"/>
          <w:sz w:val="28"/>
          <w:szCs w:val="28"/>
        </w:rPr>
        <w:t>2.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中标人不得转让中标项目，否则将失去取得合同的资格。</w:t>
      </w:r>
    </w:p>
    <w:p w:rsidR="00496D90" w:rsidRPr="00847F7C" w:rsidRDefault="00496D90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（三）合同签订</w:t>
      </w:r>
    </w:p>
    <w:p w:rsidR="00496D90" w:rsidRPr="00847F7C" w:rsidRDefault="00496D90" w:rsidP="00880972">
      <w:pPr>
        <w:spacing w:line="3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/>
          <w:kern w:val="0"/>
          <w:sz w:val="28"/>
          <w:szCs w:val="28"/>
        </w:rPr>
        <w:t>1.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中</w:t>
      </w:r>
      <w:r>
        <w:rPr>
          <w:rFonts w:ascii="仿宋" w:eastAsia="仿宋" w:hAnsi="仿宋" w:hint="eastAsia"/>
          <w:kern w:val="0"/>
          <w:sz w:val="28"/>
          <w:szCs w:val="28"/>
        </w:rPr>
        <w:t>标人从收到中标通知的五日内与招标人签订合同，合同主要条款见招标文件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项目要求主要内容。</w:t>
      </w:r>
    </w:p>
    <w:p w:rsidR="00496D90" w:rsidRPr="00847F7C" w:rsidRDefault="00496D90" w:rsidP="00880972">
      <w:pPr>
        <w:spacing w:line="3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/>
          <w:kern w:val="0"/>
          <w:sz w:val="28"/>
          <w:szCs w:val="28"/>
        </w:rPr>
        <w:t>2.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招标文件、中标人的投标文件等均为签订合同的依据。</w:t>
      </w:r>
    </w:p>
    <w:p w:rsidR="00496D90" w:rsidRPr="00847F7C" w:rsidRDefault="00496D90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/>
          <w:kern w:val="0"/>
          <w:sz w:val="28"/>
          <w:szCs w:val="28"/>
        </w:rPr>
        <w:t>3.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其它相关事宜另行约定。</w:t>
      </w:r>
    </w:p>
    <w:p w:rsidR="00496D90" w:rsidRPr="00847F7C" w:rsidRDefault="00496D90" w:rsidP="008F222F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b/>
          <w:kern w:val="0"/>
          <w:sz w:val="28"/>
          <w:szCs w:val="28"/>
        </w:rPr>
        <w:t>十、投标文件有效期</w:t>
      </w:r>
    </w:p>
    <w:p w:rsidR="00496D90" w:rsidRPr="00847F7C" w:rsidRDefault="00496D90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中标人的投标文件具有与合同相同的法律效力。其它投标文件在招标人与中标的投标人签订合同后，自然失效。</w:t>
      </w:r>
    </w:p>
    <w:p w:rsidR="00496D90" w:rsidRPr="00847F7C" w:rsidRDefault="00496D90" w:rsidP="00A1012C">
      <w:pPr>
        <w:spacing w:line="380" w:lineRule="exact"/>
        <w:rPr>
          <w:rFonts w:ascii="仿宋" w:eastAsia="仿宋" w:hAnsi="仿宋"/>
          <w:kern w:val="0"/>
          <w:sz w:val="28"/>
          <w:szCs w:val="28"/>
        </w:rPr>
      </w:pPr>
    </w:p>
    <w:p w:rsidR="00496D90" w:rsidRPr="00847F7C" w:rsidRDefault="00496D90" w:rsidP="00A1012C">
      <w:pPr>
        <w:spacing w:line="380" w:lineRule="exact"/>
        <w:rPr>
          <w:rFonts w:ascii="仿宋" w:eastAsia="仿宋" w:hAnsi="仿宋"/>
          <w:kern w:val="0"/>
          <w:sz w:val="28"/>
          <w:szCs w:val="28"/>
        </w:rPr>
      </w:pPr>
    </w:p>
    <w:p w:rsidR="00496D90" w:rsidRPr="00847F7C" w:rsidRDefault="00496D90" w:rsidP="00A1012C">
      <w:pPr>
        <w:spacing w:line="380" w:lineRule="exact"/>
        <w:rPr>
          <w:rFonts w:ascii="仿宋" w:eastAsia="仿宋" w:hAnsi="仿宋"/>
          <w:kern w:val="0"/>
          <w:sz w:val="28"/>
          <w:szCs w:val="28"/>
        </w:rPr>
      </w:pPr>
    </w:p>
    <w:p w:rsidR="00496D90" w:rsidRPr="00847F7C" w:rsidRDefault="00496D90" w:rsidP="002B1954">
      <w:pPr>
        <w:spacing w:line="380" w:lineRule="exact"/>
        <w:jc w:val="righ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江苏省南通卫生高等职业技术学校</w:t>
      </w:r>
    </w:p>
    <w:p w:rsidR="00496D90" w:rsidRPr="00847F7C" w:rsidRDefault="00496D90" w:rsidP="002B1954">
      <w:pPr>
        <w:spacing w:line="380" w:lineRule="exact"/>
        <w:ind w:right="140"/>
        <w:jc w:val="righ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大宗物资与服务采购管理办公室</w:t>
      </w:r>
    </w:p>
    <w:p w:rsidR="00496D90" w:rsidRPr="00847F7C" w:rsidRDefault="00496D90" w:rsidP="00A1012C">
      <w:pPr>
        <w:spacing w:line="380" w:lineRule="exact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/>
          <w:sz w:val="28"/>
          <w:szCs w:val="28"/>
        </w:rPr>
        <w:t xml:space="preserve">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7"/>
          <w:attr w:name="Year" w:val="2018"/>
        </w:smartTagPr>
        <w:r w:rsidRPr="00847F7C">
          <w:rPr>
            <w:rFonts w:ascii="仿宋" w:eastAsia="仿宋" w:hAnsi="仿宋"/>
            <w:sz w:val="28"/>
            <w:szCs w:val="28"/>
          </w:rPr>
          <w:t>201</w:t>
        </w:r>
        <w:r>
          <w:rPr>
            <w:rFonts w:ascii="仿宋" w:eastAsia="仿宋" w:hAnsi="仿宋"/>
            <w:sz w:val="28"/>
            <w:szCs w:val="28"/>
          </w:rPr>
          <w:t>8</w:t>
        </w:r>
        <w:r w:rsidRPr="00847F7C"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7</w:t>
        </w:r>
        <w:r w:rsidRPr="00847F7C"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25</w:t>
        </w:r>
        <w:r w:rsidRPr="00847F7C">
          <w:rPr>
            <w:rFonts w:ascii="仿宋" w:eastAsia="仿宋" w:hAnsi="仿宋" w:hint="eastAsia"/>
            <w:sz w:val="28"/>
            <w:szCs w:val="28"/>
          </w:rPr>
          <w:t>日</w:t>
        </w:r>
      </w:smartTag>
    </w:p>
    <w:p w:rsidR="00496D90" w:rsidRPr="00847F7C" w:rsidRDefault="00496D90" w:rsidP="007B21E7">
      <w:pPr>
        <w:spacing w:line="400" w:lineRule="exact"/>
        <w:rPr>
          <w:rFonts w:ascii="仿宋" w:eastAsia="仿宋" w:hAnsi="仿宋"/>
          <w:sz w:val="28"/>
          <w:szCs w:val="28"/>
        </w:rPr>
      </w:pPr>
    </w:p>
    <w:sectPr w:rsidR="00496D90" w:rsidRPr="00847F7C" w:rsidSect="00021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97" w:bottom="1418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D90" w:rsidRDefault="00496D90">
      <w:r>
        <w:separator/>
      </w:r>
    </w:p>
  </w:endnote>
  <w:endnote w:type="continuationSeparator" w:id="0">
    <w:p w:rsidR="00496D90" w:rsidRDefault="00496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90" w:rsidRDefault="00496D90" w:rsidP="004824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D90" w:rsidRDefault="00496D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90" w:rsidRDefault="00496D90" w:rsidP="004824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496D90" w:rsidRDefault="00496D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90" w:rsidRDefault="00496D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D90" w:rsidRDefault="00496D90">
      <w:r>
        <w:separator/>
      </w:r>
    </w:p>
  </w:footnote>
  <w:footnote w:type="continuationSeparator" w:id="0">
    <w:p w:rsidR="00496D90" w:rsidRDefault="00496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90" w:rsidRDefault="00496D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90" w:rsidRDefault="00496D90" w:rsidP="000A7F3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90" w:rsidRDefault="00496D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1B"/>
    <w:multiLevelType w:val="hybridMultilevel"/>
    <w:tmpl w:val="088C36D0"/>
    <w:lvl w:ilvl="0" w:tplc="766EEBDC">
      <w:start w:val="3"/>
      <w:numFmt w:val="decimal"/>
      <w:lvlText w:val="%1、"/>
      <w:lvlJc w:val="left"/>
      <w:pPr>
        <w:tabs>
          <w:tab w:val="num" w:pos="1271"/>
        </w:tabs>
        <w:ind w:left="127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  <w:rPr>
        <w:rFonts w:cs="Times New Roman"/>
      </w:rPr>
    </w:lvl>
  </w:abstractNum>
  <w:abstractNum w:abstractNumId="1">
    <w:nsid w:val="2C5A36FE"/>
    <w:multiLevelType w:val="hybridMultilevel"/>
    <w:tmpl w:val="695EAF04"/>
    <w:lvl w:ilvl="0" w:tplc="A0FC7FAC">
      <w:start w:val="1"/>
      <w:numFmt w:val="decimal"/>
      <w:lvlText w:val="%1，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2">
    <w:nsid w:val="2F672EA6"/>
    <w:multiLevelType w:val="hybridMultilevel"/>
    <w:tmpl w:val="E05A6532"/>
    <w:lvl w:ilvl="0" w:tplc="16EA88F6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4A70588"/>
    <w:multiLevelType w:val="hybridMultilevel"/>
    <w:tmpl w:val="02F6E31C"/>
    <w:lvl w:ilvl="0" w:tplc="0728FA18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9E76DAB"/>
    <w:multiLevelType w:val="hybridMultilevel"/>
    <w:tmpl w:val="EA964020"/>
    <w:lvl w:ilvl="0" w:tplc="4EA09F40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69715E9"/>
    <w:multiLevelType w:val="hybridMultilevel"/>
    <w:tmpl w:val="8FEA7CE8"/>
    <w:lvl w:ilvl="0" w:tplc="CF4C40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6E7B0DF"/>
    <w:multiLevelType w:val="singleLevel"/>
    <w:tmpl w:val="56E7B0DF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7">
    <w:nsid w:val="56F225D0"/>
    <w:multiLevelType w:val="singleLevel"/>
    <w:tmpl w:val="56F225D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6F65383"/>
    <w:multiLevelType w:val="multilevel"/>
    <w:tmpl w:val="56F6538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japaneseCounting"/>
      <w:lvlText w:val="%2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A8"/>
    <w:rsid w:val="00011C5C"/>
    <w:rsid w:val="00021E27"/>
    <w:rsid w:val="0003780C"/>
    <w:rsid w:val="000536B3"/>
    <w:rsid w:val="0008224E"/>
    <w:rsid w:val="00096D7D"/>
    <w:rsid w:val="000A7F32"/>
    <w:rsid w:val="000D27F8"/>
    <w:rsid w:val="000E4A73"/>
    <w:rsid w:val="00127FB5"/>
    <w:rsid w:val="0013002D"/>
    <w:rsid w:val="001305C7"/>
    <w:rsid w:val="00134D2E"/>
    <w:rsid w:val="00155576"/>
    <w:rsid w:val="00155FEA"/>
    <w:rsid w:val="001574BC"/>
    <w:rsid w:val="00165262"/>
    <w:rsid w:val="001777A2"/>
    <w:rsid w:val="0019146D"/>
    <w:rsid w:val="001A5B31"/>
    <w:rsid w:val="001C3E7E"/>
    <w:rsid w:val="001C5A61"/>
    <w:rsid w:val="001E403D"/>
    <w:rsid w:val="001F59FA"/>
    <w:rsid w:val="00200287"/>
    <w:rsid w:val="00214E1C"/>
    <w:rsid w:val="002271CD"/>
    <w:rsid w:val="0023555C"/>
    <w:rsid w:val="0024133A"/>
    <w:rsid w:val="0025201B"/>
    <w:rsid w:val="00261956"/>
    <w:rsid w:val="00275386"/>
    <w:rsid w:val="00291C5A"/>
    <w:rsid w:val="002B1954"/>
    <w:rsid w:val="002C6B38"/>
    <w:rsid w:val="002E75A2"/>
    <w:rsid w:val="002F7FB2"/>
    <w:rsid w:val="00326745"/>
    <w:rsid w:val="00354E00"/>
    <w:rsid w:val="00373B18"/>
    <w:rsid w:val="00396015"/>
    <w:rsid w:val="003A24B8"/>
    <w:rsid w:val="003C4D53"/>
    <w:rsid w:val="003D2F54"/>
    <w:rsid w:val="003F158C"/>
    <w:rsid w:val="004149A8"/>
    <w:rsid w:val="00423307"/>
    <w:rsid w:val="0045515B"/>
    <w:rsid w:val="00482451"/>
    <w:rsid w:val="00493BCA"/>
    <w:rsid w:val="00496D90"/>
    <w:rsid w:val="004A35E3"/>
    <w:rsid w:val="004B47C5"/>
    <w:rsid w:val="004C6BEB"/>
    <w:rsid w:val="004D6A81"/>
    <w:rsid w:val="004E0399"/>
    <w:rsid w:val="00526F73"/>
    <w:rsid w:val="00526F81"/>
    <w:rsid w:val="0058714D"/>
    <w:rsid w:val="005B1089"/>
    <w:rsid w:val="005D1609"/>
    <w:rsid w:val="005D7EA5"/>
    <w:rsid w:val="005F44F6"/>
    <w:rsid w:val="00610BE8"/>
    <w:rsid w:val="00623225"/>
    <w:rsid w:val="0065231B"/>
    <w:rsid w:val="00660653"/>
    <w:rsid w:val="00663DDD"/>
    <w:rsid w:val="00686283"/>
    <w:rsid w:val="00697D66"/>
    <w:rsid w:val="006A20B0"/>
    <w:rsid w:val="006B3D46"/>
    <w:rsid w:val="006E013C"/>
    <w:rsid w:val="006F1035"/>
    <w:rsid w:val="006F652A"/>
    <w:rsid w:val="00712AE0"/>
    <w:rsid w:val="00712CE0"/>
    <w:rsid w:val="0071476B"/>
    <w:rsid w:val="00715C04"/>
    <w:rsid w:val="00716A92"/>
    <w:rsid w:val="00735FA4"/>
    <w:rsid w:val="00785F57"/>
    <w:rsid w:val="007B21E7"/>
    <w:rsid w:val="007C0574"/>
    <w:rsid w:val="008042CD"/>
    <w:rsid w:val="00826997"/>
    <w:rsid w:val="00833858"/>
    <w:rsid w:val="00840502"/>
    <w:rsid w:val="00845776"/>
    <w:rsid w:val="00847F7C"/>
    <w:rsid w:val="00850EFF"/>
    <w:rsid w:val="008622AF"/>
    <w:rsid w:val="00863BDE"/>
    <w:rsid w:val="00864F7D"/>
    <w:rsid w:val="00872426"/>
    <w:rsid w:val="0087566B"/>
    <w:rsid w:val="00880972"/>
    <w:rsid w:val="008811E2"/>
    <w:rsid w:val="00892C86"/>
    <w:rsid w:val="008B593E"/>
    <w:rsid w:val="008C34A8"/>
    <w:rsid w:val="008D30BF"/>
    <w:rsid w:val="008E601C"/>
    <w:rsid w:val="008F222F"/>
    <w:rsid w:val="00902A1D"/>
    <w:rsid w:val="00911604"/>
    <w:rsid w:val="00914840"/>
    <w:rsid w:val="00933392"/>
    <w:rsid w:val="00941C62"/>
    <w:rsid w:val="00944435"/>
    <w:rsid w:val="009473F4"/>
    <w:rsid w:val="00967D16"/>
    <w:rsid w:val="009F5F9B"/>
    <w:rsid w:val="00A1012C"/>
    <w:rsid w:val="00A10257"/>
    <w:rsid w:val="00A154E6"/>
    <w:rsid w:val="00A249DF"/>
    <w:rsid w:val="00A301AB"/>
    <w:rsid w:val="00A301F2"/>
    <w:rsid w:val="00A40D48"/>
    <w:rsid w:val="00A530FF"/>
    <w:rsid w:val="00A603DD"/>
    <w:rsid w:val="00A62E80"/>
    <w:rsid w:val="00A66FFA"/>
    <w:rsid w:val="00AE1383"/>
    <w:rsid w:val="00AF5ECB"/>
    <w:rsid w:val="00B518B5"/>
    <w:rsid w:val="00B530BF"/>
    <w:rsid w:val="00B56FD5"/>
    <w:rsid w:val="00B6144D"/>
    <w:rsid w:val="00B63722"/>
    <w:rsid w:val="00B84A24"/>
    <w:rsid w:val="00B90D28"/>
    <w:rsid w:val="00B978A8"/>
    <w:rsid w:val="00BA4ED7"/>
    <w:rsid w:val="00BC1157"/>
    <w:rsid w:val="00BE6E91"/>
    <w:rsid w:val="00BF0642"/>
    <w:rsid w:val="00BF32C5"/>
    <w:rsid w:val="00C25B49"/>
    <w:rsid w:val="00C33111"/>
    <w:rsid w:val="00C67BBA"/>
    <w:rsid w:val="00C700F5"/>
    <w:rsid w:val="00C71A74"/>
    <w:rsid w:val="00C836A8"/>
    <w:rsid w:val="00C841F6"/>
    <w:rsid w:val="00CB1E36"/>
    <w:rsid w:val="00CC1319"/>
    <w:rsid w:val="00CD101A"/>
    <w:rsid w:val="00CD547C"/>
    <w:rsid w:val="00CF0C5C"/>
    <w:rsid w:val="00CF5420"/>
    <w:rsid w:val="00D1389C"/>
    <w:rsid w:val="00D15F17"/>
    <w:rsid w:val="00D336BE"/>
    <w:rsid w:val="00D51EA7"/>
    <w:rsid w:val="00DA2EA9"/>
    <w:rsid w:val="00DC58B7"/>
    <w:rsid w:val="00DE1DEE"/>
    <w:rsid w:val="00DE4D91"/>
    <w:rsid w:val="00DF3362"/>
    <w:rsid w:val="00E4759A"/>
    <w:rsid w:val="00E765DC"/>
    <w:rsid w:val="00E80D0C"/>
    <w:rsid w:val="00EA30EF"/>
    <w:rsid w:val="00EB6607"/>
    <w:rsid w:val="00EC178D"/>
    <w:rsid w:val="00EC3D2E"/>
    <w:rsid w:val="00EC4D73"/>
    <w:rsid w:val="00ED3162"/>
    <w:rsid w:val="00ED66DF"/>
    <w:rsid w:val="00EE01EB"/>
    <w:rsid w:val="00EF719C"/>
    <w:rsid w:val="00F0288B"/>
    <w:rsid w:val="00F0310A"/>
    <w:rsid w:val="00F16770"/>
    <w:rsid w:val="00F17374"/>
    <w:rsid w:val="00F231AB"/>
    <w:rsid w:val="00F534E7"/>
    <w:rsid w:val="00F906DA"/>
    <w:rsid w:val="00FC53C7"/>
    <w:rsid w:val="00FD5844"/>
    <w:rsid w:val="00FD63F6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4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78A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5D7EA5"/>
    <w:pPr>
      <w:widowControl/>
    </w:pPr>
    <w:rPr>
      <w:kern w:val="0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233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C85"/>
    <w:rPr>
      <w:sz w:val="0"/>
      <w:szCs w:val="0"/>
    </w:rPr>
  </w:style>
  <w:style w:type="paragraph" w:styleId="Date">
    <w:name w:val="Date"/>
    <w:basedOn w:val="Normal"/>
    <w:next w:val="Normal"/>
    <w:link w:val="DateChar"/>
    <w:uiPriority w:val="99"/>
    <w:rsid w:val="00880972"/>
    <w:pPr>
      <w:ind w:leftChars="2500" w:left="100"/>
    </w:pPr>
    <w:rPr>
      <w:rFonts w:ascii="仿宋_GB2312" w:eastAsia="仿宋_GB2312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6D7C85"/>
    <w:rPr>
      <w:szCs w:val="24"/>
    </w:rPr>
  </w:style>
  <w:style w:type="paragraph" w:styleId="Header">
    <w:name w:val="header"/>
    <w:basedOn w:val="Normal"/>
    <w:link w:val="HeaderChar"/>
    <w:uiPriority w:val="99"/>
    <w:rsid w:val="0020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7C8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0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7C85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021E27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A301A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304</Words>
  <Characters>1733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标书传阅批办单</dc:title>
  <dc:subject/>
  <dc:creator>Lenovo User</dc:creator>
  <cp:keywords/>
  <dc:description/>
  <cp:lastModifiedBy>微软用户</cp:lastModifiedBy>
  <cp:revision>3</cp:revision>
  <cp:lastPrinted>2016-05-26T06:35:00Z</cp:lastPrinted>
  <dcterms:created xsi:type="dcterms:W3CDTF">2018-07-25T03:42:00Z</dcterms:created>
  <dcterms:modified xsi:type="dcterms:W3CDTF">2018-07-25T03:42:00Z</dcterms:modified>
</cp:coreProperties>
</file>