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5322" w:firstLineChars="1901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5"/>
      <w:bookmarkStart w:id="2" w:name="OLE_LINK4"/>
      <w:bookmarkStart w:id="3" w:name="OLE_LINK1"/>
      <w:bookmarkStart w:id="4" w:name="OLE_LINK3"/>
      <w:bookmarkStart w:id="5" w:name="OLE_LINK6"/>
      <w:bookmarkStart w:id="6" w:name="OLE_LINK2"/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标书编号：BS2020036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color w:val="666666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病原微生物实验室改造招标文件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病原微生物实验室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改造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项目进行招标，欢迎符合资格的单位（以下简称投标人）参加投标。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一、招标文件编号：BS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2020036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二、项目名称：病原微生物实验室改造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人民币100元。（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本项目按全包报价。投标报价包含材料和设备采购、运输、仓储、搬运和施工人工、机械设备、税金及质保期服务等所有费用。结算不作调整。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本项目最高限价5.5万元。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700" w:firstLineChars="25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1、工程量：见附件。</w:t>
      </w:r>
    </w:p>
    <w:p>
      <w:pPr>
        <w:spacing w:line="480" w:lineRule="exac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2、施工地点：南通卫生高职校内。</w:t>
      </w:r>
    </w:p>
    <w:p>
      <w:pPr>
        <w:spacing w:line="480" w:lineRule="exac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 xml:space="preserve">    3、工期要求:工期30天。</w:t>
      </w: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5、本项目质保期1年。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7、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8、</w:t>
      </w:r>
      <w:r>
        <w:rPr>
          <w:rFonts w:hint="eastAsia" w:ascii="仿宋" w:hAnsi="仿宋" w:eastAsia="仿宋"/>
          <w:b/>
          <w:sz w:val="28"/>
          <w:szCs w:val="28"/>
        </w:rPr>
        <w:t>投标</w:t>
      </w:r>
      <w:r>
        <w:rPr>
          <w:rFonts w:ascii="仿宋" w:hAnsi="仿宋" w:eastAsia="仿宋"/>
          <w:b/>
          <w:sz w:val="28"/>
          <w:szCs w:val="28"/>
        </w:rPr>
        <w:t>人不得对现场条件提出额外要求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人在施工时须服从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人正常的工作秩序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人不得拒绝完成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9、现场集中踏勘时间：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2020年7月20日上午9时30分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</w:rPr>
        <w:t>装饰装潢施工资质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室。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</w:t>
      </w:r>
      <w:bookmarkStart w:id="7" w:name="_GoBack"/>
      <w:bookmarkEnd w:id="7"/>
      <w:r>
        <w:rPr>
          <w:rFonts w:hint="eastAsia" w:ascii="仿宋" w:hAnsi="仿宋" w:eastAsia="仿宋" w:cs="宋体"/>
          <w:color w:val="000000"/>
          <w:sz w:val="28"/>
          <w:szCs w:val="28"/>
        </w:rPr>
        <w:t>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1．投标文件目录。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2．投标人营业执照（加盖公章）和资质证明材料。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3．施工方案。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4．投标报价单（盖单位公章）。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666666"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color w:val="FF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</w:rPr>
        <w:t>20年 7月 23 日14 时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号房间（振兴东路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（三）项目联系人及电话：陈老师  13962951505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color w:val="333333"/>
          <w:kern w:val="0"/>
          <w:sz w:val="28"/>
          <w:szCs w:val="28"/>
        </w:rPr>
        <w:t>  </w:t>
      </w:r>
      <w:r>
        <w:rPr>
          <w:rFonts w:ascii="Arial" w:hAnsi="Arial" w:eastAsia="仿宋" w:cs="Arial"/>
          <w:color w:val="333333"/>
          <w:kern w:val="0"/>
          <w:sz w:val="28"/>
        </w:rPr>
        <w:t>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51083171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color w:val="FF0000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20年  7 月 23  日 14时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08会议室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FF0000"/>
          <w:sz w:val="28"/>
          <w:szCs w:val="28"/>
        </w:rPr>
        <w:t>有效且报价最低的投标人为中标候选人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2020年7月15日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附件：</w:t>
      </w:r>
    </w:p>
    <w:tbl>
      <w:tblPr>
        <w:tblStyle w:val="6"/>
        <w:tblpPr w:leftFromText="180" w:rightFromText="180" w:vertAnchor="text" w:horzAnchor="page" w:tblpX="1399" w:tblpY="606"/>
        <w:tblOverlap w:val="never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462"/>
        <w:gridCol w:w="577"/>
        <w:gridCol w:w="1013"/>
        <w:gridCol w:w="765"/>
        <w:gridCol w:w="851"/>
        <w:gridCol w:w="850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江苏省南通卫生高等职业技术学校实训楼改造清单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项目1（西实训楼402改造）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轻钢龙骨隔墙（2.2m高）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主龙骨：100*50国标              基层双面木工板18mm厚，铝合金集成墙面板双面纯色，300mm（材质：铝合金+隔音防潮发泡层+铝箔纸）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水池和柜子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参照现有样式，尺寸1m*0.8m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明装、包含上下水及石材包裹装饰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感应龙头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617220" cy="822960"/>
                  <wp:effectExtent l="0" t="0" r="11430" b="15240"/>
                  <wp:docPr id="1" name="图片 1" descr="95EA9FD400D10CED354AA20FD073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EA9FD400D10CED354AA20FD0734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605155" cy="806450"/>
                  <wp:effectExtent l="0" t="0" r="4445" b="12700"/>
                  <wp:docPr id="2" name="图片 2" descr="405DF2AC82B42DEC6578171AD9392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5DF2AC82B42DEC6578171AD93927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全铜（含电路等）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成品实木复合子母门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插座（明装）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共6路，含配电及保护开关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2.5mm</w:t>
            </w:r>
            <w:r>
              <w:rPr>
                <w:rStyle w:val="16"/>
                <w:rFonts w:hint="default"/>
              </w:rPr>
              <w:t>2</w:t>
            </w:r>
            <w:r>
              <w:rPr>
                <w:rStyle w:val="15"/>
                <w:rFonts w:hint="default"/>
              </w:rPr>
              <w:t>，含线槽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排风扇(松下）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含开关、电路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摄像头（高清）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联接视频监控室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移装原实验橱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项目2（西实训楼411改造）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材料单价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人工单价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轻钢龙骨隔墙（到顶）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主龙骨：100*50国标              基层双面木工板18mm厚，铝合金集成墙面板双面纯色，300mm（材质：铝合金+隔音防潮发泡层+铝箔纸）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摄像头（高清）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联接视频监控室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2F7287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1D5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62C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06A5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4DE1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8051A3F"/>
    <w:rsid w:val="41C202C2"/>
    <w:rsid w:val="53CC267C"/>
    <w:rsid w:val="743F2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6"/>
      <w:szCs w:val="16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436</Words>
  <Characters>2491</Characters>
  <Lines>20</Lines>
  <Paragraphs>5</Paragraphs>
  <TotalTime>18</TotalTime>
  <ScaleCrop>false</ScaleCrop>
  <LinksUpToDate>false</LinksUpToDate>
  <CharactersWithSpaces>2922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2020-07-15T04:15:00Z</dcterms:created>
  <dc:creator>微软用户</dc:creator>
  <cp:lastModifiedBy>曹洋华</cp:lastModifiedBy>
  <cp:lastPrinted>2019-11-20T01:58:00Z</cp:lastPrinted>
  <dcterms:modified xsi:type="dcterms:W3CDTF">2020-07-16T02:16:59Z</dcterms:modified>
  <dc:title>江苏省南通卫生高等职业技术学校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