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CE" w:rsidRPr="007B5853" w:rsidRDefault="00F15F71" w:rsidP="007B5853">
      <w:pPr>
        <w:widowControl/>
        <w:shd w:val="clear" w:color="auto" w:fill="FFFFFF"/>
        <w:spacing w:line="315" w:lineRule="atLeast"/>
        <w:ind w:firstLineChars="1901" w:firstLine="5344"/>
        <w:rPr>
          <w:rFonts w:ascii="仿宋" w:eastAsia="仿宋" w:hAnsi="仿宋" w:cs="Arial"/>
          <w:b/>
          <w:bCs/>
          <w:color w:val="333333"/>
          <w:kern w:val="0"/>
          <w:sz w:val="28"/>
          <w:szCs w:val="28"/>
        </w:rPr>
      </w:pPr>
      <w:r w:rsidRPr="007B5853">
        <w:rPr>
          <w:rFonts w:ascii="仿宋" w:eastAsia="仿宋" w:hAnsi="仿宋" w:cs="Arial" w:hint="eastAsia"/>
          <w:b/>
          <w:bCs/>
          <w:color w:val="333333"/>
          <w:kern w:val="0"/>
          <w:sz w:val="28"/>
          <w:szCs w:val="28"/>
        </w:rPr>
        <w:t>标书编号：</w:t>
      </w:r>
      <w:r w:rsidR="00483173">
        <w:rPr>
          <w:rFonts w:ascii="仿宋" w:eastAsia="仿宋" w:hAnsi="仿宋" w:cs="Arial" w:hint="eastAsia"/>
          <w:b/>
          <w:bCs/>
          <w:color w:val="333333"/>
          <w:kern w:val="0"/>
          <w:sz w:val="28"/>
          <w:szCs w:val="28"/>
        </w:rPr>
        <w:t>BS2018076</w:t>
      </w:r>
    </w:p>
    <w:p w:rsidR="00EB343E" w:rsidRPr="007B5853" w:rsidRDefault="00EB343E" w:rsidP="00EB343E">
      <w:pPr>
        <w:widowControl/>
        <w:shd w:val="clear" w:color="auto" w:fill="FFFFFF"/>
        <w:spacing w:line="315" w:lineRule="atLeast"/>
        <w:jc w:val="center"/>
        <w:rPr>
          <w:rFonts w:ascii="仿宋" w:eastAsia="仿宋" w:hAnsi="仿宋" w:cs="Arial"/>
          <w:color w:val="666666"/>
          <w:kern w:val="0"/>
          <w:sz w:val="36"/>
          <w:szCs w:val="36"/>
        </w:rPr>
      </w:pPr>
      <w:r w:rsidRPr="007B5853">
        <w:rPr>
          <w:rFonts w:ascii="仿宋" w:eastAsia="仿宋" w:hAnsi="仿宋" w:cs="Arial" w:hint="eastAsia"/>
          <w:b/>
          <w:bCs/>
          <w:color w:val="333333"/>
          <w:kern w:val="0"/>
          <w:sz w:val="36"/>
          <w:szCs w:val="36"/>
        </w:rPr>
        <w:t>江苏省南通卫生高等职业技术学校</w:t>
      </w:r>
    </w:p>
    <w:p w:rsidR="00EB343E" w:rsidRPr="007B5853" w:rsidRDefault="00483173" w:rsidP="00BB167B">
      <w:pPr>
        <w:widowControl/>
        <w:shd w:val="clear" w:color="auto" w:fill="FFFFFF"/>
        <w:spacing w:line="400" w:lineRule="atLeast"/>
        <w:jc w:val="center"/>
        <w:rPr>
          <w:rFonts w:ascii="仿宋" w:eastAsia="仿宋" w:hAnsi="仿宋" w:cs="Arial"/>
          <w:color w:val="666666"/>
          <w:kern w:val="0"/>
          <w:sz w:val="18"/>
          <w:szCs w:val="18"/>
        </w:rPr>
      </w:pPr>
      <w:r>
        <w:rPr>
          <w:rFonts w:ascii="仿宋" w:eastAsia="仿宋" w:hAnsi="仿宋" w:cs="Arial" w:hint="eastAsia"/>
          <w:b/>
          <w:bCs/>
          <w:color w:val="333333"/>
          <w:kern w:val="0"/>
          <w:sz w:val="36"/>
          <w:szCs w:val="36"/>
        </w:rPr>
        <w:t>老年照护设备</w:t>
      </w:r>
      <w:r w:rsidR="001D39B2">
        <w:rPr>
          <w:rFonts w:ascii="仿宋" w:eastAsia="仿宋" w:hAnsi="仿宋" w:cs="Arial" w:hint="eastAsia"/>
          <w:b/>
          <w:bCs/>
          <w:color w:val="333333"/>
          <w:kern w:val="0"/>
          <w:sz w:val="36"/>
          <w:szCs w:val="36"/>
        </w:rPr>
        <w:t>项目</w:t>
      </w:r>
      <w:r w:rsidR="00BB167B" w:rsidRPr="007B5853">
        <w:rPr>
          <w:rFonts w:ascii="仿宋" w:eastAsia="仿宋" w:hAnsi="仿宋" w:cs="Arial" w:hint="eastAsia"/>
          <w:b/>
          <w:bCs/>
          <w:color w:val="333333"/>
          <w:kern w:val="0"/>
          <w:sz w:val="36"/>
          <w:szCs w:val="36"/>
        </w:rPr>
        <w:t>招标文件</w:t>
      </w:r>
    </w:p>
    <w:p w:rsidR="00EB343E" w:rsidRPr="007B5853" w:rsidRDefault="00BB167B"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江苏省南通卫生高等职业技术学校（以下简称招标人）拟对</w:t>
      </w:r>
      <w:r w:rsidR="00483173">
        <w:rPr>
          <w:rFonts w:ascii="仿宋" w:eastAsia="仿宋" w:hAnsi="仿宋" w:cs="Arial" w:hint="eastAsia"/>
          <w:color w:val="333333"/>
          <w:kern w:val="0"/>
          <w:sz w:val="28"/>
          <w:szCs w:val="28"/>
        </w:rPr>
        <w:t>老年照护设备</w:t>
      </w:r>
      <w:r w:rsidR="001D39B2">
        <w:rPr>
          <w:rFonts w:ascii="仿宋" w:eastAsia="仿宋" w:hAnsi="仿宋" w:cs="Arial" w:hint="eastAsia"/>
          <w:color w:val="333333"/>
          <w:kern w:val="0"/>
          <w:sz w:val="28"/>
          <w:szCs w:val="28"/>
        </w:rPr>
        <w:t>项目</w:t>
      </w:r>
      <w:r w:rsidRPr="007B5853">
        <w:rPr>
          <w:rFonts w:ascii="仿宋" w:eastAsia="仿宋" w:hAnsi="仿宋" w:cs="Arial" w:hint="eastAsia"/>
          <w:color w:val="333333"/>
          <w:kern w:val="0"/>
          <w:sz w:val="28"/>
          <w:szCs w:val="28"/>
        </w:rPr>
        <w:t>进行招标</w:t>
      </w:r>
      <w:r w:rsidR="0074241C">
        <w:rPr>
          <w:rFonts w:ascii="仿宋" w:eastAsia="仿宋" w:hAnsi="仿宋" w:cs="Arial" w:hint="eastAsia"/>
          <w:color w:val="333333"/>
          <w:kern w:val="0"/>
          <w:sz w:val="28"/>
          <w:szCs w:val="28"/>
        </w:rPr>
        <w:t>，欢迎符合资格的单位（以下简称投标人）参加投标</w:t>
      </w:r>
      <w:r w:rsidR="00EB343E" w:rsidRPr="007B5853">
        <w:rPr>
          <w:rFonts w:ascii="仿宋" w:eastAsia="仿宋" w:hAnsi="仿宋" w:cs="Arial" w:hint="eastAsia"/>
          <w:color w:val="333333"/>
          <w:kern w:val="0"/>
          <w:sz w:val="28"/>
          <w:szCs w:val="28"/>
        </w:rPr>
        <w:t>。</w:t>
      </w:r>
    </w:p>
    <w:p w:rsidR="00EB343E" w:rsidRPr="00A055B2"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A055B2">
        <w:rPr>
          <w:rFonts w:ascii="仿宋" w:eastAsia="仿宋" w:hAnsi="仿宋" w:cs="Arial" w:hint="eastAsia"/>
          <w:bCs/>
          <w:color w:val="333333"/>
          <w:kern w:val="0"/>
          <w:sz w:val="28"/>
          <w:szCs w:val="28"/>
        </w:rPr>
        <w:t>一、招标文件编号：BS</w:t>
      </w:r>
      <w:r w:rsidRPr="00A055B2">
        <w:rPr>
          <w:rFonts w:ascii="仿宋" w:eastAsia="仿宋" w:hAnsi="仿宋" w:cs="Arial"/>
          <w:color w:val="333333"/>
          <w:kern w:val="0"/>
          <w:sz w:val="28"/>
          <w:szCs w:val="28"/>
        </w:rPr>
        <w:t>201</w:t>
      </w:r>
      <w:r w:rsidR="006E0C4A" w:rsidRPr="00A055B2">
        <w:rPr>
          <w:rFonts w:ascii="仿宋" w:eastAsia="仿宋" w:hAnsi="仿宋" w:cs="Arial" w:hint="eastAsia"/>
          <w:color w:val="333333"/>
          <w:kern w:val="0"/>
          <w:sz w:val="28"/>
          <w:szCs w:val="28"/>
        </w:rPr>
        <w:t>80</w:t>
      </w:r>
      <w:r w:rsidR="00FC3BE9" w:rsidRPr="00A055B2">
        <w:rPr>
          <w:rFonts w:ascii="仿宋" w:eastAsia="仿宋" w:hAnsi="仿宋" w:cs="Arial" w:hint="eastAsia"/>
          <w:color w:val="333333"/>
          <w:kern w:val="0"/>
          <w:sz w:val="28"/>
          <w:szCs w:val="28"/>
        </w:rPr>
        <w:t>7</w:t>
      </w:r>
      <w:r w:rsidR="00483173">
        <w:rPr>
          <w:rFonts w:ascii="仿宋" w:eastAsia="仿宋" w:hAnsi="仿宋" w:cs="Arial" w:hint="eastAsia"/>
          <w:color w:val="333333"/>
          <w:kern w:val="0"/>
          <w:sz w:val="28"/>
          <w:szCs w:val="28"/>
        </w:rPr>
        <w:t>6</w:t>
      </w:r>
    </w:p>
    <w:p w:rsidR="00545319" w:rsidRDefault="00545319" w:rsidP="00545319">
      <w:pPr>
        <w:widowControl/>
        <w:shd w:val="clear" w:color="auto" w:fill="FFFFFF"/>
        <w:spacing w:line="480" w:lineRule="exact"/>
        <w:ind w:firstLine="562"/>
        <w:jc w:val="left"/>
        <w:rPr>
          <w:rFonts w:ascii="仿宋" w:eastAsia="仿宋" w:hAnsi="仿宋" w:cs="Arial"/>
          <w:color w:val="333333"/>
          <w:kern w:val="0"/>
          <w:sz w:val="28"/>
          <w:szCs w:val="28"/>
        </w:rPr>
      </w:pPr>
      <w:r w:rsidRPr="00545319">
        <w:rPr>
          <w:rFonts w:ascii="仿宋" w:eastAsia="仿宋" w:hAnsi="仿宋" w:cs="Arial" w:hint="eastAsia"/>
          <w:color w:val="333333"/>
          <w:kern w:val="0"/>
          <w:sz w:val="28"/>
          <w:szCs w:val="28"/>
        </w:rPr>
        <w:t>二、投标供应商资格要求</w:t>
      </w:r>
    </w:p>
    <w:p w:rsidR="00B81C11" w:rsidRPr="00B81C11" w:rsidRDefault="00B81C11" w:rsidP="00B81C11">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w:t>
      </w:r>
      <w:r w:rsidRPr="007B5853">
        <w:rPr>
          <w:rFonts w:ascii="仿宋" w:eastAsia="仿宋" w:hAnsi="仿宋" w:cs="Arial" w:hint="eastAsia"/>
          <w:color w:val="333333"/>
          <w:kern w:val="0"/>
          <w:sz w:val="28"/>
          <w:szCs w:val="28"/>
        </w:rPr>
        <w:t>投标人必须是在中华人民共和国境内注册的独立法人，</w:t>
      </w:r>
      <w:r w:rsidRPr="007B5853">
        <w:rPr>
          <w:rFonts w:ascii="仿宋" w:eastAsia="仿宋" w:hAnsi="仿宋" w:cs="Arial" w:hint="eastAsia"/>
          <w:color w:val="000000"/>
          <w:kern w:val="0"/>
          <w:sz w:val="28"/>
          <w:szCs w:val="28"/>
        </w:rPr>
        <w:t>设有固定的经营地点，</w:t>
      </w:r>
      <w:r w:rsidR="00097794" w:rsidRPr="00097794">
        <w:rPr>
          <w:rFonts w:ascii="仿宋" w:eastAsia="仿宋" w:hAnsi="仿宋" w:cs="Arial" w:hint="eastAsia"/>
          <w:color w:val="000000"/>
          <w:kern w:val="0"/>
          <w:sz w:val="28"/>
          <w:szCs w:val="28"/>
        </w:rPr>
        <w:t>具有二类医疗器械经营许可证</w:t>
      </w:r>
      <w:r w:rsidRPr="007B5853">
        <w:rPr>
          <w:rFonts w:ascii="仿宋" w:eastAsia="仿宋" w:hAnsi="仿宋" w:cs="Arial" w:hint="eastAsia"/>
          <w:color w:val="333333"/>
          <w:kern w:val="0"/>
          <w:sz w:val="28"/>
          <w:szCs w:val="28"/>
        </w:rPr>
        <w:t>和一定经营</w:t>
      </w:r>
      <w:r>
        <w:rPr>
          <w:rFonts w:ascii="仿宋" w:eastAsia="仿宋" w:hAnsi="仿宋" w:cs="Arial" w:hint="eastAsia"/>
          <w:color w:val="333333"/>
          <w:kern w:val="0"/>
          <w:sz w:val="28"/>
          <w:szCs w:val="28"/>
        </w:rPr>
        <w:t>规模，拥有良好的信誉、经营业绩和售后服务。具有独立签订合同的资格</w:t>
      </w:r>
      <w:r w:rsidRPr="007B5853">
        <w:rPr>
          <w:rFonts w:ascii="仿宋" w:eastAsia="仿宋" w:hAnsi="仿宋" w:cs="Arial" w:hint="eastAsia"/>
          <w:color w:val="333333"/>
          <w:kern w:val="0"/>
          <w:sz w:val="28"/>
          <w:szCs w:val="28"/>
        </w:rPr>
        <w:t>，圆满履行合同的能力。由于投标人原因导致合同无法履行，由投标人承担全部责任。</w:t>
      </w:r>
    </w:p>
    <w:p w:rsidR="00987BA7" w:rsidRPr="00545319" w:rsidRDefault="00987BA7" w:rsidP="00987BA7">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2、具备与采购项目相关的法人或者其他组织的营业执照复印件</w:t>
      </w:r>
      <w:r w:rsidRPr="00545319">
        <w:rPr>
          <w:rFonts w:ascii="仿宋" w:eastAsia="仿宋" w:hAnsi="仿宋" w:cs="Arial" w:hint="eastAsia"/>
          <w:color w:val="333333"/>
          <w:kern w:val="0"/>
          <w:sz w:val="28"/>
          <w:szCs w:val="28"/>
        </w:rPr>
        <w:t>，法人代表</w:t>
      </w:r>
      <w:r>
        <w:rPr>
          <w:rFonts w:ascii="仿宋" w:eastAsia="仿宋" w:hAnsi="仿宋" w:cs="Arial" w:hint="eastAsia"/>
          <w:color w:val="333333"/>
          <w:kern w:val="0"/>
          <w:sz w:val="28"/>
          <w:szCs w:val="28"/>
        </w:rPr>
        <w:t>身份证复印件、授权委托人身份证复印件和</w:t>
      </w:r>
      <w:r w:rsidRPr="00545319">
        <w:rPr>
          <w:rFonts w:ascii="仿宋" w:eastAsia="仿宋" w:hAnsi="仿宋" w:cs="Arial" w:hint="eastAsia"/>
          <w:color w:val="333333"/>
          <w:kern w:val="0"/>
          <w:sz w:val="28"/>
          <w:szCs w:val="28"/>
        </w:rPr>
        <w:t>授权委托书（</w:t>
      </w:r>
      <w:r>
        <w:rPr>
          <w:rFonts w:ascii="仿宋" w:eastAsia="仿宋" w:hAnsi="仿宋" w:cs="Arial" w:hint="eastAsia"/>
          <w:color w:val="333333"/>
          <w:kern w:val="0"/>
          <w:sz w:val="28"/>
          <w:szCs w:val="28"/>
        </w:rPr>
        <w:t>复印件需</w:t>
      </w:r>
      <w:r w:rsidRPr="00545319">
        <w:rPr>
          <w:rFonts w:ascii="仿宋" w:eastAsia="仿宋" w:hAnsi="仿宋" w:cs="Arial" w:hint="eastAsia"/>
          <w:color w:val="333333"/>
          <w:kern w:val="0"/>
          <w:sz w:val="28"/>
          <w:szCs w:val="28"/>
        </w:rPr>
        <w:t>加盖公章）；</w:t>
      </w:r>
    </w:p>
    <w:p w:rsidR="00987BA7" w:rsidRPr="00545319" w:rsidRDefault="00987BA7" w:rsidP="00987BA7">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3、提供</w:t>
      </w:r>
      <w:r w:rsidRPr="00545319">
        <w:rPr>
          <w:rFonts w:ascii="仿宋" w:eastAsia="仿宋" w:hAnsi="仿宋" w:cs="Arial" w:hint="eastAsia"/>
          <w:color w:val="333333"/>
          <w:kern w:val="0"/>
          <w:sz w:val="28"/>
          <w:szCs w:val="28"/>
        </w:rPr>
        <w:t>履行合同所必需的设备和专业技术能力的证明材料；</w:t>
      </w:r>
      <w:r>
        <w:rPr>
          <w:rFonts w:ascii="仿宋" w:eastAsia="仿宋" w:hAnsi="仿宋" w:cs="Arial" w:hint="eastAsia"/>
          <w:color w:val="333333"/>
          <w:kern w:val="0"/>
          <w:sz w:val="28"/>
          <w:szCs w:val="28"/>
        </w:rPr>
        <w:t>（业绩、合同以及企业资料介绍、专业技术人员和设备、照片等）</w:t>
      </w:r>
    </w:p>
    <w:p w:rsidR="00545319" w:rsidRPr="00545319" w:rsidRDefault="00B81C11" w:rsidP="00545319">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三、项目需求</w:t>
      </w:r>
    </w:p>
    <w:p w:rsidR="00A84B8F" w:rsidRPr="00A84B8F" w:rsidRDefault="00A84B8F" w:rsidP="00A84B8F">
      <w:pPr>
        <w:widowControl/>
        <w:shd w:val="clear" w:color="auto" w:fill="FFFFFF"/>
        <w:spacing w:line="480" w:lineRule="exact"/>
        <w:ind w:firstLine="562"/>
        <w:jc w:val="left"/>
        <w:rPr>
          <w:rFonts w:ascii="仿宋" w:eastAsia="仿宋" w:hAnsi="仿宋" w:cs="Arial"/>
          <w:b/>
          <w:color w:val="333333"/>
          <w:kern w:val="0"/>
          <w:sz w:val="28"/>
          <w:szCs w:val="28"/>
        </w:rPr>
      </w:pPr>
      <w:r w:rsidRPr="00A84B8F">
        <w:rPr>
          <w:rFonts w:ascii="仿宋" w:eastAsia="仿宋" w:hAnsi="仿宋" w:cs="Arial" w:hint="eastAsia"/>
          <w:b/>
          <w:color w:val="333333"/>
          <w:kern w:val="0"/>
          <w:sz w:val="28"/>
          <w:szCs w:val="28"/>
        </w:rPr>
        <w:t>设备配置及技术参数详见附件。</w:t>
      </w:r>
    </w:p>
    <w:p w:rsidR="00545319" w:rsidRDefault="00C23A16" w:rsidP="00545319">
      <w:pPr>
        <w:widowControl/>
        <w:shd w:val="clear" w:color="auto" w:fill="FFFFFF"/>
        <w:spacing w:line="480" w:lineRule="exact"/>
        <w:ind w:firstLine="562"/>
        <w:jc w:val="left"/>
        <w:rPr>
          <w:rFonts w:ascii="仿宋" w:eastAsia="仿宋" w:hAnsi="仿宋" w:cs="Arial"/>
          <w:b/>
          <w:color w:val="333333"/>
          <w:kern w:val="0"/>
          <w:sz w:val="28"/>
          <w:szCs w:val="28"/>
        </w:rPr>
      </w:pPr>
      <w:r w:rsidRPr="00C23A16">
        <w:rPr>
          <w:rFonts w:ascii="仿宋" w:eastAsia="仿宋" w:hAnsi="仿宋" w:cs="Arial" w:hint="eastAsia"/>
          <w:b/>
          <w:color w:val="333333"/>
          <w:kern w:val="0"/>
          <w:sz w:val="28"/>
          <w:szCs w:val="28"/>
        </w:rPr>
        <w:t>投标人在此表格后,对应填入所提供设备的</w:t>
      </w:r>
      <w:r w:rsidR="002E3551">
        <w:rPr>
          <w:rFonts w:ascii="仿宋" w:eastAsia="仿宋" w:hAnsi="仿宋" w:cs="Arial" w:hint="eastAsia"/>
          <w:b/>
          <w:color w:val="333333"/>
          <w:kern w:val="0"/>
          <w:sz w:val="28"/>
          <w:szCs w:val="28"/>
        </w:rPr>
        <w:t>价格、</w:t>
      </w:r>
      <w:r w:rsidRPr="00C23A16">
        <w:rPr>
          <w:rFonts w:ascii="仿宋" w:eastAsia="仿宋" w:hAnsi="仿宋" w:cs="Arial" w:hint="eastAsia"/>
          <w:b/>
          <w:color w:val="333333"/>
          <w:kern w:val="0"/>
          <w:sz w:val="28"/>
          <w:szCs w:val="28"/>
        </w:rPr>
        <w:t>参数，功能，照片以及是否满足招标功能需求说明等。</w:t>
      </w:r>
    </w:p>
    <w:p w:rsidR="00545319" w:rsidRPr="00545319" w:rsidRDefault="00B81C11" w:rsidP="00545319">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四</w:t>
      </w:r>
      <w:r w:rsidR="00545319" w:rsidRPr="00545319">
        <w:rPr>
          <w:rFonts w:ascii="仿宋" w:eastAsia="仿宋" w:hAnsi="仿宋" w:cs="Arial" w:hint="eastAsia"/>
          <w:color w:val="333333"/>
          <w:kern w:val="0"/>
          <w:sz w:val="28"/>
          <w:szCs w:val="28"/>
        </w:rPr>
        <w:t>、付款时间和条件</w:t>
      </w:r>
    </w:p>
    <w:p w:rsidR="00545319" w:rsidRPr="00545319" w:rsidRDefault="00545319" w:rsidP="00545319">
      <w:pPr>
        <w:widowControl/>
        <w:shd w:val="clear" w:color="auto" w:fill="FFFFFF"/>
        <w:spacing w:line="480" w:lineRule="exact"/>
        <w:ind w:firstLine="562"/>
        <w:jc w:val="left"/>
        <w:rPr>
          <w:rFonts w:ascii="仿宋" w:eastAsia="仿宋" w:hAnsi="仿宋" w:cs="Arial"/>
          <w:color w:val="333333"/>
          <w:kern w:val="0"/>
          <w:sz w:val="28"/>
          <w:szCs w:val="28"/>
        </w:rPr>
      </w:pPr>
      <w:r w:rsidRPr="00545319">
        <w:rPr>
          <w:rFonts w:ascii="仿宋" w:eastAsia="仿宋" w:hAnsi="仿宋" w:cs="Arial" w:hint="eastAsia"/>
          <w:color w:val="333333"/>
          <w:kern w:val="0"/>
          <w:sz w:val="28"/>
          <w:szCs w:val="28"/>
        </w:rPr>
        <w:t>货物和服务到位验收合格后在15个工作日内</w:t>
      </w:r>
      <w:proofErr w:type="gramStart"/>
      <w:r w:rsidRPr="00545319">
        <w:rPr>
          <w:rFonts w:ascii="仿宋" w:eastAsia="仿宋" w:hAnsi="仿宋" w:cs="Arial" w:hint="eastAsia"/>
          <w:color w:val="333333"/>
          <w:kern w:val="0"/>
          <w:sz w:val="28"/>
          <w:szCs w:val="28"/>
        </w:rPr>
        <w:t>付合同</w:t>
      </w:r>
      <w:proofErr w:type="gramEnd"/>
      <w:r w:rsidRPr="00545319">
        <w:rPr>
          <w:rFonts w:ascii="仿宋" w:eastAsia="仿宋" w:hAnsi="仿宋" w:cs="Arial" w:hint="eastAsia"/>
          <w:color w:val="333333"/>
          <w:kern w:val="0"/>
          <w:sz w:val="28"/>
          <w:szCs w:val="28"/>
        </w:rPr>
        <w:t>金额的90％款项，余下10%作为质保金。</w:t>
      </w:r>
    </w:p>
    <w:p w:rsidR="00545319" w:rsidRPr="00545319" w:rsidRDefault="00B81C11" w:rsidP="00545319">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五</w:t>
      </w:r>
      <w:r w:rsidR="00545319" w:rsidRPr="00545319">
        <w:rPr>
          <w:rFonts w:ascii="仿宋" w:eastAsia="仿宋" w:hAnsi="仿宋" w:cs="Arial" w:hint="eastAsia"/>
          <w:color w:val="333333"/>
          <w:kern w:val="0"/>
          <w:sz w:val="28"/>
          <w:szCs w:val="28"/>
        </w:rPr>
        <w:t>、其他</w:t>
      </w:r>
    </w:p>
    <w:p w:rsidR="00545319" w:rsidRPr="00545319" w:rsidRDefault="00545319" w:rsidP="00545319">
      <w:pPr>
        <w:widowControl/>
        <w:shd w:val="clear" w:color="auto" w:fill="FFFFFF"/>
        <w:spacing w:line="480" w:lineRule="exact"/>
        <w:ind w:firstLine="562"/>
        <w:jc w:val="left"/>
        <w:rPr>
          <w:rFonts w:ascii="仿宋" w:eastAsia="仿宋" w:hAnsi="仿宋" w:cs="Arial"/>
          <w:color w:val="333333"/>
          <w:kern w:val="0"/>
          <w:sz w:val="28"/>
          <w:szCs w:val="28"/>
        </w:rPr>
      </w:pPr>
      <w:r w:rsidRPr="00545319">
        <w:rPr>
          <w:rFonts w:ascii="仿宋" w:eastAsia="仿宋" w:hAnsi="仿宋" w:cs="Arial" w:hint="eastAsia"/>
          <w:color w:val="333333"/>
          <w:kern w:val="0"/>
          <w:sz w:val="28"/>
          <w:szCs w:val="28"/>
        </w:rPr>
        <w:t>1</w:t>
      </w:r>
      <w:r w:rsidR="0087143B">
        <w:rPr>
          <w:rFonts w:ascii="仿宋" w:eastAsia="仿宋" w:hAnsi="仿宋" w:cs="Arial" w:hint="eastAsia"/>
          <w:color w:val="333333"/>
          <w:kern w:val="0"/>
          <w:sz w:val="28"/>
          <w:szCs w:val="28"/>
        </w:rPr>
        <w:t>、</w:t>
      </w:r>
      <w:r w:rsidR="00CB1755">
        <w:rPr>
          <w:rFonts w:ascii="仿宋" w:eastAsia="仿宋" w:hAnsi="仿宋" w:cs="Arial" w:hint="eastAsia"/>
          <w:color w:val="333333"/>
          <w:kern w:val="0"/>
          <w:sz w:val="28"/>
          <w:szCs w:val="28"/>
        </w:rPr>
        <w:t xml:space="preserve"> </w:t>
      </w:r>
      <w:r w:rsidR="0087143B">
        <w:rPr>
          <w:rFonts w:ascii="仿宋" w:eastAsia="仿宋" w:hAnsi="仿宋" w:cs="Arial" w:hint="eastAsia"/>
          <w:color w:val="333333"/>
          <w:kern w:val="0"/>
          <w:sz w:val="28"/>
          <w:szCs w:val="28"/>
        </w:rPr>
        <w:t>签订</w:t>
      </w:r>
      <w:r w:rsidRPr="00545319">
        <w:rPr>
          <w:rFonts w:ascii="仿宋" w:eastAsia="仿宋" w:hAnsi="仿宋" w:cs="Arial" w:hint="eastAsia"/>
          <w:color w:val="333333"/>
          <w:kern w:val="0"/>
          <w:sz w:val="28"/>
          <w:szCs w:val="28"/>
        </w:rPr>
        <w:t>合同日期：自</w:t>
      </w:r>
      <w:r w:rsidR="0087143B">
        <w:rPr>
          <w:rFonts w:ascii="仿宋" w:eastAsia="仿宋" w:hAnsi="仿宋" w:cs="Arial" w:hint="eastAsia"/>
          <w:color w:val="333333"/>
          <w:kern w:val="0"/>
          <w:sz w:val="28"/>
          <w:szCs w:val="28"/>
        </w:rPr>
        <w:t>中标公告期结束</w:t>
      </w:r>
      <w:r w:rsidRPr="00545319">
        <w:rPr>
          <w:rFonts w:ascii="仿宋" w:eastAsia="仿宋" w:hAnsi="仿宋" w:cs="Arial" w:hint="eastAsia"/>
          <w:color w:val="333333"/>
          <w:kern w:val="0"/>
          <w:sz w:val="28"/>
          <w:szCs w:val="28"/>
        </w:rPr>
        <w:t>之日起</w:t>
      </w:r>
      <w:r w:rsidR="0087143B">
        <w:rPr>
          <w:rFonts w:ascii="仿宋" w:eastAsia="仿宋" w:hAnsi="仿宋" w:cs="Arial" w:hint="eastAsia"/>
          <w:color w:val="333333"/>
          <w:kern w:val="0"/>
          <w:sz w:val="28"/>
          <w:szCs w:val="28"/>
        </w:rPr>
        <w:t>15个日内签订合同</w:t>
      </w:r>
      <w:r w:rsidRPr="00545319">
        <w:rPr>
          <w:rFonts w:ascii="仿宋" w:eastAsia="仿宋" w:hAnsi="仿宋" w:cs="Arial" w:hint="eastAsia"/>
          <w:color w:val="333333"/>
          <w:kern w:val="0"/>
          <w:sz w:val="28"/>
          <w:szCs w:val="28"/>
        </w:rPr>
        <w:t>。</w:t>
      </w:r>
    </w:p>
    <w:p w:rsidR="00545319" w:rsidRPr="00545319" w:rsidRDefault="00545319" w:rsidP="00545319">
      <w:pPr>
        <w:widowControl/>
        <w:shd w:val="clear" w:color="auto" w:fill="FFFFFF"/>
        <w:spacing w:line="480" w:lineRule="exact"/>
        <w:ind w:firstLine="562"/>
        <w:jc w:val="left"/>
        <w:rPr>
          <w:rFonts w:ascii="仿宋" w:eastAsia="仿宋" w:hAnsi="仿宋" w:cs="Arial"/>
          <w:color w:val="333333"/>
          <w:kern w:val="0"/>
          <w:sz w:val="28"/>
          <w:szCs w:val="28"/>
        </w:rPr>
      </w:pPr>
      <w:r w:rsidRPr="00545319">
        <w:rPr>
          <w:rFonts w:ascii="仿宋" w:eastAsia="仿宋" w:hAnsi="仿宋" w:cs="Arial" w:hint="eastAsia"/>
          <w:color w:val="333333"/>
          <w:kern w:val="0"/>
          <w:sz w:val="28"/>
          <w:szCs w:val="28"/>
        </w:rPr>
        <w:lastRenderedPageBreak/>
        <w:t>2、交货期（服务时间）：自合同</w:t>
      </w:r>
      <w:proofErr w:type="gramStart"/>
      <w:r w:rsidRPr="00545319">
        <w:rPr>
          <w:rFonts w:ascii="仿宋" w:eastAsia="仿宋" w:hAnsi="仿宋" w:cs="Arial" w:hint="eastAsia"/>
          <w:color w:val="333333"/>
          <w:kern w:val="0"/>
          <w:sz w:val="28"/>
          <w:szCs w:val="28"/>
        </w:rPr>
        <w:t>签定</w:t>
      </w:r>
      <w:proofErr w:type="gramEnd"/>
      <w:r w:rsidRPr="00545319">
        <w:rPr>
          <w:rFonts w:ascii="仿宋" w:eastAsia="仿宋" w:hAnsi="仿宋" w:cs="Arial" w:hint="eastAsia"/>
          <w:color w:val="333333"/>
          <w:kern w:val="0"/>
          <w:sz w:val="28"/>
          <w:szCs w:val="28"/>
        </w:rPr>
        <w:t>之日起30天内。</w:t>
      </w:r>
    </w:p>
    <w:p w:rsidR="00545319" w:rsidRPr="00545319" w:rsidRDefault="00545319" w:rsidP="00545319">
      <w:pPr>
        <w:widowControl/>
        <w:shd w:val="clear" w:color="auto" w:fill="FFFFFF"/>
        <w:spacing w:line="480" w:lineRule="exact"/>
        <w:ind w:firstLine="562"/>
        <w:jc w:val="left"/>
        <w:rPr>
          <w:rFonts w:ascii="仿宋" w:eastAsia="仿宋" w:hAnsi="仿宋" w:cs="Arial"/>
          <w:color w:val="333333"/>
          <w:kern w:val="0"/>
          <w:sz w:val="28"/>
          <w:szCs w:val="28"/>
        </w:rPr>
      </w:pPr>
      <w:r w:rsidRPr="00545319">
        <w:rPr>
          <w:rFonts w:ascii="仿宋" w:eastAsia="仿宋" w:hAnsi="仿宋" w:cs="Arial" w:hint="eastAsia"/>
          <w:color w:val="333333"/>
          <w:kern w:val="0"/>
          <w:sz w:val="28"/>
          <w:szCs w:val="28"/>
        </w:rPr>
        <w:t>3、交货（服务）地点：南通卫生高等职业技术学校</w:t>
      </w:r>
      <w:r w:rsidR="0087143B">
        <w:rPr>
          <w:rFonts w:ascii="仿宋" w:eastAsia="仿宋" w:hAnsi="仿宋" w:cs="Arial" w:hint="eastAsia"/>
          <w:color w:val="333333"/>
          <w:kern w:val="0"/>
          <w:sz w:val="28"/>
          <w:szCs w:val="28"/>
        </w:rPr>
        <w:t>校内</w:t>
      </w:r>
    </w:p>
    <w:p w:rsidR="00545319" w:rsidRPr="00545319" w:rsidRDefault="00545319" w:rsidP="00545319">
      <w:pPr>
        <w:widowControl/>
        <w:shd w:val="clear" w:color="auto" w:fill="FFFFFF"/>
        <w:spacing w:line="480" w:lineRule="exact"/>
        <w:ind w:firstLine="562"/>
        <w:jc w:val="left"/>
        <w:rPr>
          <w:rFonts w:ascii="仿宋" w:eastAsia="仿宋" w:hAnsi="仿宋" w:cs="Arial"/>
          <w:color w:val="333333"/>
          <w:kern w:val="0"/>
          <w:sz w:val="28"/>
          <w:szCs w:val="28"/>
        </w:rPr>
      </w:pPr>
      <w:r w:rsidRPr="00545319">
        <w:rPr>
          <w:rFonts w:ascii="仿宋" w:eastAsia="仿宋" w:hAnsi="仿宋" w:cs="Arial" w:hint="eastAsia"/>
          <w:color w:val="333333"/>
          <w:kern w:val="0"/>
          <w:sz w:val="28"/>
          <w:szCs w:val="28"/>
        </w:rPr>
        <w:t>4、质保期限（自交货并验收合格之日起计算</w:t>
      </w:r>
      <w:r w:rsidRPr="00545319">
        <w:rPr>
          <w:rFonts w:ascii="仿宋" w:eastAsia="仿宋" w:hAnsi="仿宋" w:cs="Arial"/>
          <w:color w:val="333333"/>
          <w:kern w:val="0"/>
          <w:sz w:val="28"/>
          <w:szCs w:val="28"/>
        </w:rPr>
        <w:t>5年）、质保金要求：货物和服务到位验收合格后</w:t>
      </w:r>
      <w:proofErr w:type="gramStart"/>
      <w:r w:rsidRPr="00545319">
        <w:rPr>
          <w:rFonts w:ascii="仿宋" w:eastAsia="仿宋" w:hAnsi="仿宋" w:cs="Arial"/>
          <w:color w:val="333333"/>
          <w:kern w:val="0"/>
          <w:sz w:val="28"/>
          <w:szCs w:val="28"/>
        </w:rPr>
        <w:t>付合同</w:t>
      </w:r>
      <w:proofErr w:type="gramEnd"/>
      <w:r w:rsidRPr="00545319">
        <w:rPr>
          <w:rFonts w:ascii="仿宋" w:eastAsia="仿宋" w:hAnsi="仿宋" w:cs="Arial"/>
          <w:color w:val="333333"/>
          <w:kern w:val="0"/>
          <w:sz w:val="28"/>
          <w:szCs w:val="28"/>
        </w:rPr>
        <w:t>金额的90％款项，余下10%作为质保金，每完成一年的质保服务付2%，分5年付清。</w:t>
      </w:r>
    </w:p>
    <w:p w:rsidR="00545319" w:rsidRPr="00545319" w:rsidRDefault="00545319" w:rsidP="00545319">
      <w:pPr>
        <w:widowControl/>
        <w:shd w:val="clear" w:color="auto" w:fill="FFFFFF"/>
        <w:spacing w:line="480" w:lineRule="exact"/>
        <w:ind w:firstLine="562"/>
        <w:jc w:val="left"/>
        <w:rPr>
          <w:rFonts w:ascii="仿宋" w:eastAsia="仿宋" w:hAnsi="仿宋" w:cs="Arial"/>
          <w:color w:val="333333"/>
          <w:kern w:val="0"/>
          <w:sz w:val="28"/>
          <w:szCs w:val="28"/>
        </w:rPr>
      </w:pPr>
      <w:r w:rsidRPr="00545319">
        <w:rPr>
          <w:rFonts w:ascii="仿宋" w:eastAsia="仿宋" w:hAnsi="仿宋" w:cs="Arial" w:hint="eastAsia"/>
          <w:color w:val="333333"/>
          <w:kern w:val="0"/>
          <w:sz w:val="28"/>
          <w:szCs w:val="28"/>
        </w:rPr>
        <w:t>5、验收的具体方案：</w:t>
      </w:r>
    </w:p>
    <w:p w:rsidR="00545319" w:rsidRPr="00545319" w:rsidRDefault="004156CA" w:rsidP="00545319">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在接到供应商以书面形式提出验收申请后，由学校组织相关</w:t>
      </w:r>
      <w:r w:rsidR="00545319" w:rsidRPr="00545319">
        <w:rPr>
          <w:rFonts w:ascii="仿宋" w:eastAsia="仿宋" w:hAnsi="仿宋" w:cs="Arial" w:hint="eastAsia"/>
          <w:color w:val="333333"/>
          <w:kern w:val="0"/>
          <w:sz w:val="28"/>
          <w:szCs w:val="28"/>
        </w:rPr>
        <w:t>人员</w:t>
      </w:r>
      <w:r>
        <w:rPr>
          <w:rFonts w:ascii="仿宋" w:eastAsia="仿宋" w:hAnsi="仿宋" w:cs="Arial" w:hint="eastAsia"/>
          <w:color w:val="333333"/>
          <w:kern w:val="0"/>
          <w:sz w:val="28"/>
          <w:szCs w:val="28"/>
        </w:rPr>
        <w:t>验收</w:t>
      </w:r>
      <w:r w:rsidR="00545319" w:rsidRPr="00545319">
        <w:rPr>
          <w:rFonts w:ascii="仿宋" w:eastAsia="仿宋" w:hAnsi="仿宋" w:cs="Arial" w:hint="eastAsia"/>
          <w:color w:val="333333"/>
          <w:kern w:val="0"/>
          <w:sz w:val="28"/>
          <w:szCs w:val="28"/>
        </w:rPr>
        <w:t>，必要时邀请</w:t>
      </w:r>
      <w:r>
        <w:rPr>
          <w:rFonts w:ascii="仿宋" w:eastAsia="仿宋" w:hAnsi="仿宋" w:cs="Arial" w:hint="eastAsia"/>
          <w:color w:val="333333"/>
          <w:kern w:val="0"/>
          <w:sz w:val="28"/>
          <w:szCs w:val="28"/>
        </w:rPr>
        <w:t>校外有关专家共同参与验收</w:t>
      </w:r>
      <w:r w:rsidR="00545319" w:rsidRPr="00545319">
        <w:rPr>
          <w:rFonts w:ascii="仿宋" w:eastAsia="仿宋" w:hAnsi="仿宋" w:cs="Arial" w:hint="eastAsia"/>
          <w:color w:val="333333"/>
          <w:kern w:val="0"/>
          <w:sz w:val="28"/>
          <w:szCs w:val="28"/>
        </w:rPr>
        <w:t>。</w:t>
      </w:r>
    </w:p>
    <w:p w:rsidR="00545319" w:rsidRPr="00545319" w:rsidRDefault="00545319" w:rsidP="00545319">
      <w:pPr>
        <w:widowControl/>
        <w:shd w:val="clear" w:color="auto" w:fill="FFFFFF"/>
        <w:spacing w:line="480" w:lineRule="exact"/>
        <w:ind w:firstLine="562"/>
        <w:jc w:val="left"/>
        <w:rPr>
          <w:rFonts w:ascii="仿宋" w:eastAsia="仿宋" w:hAnsi="仿宋" w:cs="Arial"/>
          <w:color w:val="333333"/>
          <w:kern w:val="0"/>
          <w:sz w:val="28"/>
          <w:szCs w:val="28"/>
        </w:rPr>
      </w:pPr>
      <w:r w:rsidRPr="00545319">
        <w:rPr>
          <w:rFonts w:ascii="仿宋" w:eastAsia="仿宋" w:hAnsi="仿宋" w:cs="Arial" w:hint="eastAsia"/>
          <w:color w:val="333333"/>
          <w:kern w:val="0"/>
          <w:sz w:val="28"/>
          <w:szCs w:val="28"/>
        </w:rPr>
        <w:t>6、售后服务及其他（含安装、调试、培训、维护等）</w:t>
      </w:r>
    </w:p>
    <w:p w:rsidR="00545319" w:rsidRPr="00545319" w:rsidRDefault="00545319" w:rsidP="00545319">
      <w:pPr>
        <w:widowControl/>
        <w:shd w:val="clear" w:color="auto" w:fill="FFFFFF"/>
        <w:spacing w:line="480" w:lineRule="exact"/>
        <w:ind w:firstLine="562"/>
        <w:jc w:val="left"/>
        <w:rPr>
          <w:rFonts w:ascii="仿宋" w:eastAsia="仿宋" w:hAnsi="仿宋" w:cs="Arial"/>
          <w:color w:val="333333"/>
          <w:kern w:val="0"/>
          <w:sz w:val="28"/>
          <w:szCs w:val="28"/>
        </w:rPr>
      </w:pPr>
      <w:r w:rsidRPr="00545319">
        <w:rPr>
          <w:rFonts w:ascii="仿宋" w:eastAsia="仿宋" w:hAnsi="仿宋" w:cs="Arial" w:hint="eastAsia"/>
          <w:color w:val="333333"/>
          <w:kern w:val="0"/>
          <w:sz w:val="28"/>
          <w:szCs w:val="28"/>
        </w:rPr>
        <w:t>投标人应在</w:t>
      </w:r>
      <w:r w:rsidR="004156CA">
        <w:rPr>
          <w:rFonts w:ascii="仿宋" w:eastAsia="仿宋" w:hAnsi="仿宋" w:cs="Arial" w:hint="eastAsia"/>
          <w:color w:val="333333"/>
          <w:kern w:val="0"/>
          <w:sz w:val="28"/>
          <w:szCs w:val="28"/>
        </w:rPr>
        <w:t>招标</w:t>
      </w:r>
      <w:r w:rsidRPr="00545319">
        <w:rPr>
          <w:rFonts w:ascii="仿宋" w:eastAsia="仿宋" w:hAnsi="仿宋" w:cs="Arial" w:hint="eastAsia"/>
          <w:color w:val="333333"/>
          <w:kern w:val="0"/>
          <w:sz w:val="28"/>
          <w:szCs w:val="28"/>
        </w:rPr>
        <w:t>人规定的时间内将全部设备安装、调试完毕，提供给</w:t>
      </w:r>
      <w:r w:rsidR="004156CA">
        <w:rPr>
          <w:rFonts w:ascii="仿宋" w:eastAsia="仿宋" w:hAnsi="仿宋" w:cs="Arial" w:hint="eastAsia"/>
          <w:color w:val="333333"/>
          <w:kern w:val="0"/>
          <w:sz w:val="28"/>
          <w:szCs w:val="28"/>
        </w:rPr>
        <w:t>招标</w:t>
      </w:r>
      <w:r w:rsidRPr="00545319">
        <w:rPr>
          <w:rFonts w:ascii="仿宋" w:eastAsia="仿宋" w:hAnsi="仿宋" w:cs="Arial" w:hint="eastAsia"/>
          <w:color w:val="333333"/>
          <w:kern w:val="0"/>
          <w:sz w:val="28"/>
          <w:szCs w:val="28"/>
        </w:rPr>
        <w:t>人正常使用，并免费提供中文使用说明书及有关设备使用和管理的培训。</w:t>
      </w:r>
      <w:r w:rsidR="00FB0E41" w:rsidRPr="00A055B2">
        <w:rPr>
          <w:rFonts w:ascii="仿宋" w:eastAsia="仿宋" w:hAnsi="仿宋" w:cs="Arial" w:hint="eastAsia"/>
          <w:b/>
          <w:color w:val="333333"/>
          <w:kern w:val="0"/>
          <w:sz w:val="28"/>
          <w:szCs w:val="28"/>
        </w:rPr>
        <w:t>投</w:t>
      </w:r>
      <w:r w:rsidR="00FB0E41" w:rsidRPr="00A055B2">
        <w:rPr>
          <w:rFonts w:ascii="仿宋" w:eastAsia="仿宋" w:hAnsi="仿宋" w:cs="Arial"/>
          <w:b/>
          <w:color w:val="333333"/>
          <w:kern w:val="0"/>
          <w:sz w:val="28"/>
          <w:szCs w:val="28"/>
        </w:rPr>
        <w:t>标</w:t>
      </w:r>
      <w:r w:rsidR="00FB0E41" w:rsidRPr="00A055B2">
        <w:rPr>
          <w:rFonts w:ascii="仿宋" w:eastAsia="仿宋" w:hAnsi="仿宋" w:cs="Arial" w:hint="eastAsia"/>
          <w:b/>
          <w:color w:val="333333"/>
          <w:kern w:val="0"/>
          <w:sz w:val="28"/>
          <w:szCs w:val="28"/>
        </w:rPr>
        <w:t>人</w:t>
      </w:r>
      <w:r w:rsidR="00FB0E41" w:rsidRPr="00A055B2">
        <w:rPr>
          <w:rFonts w:ascii="仿宋" w:eastAsia="仿宋" w:hAnsi="仿宋" w:cs="Arial"/>
          <w:b/>
          <w:color w:val="333333"/>
          <w:kern w:val="0"/>
          <w:sz w:val="28"/>
          <w:szCs w:val="28"/>
        </w:rPr>
        <w:t>对</w:t>
      </w:r>
      <w:r w:rsidR="00FB0E41" w:rsidRPr="00A055B2">
        <w:rPr>
          <w:rFonts w:ascii="仿宋" w:eastAsia="仿宋" w:hAnsi="仿宋" w:cs="Arial" w:hint="eastAsia"/>
          <w:b/>
          <w:color w:val="333333"/>
          <w:kern w:val="0"/>
          <w:sz w:val="28"/>
          <w:szCs w:val="28"/>
        </w:rPr>
        <w:t>所供</w:t>
      </w:r>
      <w:r w:rsidR="00FB0E41" w:rsidRPr="00A055B2">
        <w:rPr>
          <w:rFonts w:ascii="仿宋" w:eastAsia="仿宋" w:hAnsi="仿宋" w:cs="Arial"/>
          <w:b/>
          <w:color w:val="333333"/>
          <w:kern w:val="0"/>
          <w:sz w:val="28"/>
          <w:szCs w:val="28"/>
        </w:rPr>
        <w:t>设备</w:t>
      </w:r>
      <w:r w:rsidR="00FB0E41" w:rsidRPr="00A055B2">
        <w:rPr>
          <w:rFonts w:ascii="仿宋" w:eastAsia="仿宋" w:hAnsi="仿宋" w:cs="Arial" w:hint="eastAsia"/>
          <w:b/>
          <w:color w:val="333333"/>
          <w:kern w:val="0"/>
          <w:sz w:val="28"/>
          <w:szCs w:val="28"/>
        </w:rPr>
        <w:t>提供5年全</w:t>
      </w:r>
      <w:r w:rsidR="00FB0E41" w:rsidRPr="00A055B2">
        <w:rPr>
          <w:rFonts w:ascii="仿宋" w:eastAsia="仿宋" w:hAnsi="仿宋" w:cs="Arial"/>
          <w:b/>
          <w:color w:val="333333"/>
          <w:kern w:val="0"/>
          <w:sz w:val="28"/>
          <w:szCs w:val="28"/>
        </w:rPr>
        <w:t>质</w:t>
      </w:r>
      <w:r w:rsidR="00FB0E41" w:rsidRPr="00A055B2">
        <w:rPr>
          <w:rFonts w:ascii="仿宋" w:eastAsia="仿宋" w:hAnsi="仿宋" w:cs="Arial" w:hint="eastAsia"/>
          <w:b/>
          <w:color w:val="333333"/>
          <w:kern w:val="0"/>
          <w:sz w:val="28"/>
          <w:szCs w:val="28"/>
        </w:rPr>
        <w:t>保和免</w:t>
      </w:r>
      <w:r w:rsidR="00FB0E41" w:rsidRPr="00A055B2">
        <w:rPr>
          <w:rFonts w:ascii="仿宋" w:eastAsia="仿宋" w:hAnsi="仿宋" w:cs="Arial"/>
          <w:b/>
          <w:color w:val="333333"/>
          <w:kern w:val="0"/>
          <w:sz w:val="28"/>
          <w:szCs w:val="28"/>
        </w:rPr>
        <w:t>费</w:t>
      </w:r>
      <w:r w:rsidR="00FB0E41" w:rsidRPr="00A055B2">
        <w:rPr>
          <w:rFonts w:ascii="仿宋" w:eastAsia="仿宋" w:hAnsi="仿宋" w:cs="Arial" w:hint="eastAsia"/>
          <w:b/>
          <w:color w:val="333333"/>
          <w:kern w:val="0"/>
          <w:sz w:val="28"/>
          <w:szCs w:val="28"/>
        </w:rPr>
        <w:t>上</w:t>
      </w:r>
      <w:r w:rsidR="00FB0E41" w:rsidRPr="00A055B2">
        <w:rPr>
          <w:rFonts w:ascii="仿宋" w:eastAsia="仿宋" w:hAnsi="仿宋" w:cs="Arial"/>
          <w:b/>
          <w:color w:val="333333"/>
          <w:kern w:val="0"/>
          <w:sz w:val="28"/>
          <w:szCs w:val="28"/>
        </w:rPr>
        <w:t>门</w:t>
      </w:r>
      <w:r w:rsidR="00FB0E41" w:rsidRPr="00A055B2">
        <w:rPr>
          <w:rFonts w:ascii="仿宋" w:eastAsia="仿宋" w:hAnsi="仿宋" w:cs="Arial" w:hint="eastAsia"/>
          <w:b/>
          <w:color w:val="333333"/>
          <w:kern w:val="0"/>
          <w:sz w:val="28"/>
          <w:szCs w:val="28"/>
        </w:rPr>
        <w:t>服</w:t>
      </w:r>
      <w:r w:rsidR="00FB0E41" w:rsidRPr="00A055B2">
        <w:rPr>
          <w:rFonts w:ascii="仿宋" w:eastAsia="仿宋" w:hAnsi="仿宋" w:cs="Arial"/>
          <w:b/>
          <w:color w:val="333333"/>
          <w:kern w:val="0"/>
          <w:sz w:val="28"/>
          <w:szCs w:val="28"/>
        </w:rPr>
        <w:t>务</w:t>
      </w:r>
      <w:r w:rsidR="00FB0E41" w:rsidRPr="00A055B2">
        <w:rPr>
          <w:rFonts w:ascii="仿宋" w:eastAsia="仿宋" w:hAnsi="仿宋" w:cs="Arial" w:hint="eastAsia"/>
          <w:b/>
          <w:color w:val="333333"/>
          <w:kern w:val="0"/>
          <w:sz w:val="28"/>
          <w:szCs w:val="28"/>
        </w:rPr>
        <w:t>及24小</w:t>
      </w:r>
      <w:r w:rsidR="00FB0E41" w:rsidRPr="00A055B2">
        <w:rPr>
          <w:rFonts w:ascii="仿宋" w:eastAsia="仿宋" w:hAnsi="仿宋" w:cs="Arial"/>
          <w:b/>
          <w:color w:val="333333"/>
          <w:kern w:val="0"/>
          <w:sz w:val="28"/>
          <w:szCs w:val="28"/>
        </w:rPr>
        <w:t>时</w:t>
      </w:r>
      <w:r w:rsidR="00FB0E41" w:rsidRPr="00A055B2">
        <w:rPr>
          <w:rFonts w:ascii="仿宋" w:eastAsia="仿宋" w:hAnsi="仿宋" w:cs="Arial" w:hint="eastAsia"/>
          <w:b/>
          <w:color w:val="333333"/>
          <w:kern w:val="0"/>
          <w:sz w:val="28"/>
          <w:szCs w:val="28"/>
        </w:rPr>
        <w:t>技</w:t>
      </w:r>
      <w:r w:rsidR="00FB0E41" w:rsidRPr="00A055B2">
        <w:rPr>
          <w:rFonts w:ascii="仿宋" w:eastAsia="仿宋" w:hAnsi="仿宋" w:cs="Arial"/>
          <w:b/>
          <w:color w:val="333333"/>
          <w:kern w:val="0"/>
          <w:sz w:val="28"/>
          <w:szCs w:val="28"/>
        </w:rPr>
        <w:t>术响应</w:t>
      </w:r>
      <w:r w:rsidR="00FB0E41" w:rsidRPr="00A055B2">
        <w:rPr>
          <w:rFonts w:ascii="仿宋" w:eastAsia="仿宋" w:hAnsi="仿宋" w:cs="Arial" w:hint="eastAsia"/>
          <w:b/>
          <w:color w:val="333333"/>
          <w:kern w:val="0"/>
          <w:sz w:val="28"/>
          <w:szCs w:val="28"/>
        </w:rPr>
        <w:t>服</w:t>
      </w:r>
      <w:r w:rsidR="00FB0E41" w:rsidRPr="00A055B2">
        <w:rPr>
          <w:rFonts w:ascii="仿宋" w:eastAsia="仿宋" w:hAnsi="仿宋" w:cs="Arial"/>
          <w:b/>
          <w:color w:val="333333"/>
          <w:kern w:val="0"/>
          <w:sz w:val="28"/>
          <w:szCs w:val="28"/>
        </w:rPr>
        <w:t>务</w:t>
      </w:r>
      <w:r w:rsidR="00FB0E41" w:rsidRPr="00A055B2">
        <w:rPr>
          <w:rFonts w:ascii="仿宋" w:eastAsia="仿宋" w:hAnsi="仿宋" w:cs="Arial" w:hint="eastAsia"/>
          <w:b/>
          <w:color w:val="333333"/>
          <w:kern w:val="0"/>
          <w:sz w:val="28"/>
          <w:szCs w:val="28"/>
        </w:rPr>
        <w:t>。</w:t>
      </w:r>
    </w:p>
    <w:p w:rsidR="00545319" w:rsidRDefault="004156CA" w:rsidP="00545319">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7、</w:t>
      </w:r>
      <w:r w:rsidR="00545319" w:rsidRPr="00545319">
        <w:rPr>
          <w:rFonts w:ascii="仿宋" w:eastAsia="仿宋" w:hAnsi="仿宋" w:cs="Arial" w:hint="eastAsia"/>
          <w:color w:val="333333"/>
          <w:kern w:val="0"/>
          <w:sz w:val="28"/>
          <w:szCs w:val="28"/>
        </w:rPr>
        <w:t>投标人所报价格应包括：设备主机及附件货款、运输费、保险费、装卸费、安装调试费、系统集成费、技术培训费、保修费以及其它应有的费用。</w:t>
      </w:r>
    </w:p>
    <w:p w:rsidR="00452677" w:rsidRPr="00452677" w:rsidRDefault="00452677" w:rsidP="00452677">
      <w:pPr>
        <w:widowControl/>
        <w:shd w:val="clear" w:color="auto" w:fill="FFFFFF"/>
        <w:spacing w:line="480" w:lineRule="exact"/>
        <w:ind w:firstLine="562"/>
        <w:jc w:val="left"/>
        <w:rPr>
          <w:rFonts w:ascii="仿宋" w:eastAsia="仿宋" w:hAnsi="仿宋" w:cs="Arial"/>
          <w:b/>
          <w:color w:val="333333"/>
          <w:kern w:val="0"/>
          <w:sz w:val="28"/>
          <w:szCs w:val="28"/>
        </w:rPr>
      </w:pPr>
      <w:r>
        <w:rPr>
          <w:rFonts w:ascii="仿宋" w:eastAsia="仿宋" w:hAnsi="仿宋" w:cs="Arial" w:hint="eastAsia"/>
          <w:b/>
          <w:color w:val="333333"/>
          <w:kern w:val="0"/>
          <w:sz w:val="28"/>
          <w:szCs w:val="28"/>
        </w:rPr>
        <w:t>本项目最高限价</w:t>
      </w:r>
      <w:r w:rsidR="0063009F">
        <w:rPr>
          <w:rFonts w:ascii="仿宋" w:eastAsia="仿宋" w:hAnsi="仿宋" w:cs="Arial" w:hint="eastAsia"/>
          <w:b/>
          <w:color w:val="333333"/>
          <w:kern w:val="0"/>
          <w:sz w:val="28"/>
          <w:szCs w:val="28"/>
        </w:rPr>
        <w:t>100000</w:t>
      </w:r>
      <w:r>
        <w:rPr>
          <w:rFonts w:ascii="仿宋" w:eastAsia="仿宋" w:hAnsi="仿宋" w:cs="Arial" w:hint="eastAsia"/>
          <w:b/>
          <w:color w:val="333333"/>
          <w:kern w:val="0"/>
          <w:sz w:val="28"/>
          <w:szCs w:val="28"/>
        </w:rPr>
        <w:t>.00元。</w:t>
      </w:r>
    </w:p>
    <w:p w:rsidR="00EB343E" w:rsidRPr="007B5853" w:rsidRDefault="00B81C11" w:rsidP="00206099">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w:t>
      </w:r>
      <w:r w:rsidR="00EB343E" w:rsidRPr="007B5853">
        <w:rPr>
          <w:rFonts w:ascii="仿宋" w:eastAsia="仿宋" w:hAnsi="仿宋" w:cs="Arial" w:hint="eastAsia"/>
          <w:b/>
          <w:bCs/>
          <w:color w:val="333333"/>
          <w:kern w:val="0"/>
          <w:sz w:val="28"/>
          <w:szCs w:val="28"/>
        </w:rPr>
        <w:t>、投标</w:t>
      </w:r>
      <w:r w:rsidR="003D2B6B" w:rsidRPr="007B5853">
        <w:rPr>
          <w:rFonts w:ascii="仿宋" w:eastAsia="仿宋" w:hAnsi="仿宋" w:cs="Arial" w:hint="eastAsia"/>
          <w:b/>
          <w:bCs/>
          <w:color w:val="333333"/>
          <w:kern w:val="0"/>
          <w:sz w:val="28"/>
          <w:szCs w:val="28"/>
        </w:rPr>
        <w:t>须知</w:t>
      </w:r>
    </w:p>
    <w:p w:rsidR="00EB343E" w:rsidRPr="007B5853" w:rsidRDefault="00B81C11" w:rsidP="008D36BC">
      <w:pPr>
        <w:widowControl/>
        <w:shd w:val="clear" w:color="auto" w:fill="FFFFFF"/>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w:t>
      </w:r>
      <w:r w:rsidR="00EB343E" w:rsidRPr="007B5853">
        <w:rPr>
          <w:rFonts w:ascii="仿宋" w:eastAsia="仿宋" w:hAnsi="仿宋" w:cs="Arial" w:hint="eastAsia"/>
          <w:color w:val="333333"/>
          <w:kern w:val="0"/>
          <w:sz w:val="28"/>
          <w:szCs w:val="28"/>
        </w:rPr>
        <w:t>）</w:t>
      </w:r>
      <w:r w:rsidR="00425C66">
        <w:rPr>
          <w:rFonts w:ascii="仿宋" w:eastAsia="仿宋" w:hAnsi="仿宋" w:cs="Arial" w:hint="eastAsia"/>
          <w:color w:val="333333"/>
          <w:kern w:val="0"/>
          <w:sz w:val="28"/>
          <w:szCs w:val="28"/>
        </w:rPr>
        <w:t xml:space="preserve"> </w:t>
      </w:r>
      <w:r w:rsidR="00EB343E" w:rsidRPr="007B5853">
        <w:rPr>
          <w:rFonts w:ascii="仿宋" w:eastAsia="仿宋" w:hAnsi="仿宋" w:cs="Arial" w:hint="eastAsia"/>
          <w:color w:val="333333"/>
          <w:kern w:val="0"/>
          <w:sz w:val="28"/>
          <w:szCs w:val="28"/>
        </w:rPr>
        <w:t>投标人自行承担投标发生的所有费用</w:t>
      </w:r>
      <w:r w:rsidR="008D36BC">
        <w:rPr>
          <w:rFonts w:ascii="仿宋" w:eastAsia="仿宋" w:hAnsi="仿宋" w:cs="Arial" w:hint="eastAsia"/>
          <w:color w:val="333333"/>
          <w:kern w:val="0"/>
          <w:sz w:val="28"/>
          <w:szCs w:val="28"/>
        </w:rPr>
        <w:t>，招标人不收取任何费用</w:t>
      </w:r>
      <w:r w:rsidR="00EB343E" w:rsidRPr="007B5853">
        <w:rPr>
          <w:rFonts w:ascii="仿宋" w:eastAsia="仿宋" w:hAnsi="仿宋" w:cs="Arial" w:hint="eastAsia"/>
          <w:color w:val="333333"/>
          <w:kern w:val="0"/>
          <w:sz w:val="28"/>
          <w:szCs w:val="28"/>
        </w:rPr>
        <w:t>。</w:t>
      </w:r>
    </w:p>
    <w:p w:rsidR="00B81C11" w:rsidRDefault="00B81C11" w:rsidP="0020609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w:t>
      </w:r>
      <w:r w:rsidR="003D2B6B" w:rsidRPr="007B5853">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投标保证金</w:t>
      </w:r>
    </w:p>
    <w:p w:rsidR="00193BB9" w:rsidRPr="00B81C11" w:rsidRDefault="00B81C11" w:rsidP="00B81C11">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1、</w:t>
      </w:r>
      <w:r w:rsidR="003D2B6B" w:rsidRPr="007B5853">
        <w:rPr>
          <w:rFonts w:ascii="仿宋" w:eastAsia="仿宋" w:hAnsi="仿宋" w:cs="Arial" w:hint="eastAsia"/>
          <w:color w:val="333333"/>
          <w:kern w:val="0"/>
          <w:sz w:val="28"/>
          <w:szCs w:val="28"/>
        </w:rPr>
        <w:t>投标人缴纳投标保证金</w:t>
      </w:r>
      <w:r w:rsidR="00F17F76">
        <w:rPr>
          <w:rFonts w:ascii="仿宋" w:eastAsia="仿宋" w:hAnsi="仿宋" w:cs="Arial" w:hint="eastAsia"/>
          <w:color w:val="333333"/>
          <w:kern w:val="0"/>
          <w:sz w:val="28"/>
          <w:szCs w:val="28"/>
        </w:rPr>
        <w:t>2</w:t>
      </w:r>
      <w:r w:rsidR="003D2B6B" w:rsidRPr="007B5853">
        <w:rPr>
          <w:rFonts w:ascii="仿宋" w:eastAsia="仿宋" w:hAnsi="仿宋" w:cs="Arial" w:hint="eastAsia"/>
          <w:color w:val="333333"/>
          <w:kern w:val="0"/>
          <w:sz w:val="28"/>
          <w:szCs w:val="28"/>
        </w:rPr>
        <w:t>000元，中标后即转为</w:t>
      </w:r>
      <w:r w:rsidR="00EF42BB">
        <w:rPr>
          <w:rFonts w:ascii="仿宋" w:eastAsia="仿宋" w:hAnsi="仿宋" w:cs="Arial" w:hint="eastAsia"/>
          <w:color w:val="333333"/>
          <w:kern w:val="0"/>
          <w:sz w:val="28"/>
          <w:szCs w:val="28"/>
        </w:rPr>
        <w:t>履约</w:t>
      </w:r>
      <w:r w:rsidR="003D2B6B" w:rsidRPr="007B5853">
        <w:rPr>
          <w:rFonts w:ascii="仿宋" w:eastAsia="仿宋" w:hAnsi="仿宋" w:cs="Arial" w:hint="eastAsia"/>
          <w:color w:val="333333"/>
          <w:kern w:val="0"/>
          <w:sz w:val="28"/>
          <w:szCs w:val="28"/>
        </w:rPr>
        <w:t>保证金。</w:t>
      </w:r>
      <w:r w:rsidR="00193BB9" w:rsidRPr="007B5853">
        <w:rPr>
          <w:rFonts w:ascii="仿宋" w:eastAsia="仿宋" w:hAnsi="仿宋" w:cs="宋体" w:hint="eastAsia"/>
          <w:color w:val="000000"/>
          <w:sz w:val="28"/>
          <w:szCs w:val="28"/>
        </w:rPr>
        <w:t>投标保证金在投标时由投标人以现金形式提交保证金，</w:t>
      </w:r>
      <w:r w:rsidR="000451E8" w:rsidRPr="007B5853">
        <w:rPr>
          <w:rFonts w:ascii="仿宋" w:eastAsia="仿宋" w:hAnsi="仿宋" w:cs="宋体" w:hint="eastAsia"/>
          <w:color w:val="000000"/>
          <w:sz w:val="28"/>
          <w:szCs w:val="28"/>
        </w:rPr>
        <w:t>并在信封表面注明投标单位，联系人和联系方式。</w:t>
      </w:r>
      <w:r w:rsidR="00193BB9" w:rsidRPr="007B5853">
        <w:rPr>
          <w:rFonts w:ascii="仿宋" w:eastAsia="仿宋" w:hAnsi="仿宋" w:cs="宋体" w:hint="eastAsia"/>
          <w:color w:val="000000"/>
          <w:sz w:val="28"/>
          <w:szCs w:val="28"/>
        </w:rPr>
        <w:t>保证金</w:t>
      </w:r>
      <w:r w:rsidR="000451E8">
        <w:rPr>
          <w:rFonts w:ascii="仿宋" w:eastAsia="仿宋" w:hAnsi="仿宋" w:cs="宋体" w:hint="eastAsia"/>
          <w:color w:val="000000"/>
          <w:sz w:val="28"/>
          <w:szCs w:val="28"/>
        </w:rPr>
        <w:t>在投标时提交由招标人查验</w:t>
      </w:r>
      <w:r w:rsidR="00193BB9" w:rsidRPr="007B5853">
        <w:rPr>
          <w:rFonts w:ascii="仿宋" w:eastAsia="仿宋" w:hAnsi="仿宋" w:cs="宋体" w:hint="eastAsia"/>
          <w:color w:val="000000"/>
          <w:sz w:val="28"/>
          <w:szCs w:val="28"/>
        </w:rPr>
        <w:t>。</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2</w:t>
      </w:r>
      <w:r w:rsidR="000451E8">
        <w:rPr>
          <w:rFonts w:ascii="仿宋" w:eastAsia="仿宋" w:hAnsi="仿宋" w:cs="宋体" w:hint="eastAsia"/>
          <w:color w:val="000000"/>
          <w:sz w:val="28"/>
          <w:szCs w:val="28"/>
        </w:rPr>
        <w:t>、投标人在递交投标材料时，未提交保证金查验的</w:t>
      </w:r>
      <w:r w:rsidRPr="007B5853">
        <w:rPr>
          <w:rFonts w:ascii="仿宋" w:eastAsia="仿宋" w:hAnsi="仿宋" w:cs="宋体" w:hint="eastAsia"/>
          <w:color w:val="000000"/>
          <w:sz w:val="28"/>
          <w:szCs w:val="28"/>
        </w:rPr>
        <w:t>，视为放弃本次投标资格。</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3、缴纳保证金的投标人无故未参加投标的，招标人有权没收其保证金作为违约金。</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lastRenderedPageBreak/>
        <w:t>4、未中标的投标人保证金在开标结束后现场原额退还；中标人保证金在合同签订后转为合同履约保证金，项目验收合格交付后原额退还，合同另有规定的除外。</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5、中标人无正当理由拒绝签订合同的，招标人有权取消其中标资格，并有权扣除其投标保证金作为违约金。</w:t>
      </w:r>
    </w:p>
    <w:p w:rsidR="00EB343E" w:rsidRPr="007B5853" w:rsidRDefault="008D36BC" w:rsidP="00206099">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（三）</w:t>
      </w:r>
      <w:r w:rsidR="00EB343E" w:rsidRPr="007B5853">
        <w:rPr>
          <w:rFonts w:ascii="仿宋" w:eastAsia="仿宋" w:hAnsi="仿宋" w:cs="Arial" w:hint="eastAsia"/>
          <w:b/>
          <w:bCs/>
          <w:color w:val="333333"/>
          <w:kern w:val="0"/>
          <w:sz w:val="28"/>
          <w:szCs w:val="28"/>
        </w:rPr>
        <w:t>投标文件编制</w:t>
      </w:r>
      <w:r w:rsidR="00EB343E" w:rsidRPr="007B5853">
        <w:rPr>
          <w:rFonts w:ascii="Arial" w:eastAsia="仿宋" w:hAnsi="Arial" w:cs="Arial"/>
          <w:b/>
          <w:bCs/>
          <w:color w:val="333333"/>
          <w:kern w:val="0"/>
          <w:sz w:val="28"/>
          <w:szCs w:val="28"/>
        </w:rPr>
        <w:t>  </w:t>
      </w:r>
    </w:p>
    <w:p w:rsidR="00EB343E" w:rsidRPr="007B5853" w:rsidRDefault="008D36BC" w:rsidP="0020609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w:t>
      </w:r>
      <w:r w:rsidR="00EB343E" w:rsidRPr="007B5853">
        <w:rPr>
          <w:rFonts w:ascii="仿宋" w:eastAsia="仿宋" w:hAnsi="仿宋" w:cs="Arial" w:hint="eastAsia"/>
          <w:color w:val="333333"/>
          <w:kern w:val="0"/>
          <w:sz w:val="28"/>
          <w:szCs w:val="28"/>
        </w:rPr>
        <w:t>编制须知</w:t>
      </w:r>
    </w:p>
    <w:p w:rsidR="00EB343E" w:rsidRPr="007B5853" w:rsidRDefault="008D36BC" w:rsidP="0020609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w:t>
      </w:r>
      <w:r w:rsidR="00EB343E" w:rsidRPr="007B5853">
        <w:rPr>
          <w:rFonts w:ascii="仿宋" w:eastAsia="仿宋" w:hAnsi="仿宋" w:cs="Arial" w:hint="eastAsia"/>
          <w:color w:val="333333"/>
          <w:kern w:val="0"/>
          <w:sz w:val="28"/>
          <w:szCs w:val="28"/>
        </w:rPr>
        <w:t>投标人应仔细阅读招标文件的所有内容，按招标文件的下列要求编制投标文件。</w:t>
      </w:r>
    </w:p>
    <w:p w:rsidR="00EB343E" w:rsidRPr="007B5853" w:rsidRDefault="008D36BC" w:rsidP="0020609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w:t>
      </w:r>
      <w:r w:rsidR="00EB343E" w:rsidRPr="007B5853">
        <w:rPr>
          <w:rFonts w:ascii="仿宋" w:eastAsia="仿宋" w:hAnsi="仿宋" w:cs="Arial" w:hint="eastAsia"/>
          <w:color w:val="333333"/>
          <w:kern w:val="0"/>
          <w:sz w:val="28"/>
          <w:szCs w:val="28"/>
        </w:rPr>
        <w:t>招标人不接受电话、传真等形式的投标。</w:t>
      </w:r>
    </w:p>
    <w:p w:rsidR="00EB343E" w:rsidRPr="007B5853" w:rsidRDefault="008D36BC" w:rsidP="0020609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w:t>
      </w:r>
      <w:r w:rsidR="00EB343E" w:rsidRPr="007B5853">
        <w:rPr>
          <w:rFonts w:ascii="仿宋" w:eastAsia="仿宋" w:hAnsi="仿宋" w:cs="Arial" w:hint="eastAsia"/>
          <w:color w:val="333333"/>
          <w:kern w:val="0"/>
          <w:sz w:val="28"/>
          <w:szCs w:val="28"/>
        </w:rPr>
        <w:t>编制要求</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投标文件应包括下列内容，</w:t>
      </w:r>
      <w:r w:rsidR="00F10F21" w:rsidRPr="007B5853">
        <w:rPr>
          <w:rFonts w:ascii="仿宋" w:eastAsia="仿宋" w:hAnsi="仿宋" w:cs="Arial" w:hint="eastAsia"/>
          <w:color w:val="333333"/>
          <w:kern w:val="0"/>
          <w:sz w:val="28"/>
          <w:szCs w:val="28"/>
        </w:rPr>
        <w:t>不得有缺项和漏项。所有材料</w:t>
      </w:r>
      <w:r w:rsidR="00463461">
        <w:rPr>
          <w:rFonts w:ascii="仿宋" w:eastAsia="仿宋" w:hAnsi="仿宋" w:cs="Arial" w:hint="eastAsia"/>
          <w:color w:val="333333"/>
          <w:kern w:val="0"/>
          <w:sz w:val="28"/>
          <w:szCs w:val="28"/>
        </w:rPr>
        <w:t>及</w:t>
      </w:r>
      <w:r w:rsidR="00F10F21" w:rsidRPr="007B5853">
        <w:rPr>
          <w:rFonts w:ascii="仿宋" w:eastAsia="仿宋" w:hAnsi="仿宋" w:cs="Arial" w:hint="eastAsia"/>
          <w:color w:val="333333"/>
          <w:kern w:val="0"/>
          <w:sz w:val="28"/>
          <w:szCs w:val="28"/>
        </w:rPr>
        <w:t>复印件必须加盖单</w:t>
      </w:r>
      <w:r w:rsidRPr="007B5853">
        <w:rPr>
          <w:rFonts w:ascii="仿宋" w:eastAsia="仿宋" w:hAnsi="仿宋" w:cs="Arial" w:hint="eastAsia"/>
          <w:color w:val="333333"/>
          <w:kern w:val="0"/>
          <w:sz w:val="28"/>
          <w:szCs w:val="28"/>
        </w:rPr>
        <w:t>公章。</w:t>
      </w:r>
    </w:p>
    <w:p w:rsidR="00EB343E" w:rsidRPr="007B5853" w:rsidRDefault="008D36BC" w:rsidP="0020609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w:t>
      </w:r>
      <w:r w:rsidR="00EB343E" w:rsidRPr="007B5853">
        <w:rPr>
          <w:rFonts w:ascii="仿宋" w:eastAsia="仿宋" w:hAnsi="仿宋" w:cs="Arial" w:hint="eastAsia"/>
          <w:color w:val="333333"/>
          <w:kern w:val="0"/>
          <w:sz w:val="28"/>
          <w:szCs w:val="28"/>
        </w:rPr>
        <w:t>投标文件目录。</w:t>
      </w:r>
    </w:p>
    <w:p w:rsidR="00EB343E" w:rsidRPr="007B5853" w:rsidRDefault="008D36BC" w:rsidP="0020609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w:t>
      </w:r>
      <w:r w:rsidR="00F10F21" w:rsidRPr="007B5853">
        <w:rPr>
          <w:rFonts w:ascii="仿宋" w:eastAsia="仿宋" w:hAnsi="仿宋" w:cs="Arial" w:hint="eastAsia"/>
          <w:color w:val="333333"/>
          <w:kern w:val="0"/>
          <w:sz w:val="28"/>
          <w:szCs w:val="28"/>
        </w:rPr>
        <w:t>投标人</w:t>
      </w:r>
      <w:r w:rsidR="00C65399" w:rsidRPr="007B5853">
        <w:rPr>
          <w:rFonts w:ascii="仿宋" w:eastAsia="仿宋" w:hAnsi="仿宋" w:cs="Arial" w:hint="eastAsia"/>
          <w:color w:val="333333"/>
          <w:kern w:val="0"/>
          <w:sz w:val="28"/>
          <w:szCs w:val="28"/>
        </w:rPr>
        <w:t>营业执照</w:t>
      </w:r>
      <w:r w:rsidR="00097794">
        <w:rPr>
          <w:rFonts w:ascii="仿宋" w:eastAsia="仿宋" w:hAnsi="仿宋" w:cs="Arial" w:hint="eastAsia"/>
          <w:color w:val="333333"/>
          <w:kern w:val="0"/>
          <w:sz w:val="28"/>
          <w:szCs w:val="28"/>
        </w:rPr>
        <w:t>，资质证明文件</w:t>
      </w:r>
      <w:r w:rsidR="00C65399">
        <w:rPr>
          <w:rFonts w:ascii="仿宋" w:eastAsia="仿宋" w:hAnsi="仿宋" w:cs="Arial" w:hint="eastAsia"/>
          <w:color w:val="333333"/>
          <w:kern w:val="0"/>
          <w:sz w:val="28"/>
          <w:szCs w:val="28"/>
        </w:rPr>
        <w:t>。</w:t>
      </w:r>
      <w:r w:rsidR="00097794" w:rsidRPr="007B5853">
        <w:rPr>
          <w:rFonts w:ascii="仿宋" w:eastAsia="仿宋" w:hAnsi="仿宋" w:cs="Arial" w:hint="eastAsia"/>
          <w:color w:val="333333"/>
          <w:kern w:val="0"/>
          <w:sz w:val="28"/>
          <w:szCs w:val="28"/>
        </w:rPr>
        <w:t>（</w:t>
      </w:r>
      <w:r w:rsidR="00097794">
        <w:rPr>
          <w:rFonts w:ascii="仿宋" w:eastAsia="仿宋" w:hAnsi="仿宋" w:cs="Arial" w:hint="eastAsia"/>
          <w:color w:val="333333"/>
          <w:kern w:val="0"/>
          <w:sz w:val="28"/>
          <w:szCs w:val="28"/>
        </w:rPr>
        <w:t>复印件</w:t>
      </w:r>
      <w:r w:rsidR="00097794" w:rsidRPr="007B5853">
        <w:rPr>
          <w:rFonts w:ascii="仿宋" w:eastAsia="仿宋" w:hAnsi="仿宋" w:cs="Arial" w:hint="eastAsia"/>
          <w:color w:val="333333"/>
          <w:kern w:val="0"/>
          <w:sz w:val="28"/>
          <w:szCs w:val="28"/>
        </w:rPr>
        <w:t>加盖公章）</w:t>
      </w:r>
    </w:p>
    <w:p w:rsidR="00EB343E" w:rsidRDefault="008D36BC" w:rsidP="00FB0E41">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w:t>
      </w:r>
      <w:r w:rsidR="00FB0E41">
        <w:rPr>
          <w:rFonts w:ascii="仿宋" w:eastAsia="仿宋" w:hAnsi="仿宋" w:cs="Arial" w:hint="eastAsia"/>
          <w:color w:val="333333"/>
          <w:kern w:val="0"/>
          <w:sz w:val="28"/>
          <w:szCs w:val="28"/>
        </w:rPr>
        <w:t>投标文件应提供</w:t>
      </w:r>
      <w:r w:rsidR="00463461">
        <w:rPr>
          <w:rFonts w:ascii="仿宋" w:eastAsia="仿宋" w:hAnsi="仿宋" w:cs="Arial" w:hint="eastAsia"/>
          <w:color w:val="333333"/>
          <w:kern w:val="0"/>
          <w:sz w:val="28"/>
          <w:szCs w:val="28"/>
        </w:rPr>
        <w:t>设备性能参数</w:t>
      </w:r>
      <w:r w:rsidR="00FB0E41">
        <w:rPr>
          <w:rFonts w:ascii="仿宋" w:eastAsia="仿宋" w:hAnsi="仿宋" w:cs="Arial" w:hint="eastAsia"/>
          <w:color w:val="333333"/>
          <w:kern w:val="0"/>
          <w:sz w:val="28"/>
          <w:szCs w:val="28"/>
        </w:rPr>
        <w:t>、交货</w:t>
      </w:r>
      <w:r w:rsidR="00463461">
        <w:rPr>
          <w:rFonts w:ascii="仿宋" w:eastAsia="仿宋" w:hAnsi="仿宋" w:cs="Arial" w:hint="eastAsia"/>
          <w:color w:val="333333"/>
          <w:kern w:val="0"/>
          <w:sz w:val="28"/>
          <w:szCs w:val="28"/>
        </w:rPr>
        <w:t>地点、安装调试及验收方式、售后服务等内容</w:t>
      </w:r>
      <w:r w:rsidR="00FB0E41" w:rsidRPr="00545319">
        <w:rPr>
          <w:rFonts w:ascii="仿宋" w:eastAsia="仿宋" w:hAnsi="仿宋" w:cs="Arial" w:hint="eastAsia"/>
          <w:color w:val="333333"/>
          <w:kern w:val="0"/>
          <w:sz w:val="28"/>
          <w:szCs w:val="28"/>
        </w:rPr>
        <w:t>。</w:t>
      </w:r>
    </w:p>
    <w:p w:rsidR="00097794" w:rsidRDefault="00097794" w:rsidP="00FB0E41">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（4）法人代表身份证复印件，授权委托书原件及授权代理人身份证复印件。</w:t>
      </w:r>
    </w:p>
    <w:p w:rsidR="00097794" w:rsidRPr="00097794" w:rsidRDefault="00097794" w:rsidP="00FB0E41">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（5）评标办法中要求提供的相应材料。</w:t>
      </w:r>
    </w:p>
    <w:p w:rsidR="00EB343E" w:rsidRDefault="008D36BC" w:rsidP="0020609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sidR="00097794">
        <w:rPr>
          <w:rFonts w:ascii="仿宋" w:eastAsia="仿宋" w:hAnsi="仿宋" w:cs="Arial" w:hint="eastAsia"/>
          <w:color w:val="333333"/>
          <w:kern w:val="0"/>
          <w:sz w:val="28"/>
          <w:szCs w:val="28"/>
        </w:rPr>
        <w:t>6</w:t>
      </w:r>
      <w:r>
        <w:rPr>
          <w:rFonts w:ascii="仿宋" w:eastAsia="仿宋" w:hAnsi="仿宋" w:cs="Arial" w:hint="eastAsia"/>
          <w:color w:val="333333"/>
          <w:kern w:val="0"/>
          <w:sz w:val="28"/>
          <w:szCs w:val="28"/>
        </w:rPr>
        <w:t>）</w:t>
      </w:r>
      <w:r w:rsidR="00463461">
        <w:rPr>
          <w:rFonts w:ascii="仿宋" w:eastAsia="仿宋" w:hAnsi="仿宋" w:cs="Arial" w:hint="eastAsia"/>
          <w:color w:val="333333"/>
          <w:kern w:val="0"/>
          <w:sz w:val="28"/>
          <w:szCs w:val="28"/>
        </w:rPr>
        <w:t>投标报价</w:t>
      </w:r>
      <w:r w:rsidR="00EB343E" w:rsidRPr="007B5853">
        <w:rPr>
          <w:rFonts w:ascii="仿宋" w:eastAsia="仿宋" w:hAnsi="仿宋" w:cs="Arial" w:hint="eastAsia"/>
          <w:color w:val="333333"/>
          <w:kern w:val="0"/>
          <w:sz w:val="28"/>
          <w:szCs w:val="28"/>
        </w:rPr>
        <w:t>。</w:t>
      </w:r>
    </w:p>
    <w:p w:rsidR="00097794" w:rsidRPr="00097794" w:rsidRDefault="00097794" w:rsidP="00206099">
      <w:pPr>
        <w:widowControl/>
        <w:shd w:val="clear" w:color="auto" w:fill="FFFFFF"/>
        <w:spacing w:line="480" w:lineRule="exact"/>
        <w:ind w:firstLine="560"/>
        <w:jc w:val="left"/>
        <w:rPr>
          <w:rFonts w:ascii="仿宋" w:eastAsia="仿宋" w:hAnsi="仿宋" w:cs="Arial"/>
          <w:b/>
          <w:color w:val="333333"/>
          <w:kern w:val="0"/>
          <w:sz w:val="28"/>
          <w:szCs w:val="28"/>
        </w:rPr>
      </w:pPr>
      <w:r w:rsidRPr="00097794">
        <w:rPr>
          <w:rFonts w:ascii="仿宋" w:eastAsia="仿宋" w:hAnsi="仿宋" w:cs="Arial" w:hint="eastAsia"/>
          <w:b/>
          <w:color w:val="333333"/>
          <w:kern w:val="0"/>
          <w:sz w:val="28"/>
          <w:szCs w:val="28"/>
        </w:rPr>
        <w:t>所有材料没要求原件的可提供复印件，复印件需加盖公章。</w:t>
      </w:r>
    </w:p>
    <w:p w:rsidR="00206099" w:rsidRPr="007E534A" w:rsidRDefault="0003776C" w:rsidP="00206099">
      <w:pPr>
        <w:widowControl/>
        <w:shd w:val="clear" w:color="auto" w:fill="FFFFFF"/>
        <w:spacing w:line="480" w:lineRule="exact"/>
        <w:ind w:firstLine="560"/>
        <w:jc w:val="left"/>
        <w:rPr>
          <w:rFonts w:ascii="仿宋" w:eastAsia="仿宋" w:hAnsi="仿宋" w:cs="Arial"/>
          <w:b/>
          <w:color w:val="666666"/>
          <w:kern w:val="0"/>
          <w:sz w:val="32"/>
          <w:szCs w:val="32"/>
        </w:rPr>
      </w:pPr>
      <w:r w:rsidRPr="007E534A">
        <w:rPr>
          <w:rFonts w:ascii="仿宋" w:eastAsia="仿宋" w:hAnsi="仿宋"/>
          <w:sz w:val="28"/>
          <w:szCs w:val="28"/>
        </w:rPr>
        <w:t>投标文件分为正本一份，副本一份，并注明</w:t>
      </w:r>
      <w:r w:rsidRPr="007E534A">
        <w:rPr>
          <w:rFonts w:ascii="仿宋" w:eastAsia="仿宋" w:hAnsi="仿宋" w:hint="eastAsia"/>
          <w:sz w:val="28"/>
          <w:szCs w:val="28"/>
        </w:rPr>
        <w:t>“</w:t>
      </w:r>
      <w:r w:rsidRPr="007E534A">
        <w:rPr>
          <w:rFonts w:ascii="仿宋" w:eastAsia="仿宋" w:hAnsi="仿宋"/>
          <w:sz w:val="28"/>
          <w:szCs w:val="28"/>
        </w:rPr>
        <w:t>正本</w:t>
      </w:r>
      <w:r w:rsidRPr="007E534A">
        <w:rPr>
          <w:rFonts w:ascii="仿宋" w:eastAsia="仿宋" w:hAnsi="仿宋" w:hint="eastAsia"/>
          <w:sz w:val="28"/>
          <w:szCs w:val="28"/>
        </w:rPr>
        <w:t>”</w:t>
      </w:r>
      <w:r w:rsidRPr="007E534A">
        <w:rPr>
          <w:rFonts w:ascii="仿宋" w:eastAsia="仿宋" w:hAnsi="仿宋"/>
          <w:sz w:val="28"/>
          <w:szCs w:val="28"/>
        </w:rPr>
        <w:t>和</w:t>
      </w:r>
      <w:r w:rsidRPr="007E534A">
        <w:rPr>
          <w:rFonts w:ascii="仿宋" w:eastAsia="仿宋" w:hAnsi="仿宋" w:hint="eastAsia"/>
          <w:sz w:val="28"/>
          <w:szCs w:val="28"/>
        </w:rPr>
        <w:t>“</w:t>
      </w:r>
      <w:r w:rsidRPr="007E534A">
        <w:rPr>
          <w:rFonts w:ascii="仿宋" w:eastAsia="仿宋" w:hAnsi="仿宋"/>
          <w:sz w:val="28"/>
          <w:szCs w:val="28"/>
        </w:rPr>
        <w:t>副本</w:t>
      </w:r>
      <w:r w:rsidRPr="007E534A">
        <w:rPr>
          <w:rFonts w:ascii="仿宋" w:eastAsia="仿宋" w:hAnsi="仿宋" w:hint="eastAsia"/>
          <w:sz w:val="28"/>
          <w:szCs w:val="28"/>
        </w:rPr>
        <w:t>”</w:t>
      </w:r>
      <w:r w:rsidRPr="007E534A">
        <w:rPr>
          <w:rFonts w:ascii="仿宋" w:eastAsia="仿宋" w:hAnsi="仿宋"/>
          <w:sz w:val="28"/>
          <w:szCs w:val="28"/>
        </w:rPr>
        <w:t>字样。正本与副本如有差异，以正本为准。</w:t>
      </w:r>
      <w:r w:rsidRPr="007E534A">
        <w:rPr>
          <w:rFonts w:ascii="仿宋" w:eastAsia="仿宋" w:hAnsi="仿宋" w:hint="eastAsia"/>
          <w:sz w:val="28"/>
          <w:szCs w:val="28"/>
        </w:rPr>
        <w:t>正本和副本分别</w:t>
      </w:r>
      <w:r w:rsidRPr="007E534A">
        <w:rPr>
          <w:rFonts w:ascii="仿宋" w:eastAsia="仿宋" w:hAnsi="仿宋"/>
          <w:sz w:val="28"/>
          <w:szCs w:val="28"/>
        </w:rPr>
        <w:t>密封并在封签处加盖单位公章</w:t>
      </w:r>
      <w:r w:rsidRPr="007E534A">
        <w:rPr>
          <w:rFonts w:ascii="仿宋" w:eastAsia="仿宋" w:hAnsi="仿宋" w:hint="eastAsia"/>
          <w:sz w:val="28"/>
          <w:szCs w:val="28"/>
        </w:rPr>
        <w:t>，并在封面上注明投标项目，投标人、</w:t>
      </w:r>
      <w:r w:rsidR="00FE724F" w:rsidRPr="007E534A">
        <w:rPr>
          <w:rFonts w:ascii="仿宋" w:eastAsia="仿宋" w:hAnsi="仿宋" w:hint="eastAsia"/>
          <w:sz w:val="28"/>
          <w:szCs w:val="28"/>
        </w:rPr>
        <w:t>联系电话等信息</w:t>
      </w:r>
      <w:r w:rsidRPr="007E534A">
        <w:rPr>
          <w:rFonts w:ascii="仿宋" w:eastAsia="仿宋" w:hAnsi="仿宋"/>
          <w:sz w:val="28"/>
          <w:szCs w:val="28"/>
        </w:rPr>
        <w:t>。</w:t>
      </w:r>
      <w:r w:rsidRPr="007E534A">
        <w:rPr>
          <w:rFonts w:ascii="仿宋" w:eastAsia="仿宋" w:hAnsi="仿宋" w:hint="eastAsia"/>
          <w:b/>
          <w:sz w:val="32"/>
          <w:szCs w:val="32"/>
        </w:rPr>
        <w:t>投标报价单须另用小信封密封，放入投标文件正本内，并在封面著名投标人，联系人，联系电话等信息。</w:t>
      </w:r>
    </w:p>
    <w:p w:rsidR="00EB343E" w:rsidRPr="007B5853" w:rsidRDefault="008D36BC" w:rsidP="00206099">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（四）</w:t>
      </w:r>
      <w:r w:rsidR="00EB343E" w:rsidRPr="007B5853">
        <w:rPr>
          <w:rFonts w:ascii="仿宋" w:eastAsia="仿宋" w:hAnsi="仿宋" w:cs="Arial" w:hint="eastAsia"/>
          <w:b/>
          <w:bCs/>
          <w:color w:val="333333"/>
          <w:kern w:val="0"/>
          <w:sz w:val="28"/>
          <w:szCs w:val="28"/>
        </w:rPr>
        <w:t>投标文件递交</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w:t>
      </w:r>
      <w:r w:rsidRPr="007B5853">
        <w:rPr>
          <w:rFonts w:ascii="仿宋" w:eastAsia="仿宋" w:hAnsi="仿宋" w:cs="Arial" w:hint="eastAsia"/>
          <w:color w:val="333333"/>
          <w:kern w:val="0"/>
          <w:sz w:val="32"/>
          <w:szCs w:val="32"/>
        </w:rPr>
        <w:t>投标截止时间：</w:t>
      </w:r>
      <w:r w:rsidRPr="007B5853">
        <w:rPr>
          <w:rFonts w:ascii="仿宋" w:eastAsia="仿宋" w:hAnsi="仿宋" w:cs="Arial"/>
          <w:color w:val="333333"/>
          <w:kern w:val="0"/>
          <w:sz w:val="32"/>
          <w:szCs w:val="32"/>
        </w:rPr>
        <w:t>201</w:t>
      </w:r>
      <w:r w:rsidR="00D1378F">
        <w:rPr>
          <w:rFonts w:ascii="仿宋" w:eastAsia="仿宋" w:hAnsi="仿宋" w:cs="Arial" w:hint="eastAsia"/>
          <w:color w:val="333333"/>
          <w:kern w:val="0"/>
          <w:sz w:val="32"/>
          <w:szCs w:val="32"/>
        </w:rPr>
        <w:t>9</w:t>
      </w:r>
      <w:r w:rsidRPr="007B5853">
        <w:rPr>
          <w:rFonts w:ascii="仿宋" w:eastAsia="仿宋" w:hAnsi="仿宋" w:cs="Arial" w:hint="eastAsia"/>
          <w:color w:val="333333"/>
          <w:kern w:val="0"/>
          <w:sz w:val="32"/>
          <w:szCs w:val="32"/>
        </w:rPr>
        <w:t>年</w:t>
      </w:r>
      <w:r w:rsidR="002A46AD">
        <w:rPr>
          <w:rFonts w:ascii="仿宋" w:eastAsia="仿宋" w:hAnsi="仿宋" w:cs="Arial" w:hint="eastAsia"/>
          <w:color w:val="333333"/>
          <w:kern w:val="0"/>
          <w:sz w:val="32"/>
          <w:szCs w:val="32"/>
        </w:rPr>
        <w:t xml:space="preserve"> </w:t>
      </w:r>
      <w:r w:rsidR="00D1378F">
        <w:rPr>
          <w:rFonts w:ascii="仿宋" w:eastAsia="仿宋" w:hAnsi="仿宋" w:cs="Arial" w:hint="eastAsia"/>
          <w:color w:val="333333"/>
          <w:kern w:val="0"/>
          <w:sz w:val="32"/>
          <w:szCs w:val="32"/>
        </w:rPr>
        <w:t>11</w:t>
      </w:r>
      <w:r w:rsidRPr="007B5853">
        <w:rPr>
          <w:rFonts w:ascii="仿宋" w:eastAsia="仿宋" w:hAnsi="仿宋" w:cs="Arial" w:hint="eastAsia"/>
          <w:color w:val="333333"/>
          <w:kern w:val="0"/>
          <w:sz w:val="32"/>
          <w:szCs w:val="32"/>
        </w:rPr>
        <w:t>月</w:t>
      </w:r>
      <w:r w:rsidR="00413854">
        <w:rPr>
          <w:rFonts w:ascii="仿宋" w:eastAsia="仿宋" w:hAnsi="仿宋" w:cs="Arial" w:hint="eastAsia"/>
          <w:color w:val="333333"/>
          <w:kern w:val="0"/>
          <w:sz w:val="32"/>
          <w:szCs w:val="32"/>
        </w:rPr>
        <w:t>28</w:t>
      </w:r>
      <w:r w:rsidRPr="007B5853">
        <w:rPr>
          <w:rFonts w:ascii="仿宋" w:eastAsia="仿宋" w:hAnsi="仿宋" w:cs="Arial" w:hint="eastAsia"/>
          <w:color w:val="333333"/>
          <w:kern w:val="0"/>
          <w:sz w:val="32"/>
          <w:szCs w:val="32"/>
        </w:rPr>
        <w:t>日</w:t>
      </w:r>
      <w:r w:rsidR="00C02CC0">
        <w:rPr>
          <w:rFonts w:ascii="仿宋" w:eastAsia="仿宋" w:hAnsi="仿宋" w:cs="Arial" w:hint="eastAsia"/>
          <w:color w:val="333333"/>
          <w:kern w:val="0"/>
          <w:sz w:val="32"/>
          <w:szCs w:val="32"/>
        </w:rPr>
        <w:t>14</w:t>
      </w:r>
      <w:r w:rsidR="0030076A">
        <w:rPr>
          <w:rFonts w:ascii="仿宋" w:eastAsia="仿宋" w:hAnsi="仿宋" w:cs="Arial" w:hint="eastAsia"/>
          <w:color w:val="333333"/>
          <w:kern w:val="0"/>
          <w:sz w:val="32"/>
          <w:szCs w:val="32"/>
        </w:rPr>
        <w:t xml:space="preserve"> </w:t>
      </w:r>
      <w:r w:rsidR="006E3505" w:rsidRPr="007B5853">
        <w:rPr>
          <w:rFonts w:ascii="仿宋" w:eastAsia="仿宋" w:hAnsi="仿宋" w:cs="Arial" w:hint="eastAsia"/>
          <w:color w:val="333333"/>
          <w:kern w:val="0"/>
          <w:sz w:val="32"/>
          <w:szCs w:val="32"/>
        </w:rPr>
        <w:t>时</w:t>
      </w:r>
      <w:r w:rsidRPr="007B5853">
        <w:rPr>
          <w:rFonts w:ascii="仿宋" w:eastAsia="仿宋" w:hAnsi="仿宋" w:cs="Arial" w:hint="eastAsia"/>
          <w:color w:val="333333"/>
          <w:kern w:val="0"/>
          <w:sz w:val="32"/>
          <w:szCs w:val="32"/>
        </w:rPr>
        <w:t>。</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lastRenderedPageBreak/>
        <w:t>（二）递交投标文件地点：新校区行政楼</w:t>
      </w:r>
      <w:r w:rsidRPr="007B5853">
        <w:rPr>
          <w:rFonts w:ascii="仿宋" w:eastAsia="仿宋" w:hAnsi="仿宋" w:cs="Arial"/>
          <w:color w:val="333333"/>
          <w:kern w:val="0"/>
          <w:sz w:val="28"/>
          <w:szCs w:val="28"/>
        </w:rPr>
        <w:t>1406</w:t>
      </w:r>
      <w:r w:rsidRPr="007B5853">
        <w:rPr>
          <w:rFonts w:ascii="仿宋" w:eastAsia="仿宋" w:hAnsi="仿宋" w:cs="Arial" w:hint="eastAsia"/>
          <w:color w:val="333333"/>
          <w:kern w:val="0"/>
          <w:sz w:val="28"/>
          <w:szCs w:val="28"/>
        </w:rPr>
        <w:t>号房间（振兴东路</w:t>
      </w:r>
      <w:r w:rsidRPr="007B5853">
        <w:rPr>
          <w:rFonts w:ascii="仿宋" w:eastAsia="仿宋" w:hAnsi="仿宋" w:cs="Arial"/>
          <w:color w:val="333333"/>
          <w:kern w:val="0"/>
          <w:sz w:val="28"/>
          <w:szCs w:val="28"/>
        </w:rPr>
        <w:t>288</w:t>
      </w:r>
      <w:r w:rsidRPr="007B5853">
        <w:rPr>
          <w:rFonts w:ascii="仿宋" w:eastAsia="仿宋" w:hAnsi="仿宋" w:cs="Arial" w:hint="eastAsia"/>
          <w:color w:val="333333"/>
          <w:kern w:val="0"/>
          <w:sz w:val="28"/>
          <w:szCs w:val="28"/>
        </w:rPr>
        <w:t>号）</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（三）联系人及电话：</w:t>
      </w:r>
      <w:r w:rsidR="00D020B2" w:rsidRPr="007B5853">
        <w:rPr>
          <w:rFonts w:ascii="仿宋" w:eastAsia="仿宋" w:hAnsi="仿宋" w:cs="Arial" w:hint="eastAsia"/>
          <w:color w:val="333333"/>
          <w:kern w:val="0"/>
          <w:sz w:val="28"/>
          <w:szCs w:val="28"/>
        </w:rPr>
        <w:t>朱</w:t>
      </w:r>
      <w:r w:rsidR="006E3505" w:rsidRPr="007B5853">
        <w:rPr>
          <w:rFonts w:ascii="仿宋" w:eastAsia="仿宋" w:hAnsi="仿宋" w:cs="Arial" w:hint="eastAsia"/>
          <w:color w:val="333333"/>
          <w:kern w:val="0"/>
          <w:sz w:val="28"/>
          <w:szCs w:val="28"/>
        </w:rPr>
        <w:t>老师</w:t>
      </w:r>
      <w:r w:rsidRPr="007B5853">
        <w:rPr>
          <w:rFonts w:ascii="Arial" w:eastAsia="仿宋" w:hAnsi="Arial" w:cs="Arial"/>
          <w:color w:val="333333"/>
          <w:kern w:val="0"/>
          <w:sz w:val="28"/>
          <w:szCs w:val="28"/>
        </w:rPr>
        <w:t>  </w:t>
      </w:r>
      <w:r w:rsidRPr="007B5853">
        <w:rPr>
          <w:rFonts w:ascii="Arial" w:eastAsia="仿宋" w:hAnsi="Arial" w:cs="Arial"/>
          <w:color w:val="333333"/>
          <w:kern w:val="0"/>
          <w:sz w:val="28"/>
        </w:rPr>
        <w:t> </w:t>
      </w:r>
      <w:r w:rsidRPr="007B5853">
        <w:rPr>
          <w:rFonts w:ascii="仿宋" w:eastAsia="仿宋" w:hAnsi="仿宋" w:cs="Arial"/>
          <w:color w:val="333333"/>
          <w:kern w:val="0"/>
          <w:sz w:val="28"/>
          <w:szCs w:val="28"/>
        </w:rPr>
        <w:t>139</w:t>
      </w:r>
      <w:r w:rsidR="00D020B2" w:rsidRPr="007B5853">
        <w:rPr>
          <w:rFonts w:ascii="仿宋" w:eastAsia="仿宋" w:hAnsi="仿宋" w:cs="Arial" w:hint="eastAsia"/>
          <w:color w:val="333333"/>
          <w:kern w:val="0"/>
          <w:sz w:val="28"/>
          <w:szCs w:val="28"/>
        </w:rPr>
        <w:t>12273137</w:t>
      </w:r>
      <w:r w:rsidRPr="007B5853">
        <w:rPr>
          <w:rFonts w:ascii="仿宋" w:eastAsia="仿宋" w:hAnsi="仿宋" w:cs="Arial" w:hint="eastAsia"/>
          <w:color w:val="333333"/>
          <w:kern w:val="0"/>
          <w:sz w:val="28"/>
          <w:szCs w:val="28"/>
        </w:rPr>
        <w:t>。</w:t>
      </w:r>
    </w:p>
    <w:p w:rsidR="00EB343E" w:rsidRPr="007B5853" w:rsidRDefault="00EB343E"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七、开标</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（一）开标时间：</w:t>
      </w:r>
      <w:r w:rsidR="006E3505" w:rsidRPr="007B5853">
        <w:rPr>
          <w:rFonts w:ascii="仿宋" w:eastAsia="仿宋" w:hAnsi="仿宋" w:cs="Arial"/>
          <w:color w:val="333333"/>
          <w:kern w:val="0"/>
          <w:sz w:val="28"/>
          <w:szCs w:val="28"/>
        </w:rPr>
        <w:t>201</w:t>
      </w:r>
      <w:r w:rsidR="00D1378F">
        <w:rPr>
          <w:rFonts w:ascii="仿宋" w:eastAsia="仿宋" w:hAnsi="仿宋" w:cs="Arial" w:hint="eastAsia"/>
          <w:color w:val="333333"/>
          <w:kern w:val="0"/>
          <w:sz w:val="28"/>
          <w:szCs w:val="28"/>
        </w:rPr>
        <w:t>9</w:t>
      </w:r>
      <w:r w:rsidR="006E3505" w:rsidRPr="007B5853">
        <w:rPr>
          <w:rFonts w:ascii="仿宋" w:eastAsia="仿宋" w:hAnsi="仿宋" w:cs="Arial" w:hint="eastAsia"/>
          <w:color w:val="333333"/>
          <w:kern w:val="0"/>
          <w:sz w:val="28"/>
          <w:szCs w:val="28"/>
        </w:rPr>
        <w:t>年</w:t>
      </w:r>
      <w:r w:rsidR="00E952F1">
        <w:rPr>
          <w:rFonts w:ascii="仿宋" w:eastAsia="仿宋" w:hAnsi="仿宋" w:cs="Arial" w:hint="eastAsia"/>
          <w:color w:val="333333"/>
          <w:kern w:val="0"/>
          <w:sz w:val="28"/>
          <w:szCs w:val="28"/>
        </w:rPr>
        <w:t xml:space="preserve"> </w:t>
      </w:r>
      <w:r w:rsidR="00D1378F">
        <w:rPr>
          <w:rFonts w:ascii="仿宋" w:eastAsia="仿宋" w:hAnsi="仿宋" w:cs="Arial" w:hint="eastAsia"/>
          <w:color w:val="333333"/>
          <w:kern w:val="0"/>
          <w:sz w:val="28"/>
          <w:szCs w:val="28"/>
        </w:rPr>
        <w:t>11</w:t>
      </w:r>
      <w:r w:rsidR="006E3505" w:rsidRPr="007B5853">
        <w:rPr>
          <w:rFonts w:ascii="仿宋" w:eastAsia="仿宋" w:hAnsi="仿宋" w:cs="Arial" w:hint="eastAsia"/>
          <w:color w:val="333333"/>
          <w:kern w:val="0"/>
          <w:sz w:val="28"/>
          <w:szCs w:val="28"/>
        </w:rPr>
        <w:t>月</w:t>
      </w:r>
      <w:r w:rsidR="00413854">
        <w:rPr>
          <w:rFonts w:ascii="仿宋" w:eastAsia="仿宋" w:hAnsi="仿宋" w:cs="Arial" w:hint="eastAsia"/>
          <w:color w:val="333333"/>
          <w:kern w:val="0"/>
          <w:sz w:val="28"/>
          <w:szCs w:val="28"/>
        </w:rPr>
        <w:t>28</w:t>
      </w:r>
      <w:r w:rsidR="006E3505" w:rsidRPr="007B5853">
        <w:rPr>
          <w:rFonts w:ascii="仿宋" w:eastAsia="仿宋" w:hAnsi="仿宋" w:cs="Arial" w:hint="eastAsia"/>
          <w:color w:val="333333"/>
          <w:kern w:val="0"/>
          <w:sz w:val="28"/>
          <w:szCs w:val="28"/>
        </w:rPr>
        <w:t>日</w:t>
      </w:r>
      <w:r w:rsidR="00D1378F">
        <w:rPr>
          <w:rFonts w:ascii="仿宋" w:eastAsia="仿宋" w:hAnsi="仿宋" w:cs="Arial" w:hint="eastAsia"/>
          <w:color w:val="333333"/>
          <w:kern w:val="0"/>
          <w:sz w:val="28"/>
          <w:szCs w:val="28"/>
        </w:rPr>
        <w:t>14</w:t>
      </w:r>
      <w:r w:rsidR="00E952F1">
        <w:rPr>
          <w:rFonts w:ascii="仿宋" w:eastAsia="仿宋" w:hAnsi="仿宋" w:cs="Arial" w:hint="eastAsia"/>
          <w:color w:val="333333"/>
          <w:kern w:val="0"/>
          <w:sz w:val="28"/>
          <w:szCs w:val="28"/>
        </w:rPr>
        <w:t xml:space="preserve"> </w:t>
      </w:r>
      <w:r w:rsidR="006E3505" w:rsidRPr="007B5853">
        <w:rPr>
          <w:rFonts w:ascii="仿宋" w:eastAsia="仿宋" w:hAnsi="仿宋" w:cs="Arial" w:hint="eastAsia"/>
          <w:color w:val="333333"/>
          <w:kern w:val="0"/>
          <w:sz w:val="28"/>
          <w:szCs w:val="28"/>
        </w:rPr>
        <w:t>时。</w:t>
      </w:r>
    </w:p>
    <w:p w:rsidR="00EB343E" w:rsidRPr="007B5853" w:rsidRDefault="00EB343E"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（二）开标地点：行政楼</w:t>
      </w:r>
      <w:r w:rsidRPr="007B5853">
        <w:rPr>
          <w:rFonts w:ascii="仿宋" w:eastAsia="仿宋" w:hAnsi="仿宋" w:cs="Arial"/>
          <w:color w:val="333333"/>
          <w:kern w:val="0"/>
          <w:sz w:val="28"/>
          <w:szCs w:val="28"/>
        </w:rPr>
        <w:t>14</w:t>
      </w:r>
      <w:r w:rsidRPr="007B5853">
        <w:rPr>
          <w:rFonts w:ascii="仿宋" w:eastAsia="仿宋" w:hAnsi="仿宋" w:cs="Arial" w:hint="eastAsia"/>
          <w:color w:val="333333"/>
          <w:kern w:val="0"/>
          <w:sz w:val="28"/>
          <w:szCs w:val="28"/>
        </w:rPr>
        <w:t>楼会议室</w:t>
      </w:r>
    </w:p>
    <w:p w:rsidR="00193BB9" w:rsidRPr="007B5853" w:rsidRDefault="00193BB9" w:rsidP="007B5853">
      <w:pPr>
        <w:spacing w:line="480" w:lineRule="exact"/>
        <w:ind w:leftChars="270" w:left="567" w:firstLineChars="148" w:firstLine="416"/>
        <w:rPr>
          <w:rFonts w:ascii="仿宋" w:eastAsia="仿宋" w:hAnsi="仿宋" w:cs="宋体"/>
          <w:b/>
          <w:color w:val="000000"/>
          <w:sz w:val="28"/>
          <w:szCs w:val="28"/>
        </w:rPr>
      </w:pPr>
      <w:r w:rsidRPr="007B5853">
        <w:rPr>
          <w:rFonts w:ascii="仿宋" w:eastAsia="仿宋" w:hAnsi="仿宋" w:cs="宋体" w:hint="eastAsia"/>
          <w:b/>
          <w:color w:val="000000"/>
          <w:sz w:val="28"/>
          <w:szCs w:val="28"/>
        </w:rPr>
        <w:t>以上时间和地点如有变动，招标人有权进行变更并通告，请投标人关注报名现场变更信息。</w:t>
      </w:r>
    </w:p>
    <w:p w:rsidR="00835782" w:rsidRPr="007B5853" w:rsidRDefault="00835782" w:rsidP="00835782">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（三）由招标人组织开标，投标人的法定代表人或授权人持有效身份证参加开标会。</w:t>
      </w:r>
    </w:p>
    <w:p w:rsidR="00835782" w:rsidRPr="007B5853" w:rsidRDefault="00835782" w:rsidP="00835782">
      <w:pPr>
        <w:spacing w:line="480" w:lineRule="exact"/>
        <w:ind w:firstLineChars="200" w:firstLine="560"/>
        <w:rPr>
          <w:rFonts w:ascii="仿宋" w:eastAsia="仿宋" w:hAnsi="仿宋" w:cs="宋体"/>
          <w:b/>
          <w:color w:val="000000"/>
          <w:sz w:val="28"/>
          <w:szCs w:val="28"/>
        </w:rPr>
      </w:pPr>
      <w:r w:rsidRPr="007B5853">
        <w:rPr>
          <w:rFonts w:ascii="仿宋" w:eastAsia="仿宋" w:hAnsi="仿宋" w:cs="宋体" w:hint="eastAsia"/>
          <w:color w:val="000000"/>
          <w:sz w:val="28"/>
          <w:szCs w:val="28"/>
        </w:rPr>
        <w:t>（四）评标小组由招标人随机抽取人员组成，按照公平、公正、择优的原则进行独立评标。</w:t>
      </w:r>
    </w:p>
    <w:p w:rsidR="00EB343E" w:rsidRDefault="00F10F21" w:rsidP="00206099">
      <w:pPr>
        <w:widowControl/>
        <w:shd w:val="clear" w:color="auto" w:fill="FFFFFF"/>
        <w:spacing w:line="480" w:lineRule="exact"/>
        <w:ind w:firstLine="562"/>
        <w:jc w:val="left"/>
        <w:rPr>
          <w:rFonts w:ascii="仿宋" w:eastAsia="仿宋" w:hAnsi="仿宋" w:cs="Arial"/>
          <w:b/>
          <w:bCs/>
          <w:color w:val="333333"/>
          <w:kern w:val="0"/>
          <w:sz w:val="28"/>
          <w:szCs w:val="28"/>
        </w:rPr>
      </w:pPr>
      <w:r w:rsidRPr="007B5853">
        <w:rPr>
          <w:rFonts w:ascii="仿宋" w:eastAsia="仿宋" w:hAnsi="仿宋" w:cs="Arial" w:hint="eastAsia"/>
          <w:b/>
          <w:bCs/>
          <w:color w:val="333333"/>
          <w:kern w:val="0"/>
          <w:sz w:val="28"/>
          <w:szCs w:val="28"/>
        </w:rPr>
        <w:t>八</w:t>
      </w:r>
      <w:r w:rsidR="00EB343E" w:rsidRPr="007B5853">
        <w:rPr>
          <w:rFonts w:ascii="仿宋" w:eastAsia="仿宋" w:hAnsi="仿宋" w:cs="Arial" w:hint="eastAsia"/>
          <w:b/>
          <w:bCs/>
          <w:color w:val="333333"/>
          <w:kern w:val="0"/>
          <w:sz w:val="28"/>
          <w:szCs w:val="28"/>
        </w:rPr>
        <w:t>、中标</w:t>
      </w:r>
    </w:p>
    <w:p w:rsidR="00C62103" w:rsidRPr="007B5853" w:rsidRDefault="00C62103" w:rsidP="00206099">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（一）中标方式</w:t>
      </w:r>
    </w:p>
    <w:p w:rsidR="00A64CA9" w:rsidRDefault="00A64CA9" w:rsidP="00206099">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1、</w:t>
      </w:r>
      <w:r w:rsidR="007F2E3A">
        <w:rPr>
          <w:rFonts w:ascii="仿宋" w:eastAsia="仿宋" w:hAnsi="仿宋" w:cs="Arial" w:hint="eastAsia"/>
          <w:color w:val="333333"/>
          <w:kern w:val="0"/>
          <w:sz w:val="28"/>
          <w:szCs w:val="28"/>
        </w:rPr>
        <w:t>采用综合评分法</w:t>
      </w:r>
      <w:r w:rsidRPr="007B5853">
        <w:rPr>
          <w:rFonts w:ascii="仿宋" w:eastAsia="仿宋" w:hAnsi="仿宋" w:cs="Arial" w:hint="eastAsia"/>
          <w:color w:val="333333"/>
          <w:kern w:val="0"/>
          <w:sz w:val="28"/>
          <w:szCs w:val="28"/>
        </w:rPr>
        <w:t>，</w:t>
      </w:r>
      <w:r w:rsidR="007F2E3A">
        <w:rPr>
          <w:rFonts w:ascii="仿宋" w:eastAsia="仿宋" w:hAnsi="仿宋" w:cs="Arial" w:hint="eastAsia"/>
          <w:color w:val="333333"/>
          <w:kern w:val="0"/>
          <w:sz w:val="28"/>
          <w:szCs w:val="28"/>
        </w:rPr>
        <w:t>得分最高的投标人为中标候选人，如中标候选人放弃则次低分投标人作为</w:t>
      </w:r>
      <w:r w:rsidRPr="007B5853">
        <w:rPr>
          <w:rFonts w:ascii="仿宋" w:eastAsia="仿宋" w:hAnsi="仿宋" w:cs="Arial" w:hint="eastAsia"/>
          <w:color w:val="333333"/>
          <w:kern w:val="0"/>
          <w:sz w:val="28"/>
          <w:szCs w:val="28"/>
        </w:rPr>
        <w:t>中标</w:t>
      </w:r>
      <w:r w:rsidR="007F2E3A">
        <w:rPr>
          <w:rFonts w:ascii="仿宋" w:eastAsia="仿宋" w:hAnsi="仿宋" w:cs="Arial" w:hint="eastAsia"/>
          <w:color w:val="333333"/>
          <w:kern w:val="0"/>
          <w:sz w:val="28"/>
          <w:szCs w:val="28"/>
        </w:rPr>
        <w:t>候选人</w:t>
      </w:r>
      <w:r w:rsidRPr="007B5853">
        <w:rPr>
          <w:rFonts w:ascii="仿宋" w:eastAsia="仿宋" w:hAnsi="仿宋" w:cs="Arial" w:hint="eastAsia"/>
          <w:color w:val="333333"/>
          <w:kern w:val="0"/>
          <w:sz w:val="28"/>
          <w:szCs w:val="28"/>
        </w:rPr>
        <w:t>，以此类推。</w:t>
      </w:r>
    </w:p>
    <w:tbl>
      <w:tblPr>
        <w:tblW w:w="97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992"/>
        <w:gridCol w:w="993"/>
        <w:gridCol w:w="850"/>
        <w:gridCol w:w="6237"/>
      </w:tblGrid>
      <w:tr w:rsidR="00413854" w:rsidRPr="00413854" w:rsidTr="007F2E3A">
        <w:trPr>
          <w:cantSplit/>
          <w:trHeight w:val="1589"/>
        </w:trPr>
        <w:tc>
          <w:tcPr>
            <w:tcW w:w="647" w:type="dxa"/>
            <w:noWrap/>
            <w:vAlign w:val="center"/>
          </w:tcPr>
          <w:p w:rsidR="00413854" w:rsidRPr="00413854" w:rsidRDefault="00413854" w:rsidP="00413854">
            <w:pPr>
              <w:widowControl/>
              <w:autoSpaceDE w:val="0"/>
              <w:autoSpaceDN w:val="0"/>
              <w:adjustRightInd w:val="0"/>
              <w:snapToGrid w:val="0"/>
              <w:jc w:val="center"/>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1</w:t>
            </w:r>
          </w:p>
        </w:tc>
        <w:tc>
          <w:tcPr>
            <w:tcW w:w="992" w:type="dxa"/>
            <w:noWrap/>
            <w:vAlign w:val="center"/>
          </w:tcPr>
          <w:p w:rsidR="00413854" w:rsidRPr="00413854" w:rsidRDefault="00413854" w:rsidP="00413854">
            <w:pPr>
              <w:widowControl/>
              <w:autoSpaceDE w:val="0"/>
              <w:autoSpaceDN w:val="0"/>
              <w:adjustRightInd w:val="0"/>
              <w:snapToGrid w:val="0"/>
              <w:jc w:val="center"/>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投标报价（30分）</w:t>
            </w:r>
          </w:p>
        </w:tc>
        <w:tc>
          <w:tcPr>
            <w:tcW w:w="993" w:type="dxa"/>
            <w:noWrap/>
            <w:vAlign w:val="center"/>
          </w:tcPr>
          <w:p w:rsidR="00413854" w:rsidRPr="00413854" w:rsidRDefault="00413854" w:rsidP="00413854">
            <w:pPr>
              <w:widowControl/>
              <w:autoSpaceDE w:val="0"/>
              <w:autoSpaceDN w:val="0"/>
              <w:adjustRightInd w:val="0"/>
              <w:snapToGrid w:val="0"/>
              <w:jc w:val="left"/>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价格分</w:t>
            </w:r>
          </w:p>
        </w:tc>
        <w:tc>
          <w:tcPr>
            <w:tcW w:w="850" w:type="dxa"/>
            <w:noWrap/>
            <w:vAlign w:val="center"/>
          </w:tcPr>
          <w:p w:rsidR="00413854" w:rsidRPr="00413854" w:rsidRDefault="00413854" w:rsidP="00413854">
            <w:pPr>
              <w:widowControl/>
              <w:autoSpaceDE w:val="0"/>
              <w:autoSpaceDN w:val="0"/>
              <w:adjustRightInd w:val="0"/>
              <w:snapToGrid w:val="0"/>
              <w:jc w:val="center"/>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30</w:t>
            </w:r>
          </w:p>
        </w:tc>
        <w:tc>
          <w:tcPr>
            <w:tcW w:w="6237" w:type="dxa"/>
            <w:noWrap/>
            <w:vAlign w:val="center"/>
          </w:tcPr>
          <w:p w:rsidR="00413854" w:rsidRPr="00413854" w:rsidRDefault="00413854" w:rsidP="00413854">
            <w:pPr>
              <w:autoSpaceDE w:val="0"/>
              <w:autoSpaceDN w:val="0"/>
              <w:adjustRightInd w:val="0"/>
              <w:snapToGrid w:val="0"/>
              <w:ind w:rightChars="21" w:right="44"/>
              <w:jc w:val="left"/>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确定评选基准价：满足招标文件要求且投标价格最低的投标报价为评标基准价，其价格分为满分30分。</w:t>
            </w:r>
          </w:p>
          <w:p w:rsidR="00413854" w:rsidRPr="00413854" w:rsidRDefault="00413854" w:rsidP="00413854">
            <w:pPr>
              <w:widowControl/>
              <w:autoSpaceDE w:val="0"/>
              <w:autoSpaceDN w:val="0"/>
              <w:adjustRightInd w:val="0"/>
              <w:snapToGrid w:val="0"/>
              <w:jc w:val="left"/>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其他投标人投标报价得分＝（评标基准价/投标报价）×30%×100。</w:t>
            </w:r>
          </w:p>
        </w:tc>
      </w:tr>
      <w:tr w:rsidR="00413854" w:rsidRPr="00413854" w:rsidTr="00413854">
        <w:trPr>
          <w:cantSplit/>
          <w:trHeight w:val="1134"/>
        </w:trPr>
        <w:tc>
          <w:tcPr>
            <w:tcW w:w="647" w:type="dxa"/>
            <w:vMerge w:val="restart"/>
            <w:noWrap/>
            <w:vAlign w:val="center"/>
          </w:tcPr>
          <w:p w:rsidR="00413854" w:rsidRPr="00413854" w:rsidRDefault="00413854" w:rsidP="00413854">
            <w:pPr>
              <w:widowControl/>
              <w:autoSpaceDE w:val="0"/>
              <w:autoSpaceDN w:val="0"/>
              <w:adjustRightInd w:val="0"/>
              <w:snapToGrid w:val="0"/>
              <w:jc w:val="center"/>
              <w:rPr>
                <w:rFonts w:ascii="宋体" w:hAnsi="宋体" w:cs="宋体"/>
                <w:color w:val="000000" w:themeColor="text1"/>
                <w:kern w:val="0"/>
                <w:sz w:val="24"/>
                <w:szCs w:val="21"/>
              </w:rPr>
            </w:pPr>
            <w:r w:rsidRPr="00413854">
              <w:rPr>
                <w:rFonts w:ascii="宋体" w:hAnsi="宋体" w:cs="宋体"/>
                <w:color w:val="000000" w:themeColor="text1"/>
                <w:kern w:val="0"/>
                <w:sz w:val="24"/>
                <w:szCs w:val="21"/>
              </w:rPr>
              <w:t>2</w:t>
            </w:r>
          </w:p>
        </w:tc>
        <w:tc>
          <w:tcPr>
            <w:tcW w:w="992" w:type="dxa"/>
            <w:vMerge w:val="restart"/>
            <w:noWrap/>
            <w:vAlign w:val="center"/>
          </w:tcPr>
          <w:p w:rsidR="00413854" w:rsidRPr="00413854" w:rsidRDefault="00413854" w:rsidP="00097794">
            <w:pPr>
              <w:autoSpaceDE w:val="0"/>
              <w:autoSpaceDN w:val="0"/>
              <w:adjustRightInd w:val="0"/>
              <w:jc w:val="center"/>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商务分（</w:t>
            </w:r>
            <w:r w:rsidR="00097794">
              <w:rPr>
                <w:rFonts w:ascii="宋体" w:hAnsi="宋体" w:cs="宋体" w:hint="eastAsia"/>
                <w:color w:val="000000" w:themeColor="text1"/>
                <w:kern w:val="0"/>
                <w:sz w:val="24"/>
                <w:szCs w:val="21"/>
              </w:rPr>
              <w:t>10</w:t>
            </w:r>
            <w:r w:rsidRPr="00413854">
              <w:rPr>
                <w:rFonts w:ascii="宋体" w:hAnsi="宋体" w:cs="宋体" w:hint="eastAsia"/>
                <w:color w:val="000000" w:themeColor="text1"/>
                <w:kern w:val="0"/>
                <w:sz w:val="24"/>
                <w:szCs w:val="21"/>
              </w:rPr>
              <w:t>分）</w:t>
            </w:r>
          </w:p>
        </w:tc>
        <w:tc>
          <w:tcPr>
            <w:tcW w:w="993" w:type="dxa"/>
            <w:noWrap/>
            <w:vAlign w:val="center"/>
          </w:tcPr>
          <w:p w:rsidR="00413854" w:rsidRPr="00413854" w:rsidRDefault="00413854" w:rsidP="00413854">
            <w:pPr>
              <w:widowControl/>
              <w:autoSpaceDE w:val="0"/>
              <w:autoSpaceDN w:val="0"/>
              <w:adjustRightInd w:val="0"/>
              <w:snapToGrid w:val="0"/>
              <w:jc w:val="left"/>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财务状况</w:t>
            </w:r>
          </w:p>
        </w:tc>
        <w:tc>
          <w:tcPr>
            <w:tcW w:w="850" w:type="dxa"/>
            <w:noWrap/>
            <w:vAlign w:val="center"/>
          </w:tcPr>
          <w:p w:rsidR="00413854" w:rsidRPr="00413854" w:rsidRDefault="00413854" w:rsidP="00413854">
            <w:pPr>
              <w:widowControl/>
              <w:autoSpaceDE w:val="0"/>
              <w:autoSpaceDN w:val="0"/>
              <w:adjustRightInd w:val="0"/>
              <w:snapToGrid w:val="0"/>
              <w:jc w:val="center"/>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3</w:t>
            </w:r>
          </w:p>
        </w:tc>
        <w:tc>
          <w:tcPr>
            <w:tcW w:w="6237" w:type="dxa"/>
            <w:noWrap/>
            <w:vAlign w:val="center"/>
          </w:tcPr>
          <w:p w:rsidR="00413854" w:rsidRPr="00413854" w:rsidRDefault="00413854" w:rsidP="007F2E3A">
            <w:pPr>
              <w:autoSpaceDE w:val="0"/>
              <w:autoSpaceDN w:val="0"/>
              <w:adjustRightInd w:val="0"/>
              <w:jc w:val="left"/>
              <w:rPr>
                <w:rFonts w:ascii="宋体" w:hAnsi="宋体" w:cs="宋体"/>
                <w:color w:val="000000" w:themeColor="text1"/>
                <w:sz w:val="24"/>
                <w:szCs w:val="21"/>
              </w:rPr>
            </w:pPr>
            <w:r w:rsidRPr="00413854">
              <w:rPr>
                <w:rFonts w:ascii="宋体" w:hAnsi="宋体" w:cs="宋体" w:hint="eastAsia"/>
                <w:color w:val="000000" w:themeColor="text1"/>
                <w:sz w:val="24"/>
                <w:szCs w:val="21"/>
              </w:rPr>
              <w:t>在中华人民共和国境内注册，具有独立法人资格，具有独立承担民事责任和履行合同能力，具有良好的商业信誉和健全的财务会计制度，有依法缴纳税收和社会保障资金的良好记录，在前三年内的经营活动中没有重大违法记录，所提供的货物和服</w:t>
            </w:r>
            <w:proofErr w:type="gramStart"/>
            <w:r w:rsidRPr="00413854">
              <w:rPr>
                <w:rFonts w:ascii="宋体" w:hAnsi="宋体" w:cs="宋体" w:hint="eastAsia"/>
                <w:color w:val="000000" w:themeColor="text1"/>
                <w:sz w:val="24"/>
                <w:szCs w:val="21"/>
              </w:rPr>
              <w:t>务须在</w:t>
            </w:r>
            <w:proofErr w:type="gramEnd"/>
            <w:r w:rsidRPr="00413854">
              <w:rPr>
                <w:rFonts w:ascii="宋体" w:hAnsi="宋体" w:cs="宋体" w:hint="eastAsia"/>
                <w:color w:val="000000" w:themeColor="text1"/>
                <w:sz w:val="24"/>
                <w:szCs w:val="21"/>
              </w:rPr>
              <w:t>我国境内合法销售</w:t>
            </w:r>
            <w:r w:rsidR="006E1A0F">
              <w:rPr>
                <w:rFonts w:ascii="宋体" w:hAnsi="宋体" w:cs="宋体" w:hint="eastAsia"/>
                <w:color w:val="000000" w:themeColor="text1"/>
                <w:sz w:val="24"/>
                <w:szCs w:val="21"/>
              </w:rPr>
              <w:t>相关声明或证明</w:t>
            </w:r>
            <w:r w:rsidR="007F2E3A">
              <w:rPr>
                <w:rFonts w:ascii="宋体" w:hAnsi="宋体" w:cs="宋体" w:hint="eastAsia"/>
                <w:color w:val="000000" w:themeColor="text1"/>
                <w:sz w:val="24"/>
                <w:szCs w:val="21"/>
              </w:rPr>
              <w:t>材料</w:t>
            </w:r>
            <w:r w:rsidRPr="00413854">
              <w:rPr>
                <w:rFonts w:ascii="宋体" w:hAnsi="宋体" w:cs="宋体" w:hint="eastAsia"/>
                <w:color w:val="000000" w:themeColor="text1"/>
                <w:sz w:val="24"/>
                <w:szCs w:val="21"/>
              </w:rPr>
              <w:t>，</w:t>
            </w:r>
            <w:r w:rsidR="003C2485">
              <w:rPr>
                <w:rFonts w:ascii="宋体" w:hAnsi="宋体" w:cs="宋体" w:hint="eastAsia"/>
                <w:color w:val="000000" w:themeColor="text1"/>
                <w:sz w:val="24"/>
                <w:szCs w:val="21"/>
              </w:rPr>
              <w:t>3</w:t>
            </w:r>
            <w:r w:rsidR="007F2E3A">
              <w:rPr>
                <w:rFonts w:ascii="宋体" w:hAnsi="宋体" w:cs="宋体" w:hint="eastAsia"/>
                <w:color w:val="000000" w:themeColor="text1"/>
                <w:sz w:val="24"/>
                <w:szCs w:val="21"/>
              </w:rPr>
              <w:t>分</w:t>
            </w:r>
            <w:r w:rsidRPr="00413854">
              <w:rPr>
                <w:rFonts w:ascii="宋体" w:hAnsi="宋体" w:cs="宋体" w:hint="eastAsia"/>
                <w:color w:val="000000" w:themeColor="text1"/>
                <w:sz w:val="24"/>
                <w:szCs w:val="21"/>
              </w:rPr>
              <w:t>。</w:t>
            </w:r>
          </w:p>
        </w:tc>
      </w:tr>
      <w:tr w:rsidR="00413854" w:rsidRPr="00413854" w:rsidTr="00413854">
        <w:trPr>
          <w:trHeight w:val="1107"/>
        </w:trPr>
        <w:tc>
          <w:tcPr>
            <w:tcW w:w="647" w:type="dxa"/>
            <w:vMerge/>
            <w:noWrap/>
            <w:vAlign w:val="center"/>
          </w:tcPr>
          <w:p w:rsidR="00413854" w:rsidRPr="00413854" w:rsidRDefault="00413854" w:rsidP="00413854">
            <w:pPr>
              <w:autoSpaceDE w:val="0"/>
              <w:autoSpaceDN w:val="0"/>
              <w:adjustRightInd w:val="0"/>
              <w:snapToGrid w:val="0"/>
              <w:jc w:val="center"/>
              <w:rPr>
                <w:rFonts w:ascii="宋体" w:hAnsi="宋体" w:cs="宋体"/>
                <w:color w:val="000000" w:themeColor="text1"/>
                <w:kern w:val="0"/>
                <w:sz w:val="24"/>
                <w:szCs w:val="21"/>
              </w:rPr>
            </w:pPr>
          </w:p>
        </w:tc>
        <w:tc>
          <w:tcPr>
            <w:tcW w:w="992" w:type="dxa"/>
            <w:vMerge/>
            <w:noWrap/>
            <w:vAlign w:val="center"/>
          </w:tcPr>
          <w:p w:rsidR="00413854" w:rsidRPr="00413854" w:rsidRDefault="00413854" w:rsidP="00413854">
            <w:pPr>
              <w:widowControl/>
              <w:autoSpaceDE w:val="0"/>
              <w:autoSpaceDN w:val="0"/>
              <w:adjustRightInd w:val="0"/>
              <w:snapToGrid w:val="0"/>
              <w:jc w:val="center"/>
              <w:rPr>
                <w:rFonts w:ascii="宋体" w:hAnsi="宋体" w:cs="宋体"/>
                <w:color w:val="000000" w:themeColor="text1"/>
                <w:kern w:val="0"/>
                <w:sz w:val="24"/>
                <w:szCs w:val="21"/>
              </w:rPr>
            </w:pPr>
          </w:p>
        </w:tc>
        <w:tc>
          <w:tcPr>
            <w:tcW w:w="993" w:type="dxa"/>
            <w:noWrap/>
            <w:vAlign w:val="center"/>
          </w:tcPr>
          <w:p w:rsidR="00413854" w:rsidRPr="00413854" w:rsidRDefault="00413854" w:rsidP="00413854">
            <w:pPr>
              <w:widowControl/>
              <w:autoSpaceDE w:val="0"/>
              <w:autoSpaceDN w:val="0"/>
              <w:adjustRightInd w:val="0"/>
              <w:snapToGrid w:val="0"/>
              <w:jc w:val="left"/>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投标人业绩</w:t>
            </w:r>
          </w:p>
        </w:tc>
        <w:tc>
          <w:tcPr>
            <w:tcW w:w="850" w:type="dxa"/>
            <w:noWrap/>
            <w:vAlign w:val="center"/>
          </w:tcPr>
          <w:p w:rsidR="00413854" w:rsidRPr="00413854" w:rsidRDefault="006E1A0F" w:rsidP="00413854">
            <w:pPr>
              <w:widowControl/>
              <w:autoSpaceDE w:val="0"/>
              <w:autoSpaceDN w:val="0"/>
              <w:adjustRightInd w:val="0"/>
              <w:snapToGrid w:val="0"/>
              <w:jc w:val="center"/>
              <w:rPr>
                <w:rFonts w:ascii="宋体" w:hAnsi="宋体" w:cs="宋体"/>
                <w:color w:val="000000" w:themeColor="text1"/>
                <w:kern w:val="0"/>
                <w:sz w:val="24"/>
                <w:szCs w:val="21"/>
              </w:rPr>
            </w:pPr>
            <w:r>
              <w:rPr>
                <w:rFonts w:ascii="宋体" w:hAnsi="宋体" w:cs="宋体" w:hint="eastAsia"/>
                <w:color w:val="000000" w:themeColor="text1"/>
                <w:kern w:val="0"/>
                <w:sz w:val="24"/>
                <w:szCs w:val="21"/>
              </w:rPr>
              <w:t>5</w:t>
            </w:r>
          </w:p>
        </w:tc>
        <w:tc>
          <w:tcPr>
            <w:tcW w:w="6237" w:type="dxa"/>
            <w:noWrap/>
            <w:vAlign w:val="center"/>
          </w:tcPr>
          <w:p w:rsidR="00413854" w:rsidRPr="00413854" w:rsidRDefault="00413854" w:rsidP="00413854">
            <w:pPr>
              <w:autoSpaceDE w:val="0"/>
              <w:autoSpaceDN w:val="0"/>
              <w:adjustRightInd w:val="0"/>
              <w:jc w:val="left"/>
              <w:rPr>
                <w:rFonts w:ascii="宋体" w:hAnsi="宋体" w:cs="宋体"/>
                <w:color w:val="000000" w:themeColor="text1"/>
                <w:sz w:val="24"/>
                <w:szCs w:val="21"/>
              </w:rPr>
            </w:pPr>
            <w:r w:rsidRPr="00413854">
              <w:rPr>
                <w:rFonts w:ascii="宋体" w:hAnsi="宋体" w:cs="宋体" w:hint="eastAsia"/>
                <w:color w:val="000000" w:themeColor="text1"/>
                <w:sz w:val="24"/>
                <w:szCs w:val="21"/>
              </w:rPr>
              <w:t>提供近三年同类项目业绩（以合同或中标通知书为依据）。提供一个得1分，依次类推，最高</w:t>
            </w:r>
            <w:r w:rsidR="006E1A0F">
              <w:rPr>
                <w:rFonts w:ascii="宋体" w:hAnsi="宋体" w:cs="宋体" w:hint="eastAsia"/>
                <w:color w:val="000000" w:themeColor="text1"/>
                <w:sz w:val="24"/>
                <w:szCs w:val="21"/>
              </w:rPr>
              <w:t>5</w:t>
            </w:r>
            <w:r w:rsidRPr="00413854">
              <w:rPr>
                <w:rFonts w:ascii="宋体" w:hAnsi="宋体" w:cs="宋体" w:hint="eastAsia"/>
                <w:color w:val="000000" w:themeColor="text1"/>
                <w:sz w:val="24"/>
                <w:szCs w:val="21"/>
              </w:rPr>
              <w:t>分。</w:t>
            </w:r>
          </w:p>
        </w:tc>
      </w:tr>
      <w:tr w:rsidR="00413854" w:rsidRPr="00413854" w:rsidTr="00413854">
        <w:trPr>
          <w:trHeight w:val="1364"/>
        </w:trPr>
        <w:tc>
          <w:tcPr>
            <w:tcW w:w="647" w:type="dxa"/>
            <w:vMerge/>
            <w:noWrap/>
            <w:vAlign w:val="center"/>
          </w:tcPr>
          <w:p w:rsidR="00413854" w:rsidRPr="00413854" w:rsidRDefault="00413854" w:rsidP="00413854">
            <w:pPr>
              <w:widowControl/>
              <w:autoSpaceDE w:val="0"/>
              <w:autoSpaceDN w:val="0"/>
              <w:adjustRightInd w:val="0"/>
              <w:snapToGrid w:val="0"/>
              <w:jc w:val="center"/>
              <w:rPr>
                <w:rFonts w:ascii="宋体" w:hAnsi="宋体" w:cs="宋体"/>
                <w:color w:val="000000" w:themeColor="text1"/>
                <w:kern w:val="0"/>
                <w:sz w:val="24"/>
                <w:szCs w:val="21"/>
              </w:rPr>
            </w:pPr>
          </w:p>
        </w:tc>
        <w:tc>
          <w:tcPr>
            <w:tcW w:w="992" w:type="dxa"/>
            <w:vMerge/>
            <w:noWrap/>
            <w:vAlign w:val="center"/>
          </w:tcPr>
          <w:p w:rsidR="00413854" w:rsidRPr="00413854" w:rsidRDefault="00413854" w:rsidP="00413854">
            <w:pPr>
              <w:widowControl/>
              <w:autoSpaceDE w:val="0"/>
              <w:autoSpaceDN w:val="0"/>
              <w:adjustRightInd w:val="0"/>
              <w:snapToGrid w:val="0"/>
              <w:ind w:firstLineChars="200" w:firstLine="480"/>
              <w:jc w:val="center"/>
              <w:rPr>
                <w:rFonts w:ascii="宋体" w:hAnsi="宋体" w:cs="宋体"/>
                <w:color w:val="000000" w:themeColor="text1"/>
                <w:kern w:val="0"/>
                <w:sz w:val="24"/>
                <w:szCs w:val="21"/>
              </w:rPr>
            </w:pPr>
          </w:p>
        </w:tc>
        <w:tc>
          <w:tcPr>
            <w:tcW w:w="993" w:type="dxa"/>
            <w:noWrap/>
            <w:vAlign w:val="center"/>
          </w:tcPr>
          <w:p w:rsidR="00413854" w:rsidRPr="00413854" w:rsidRDefault="00413854" w:rsidP="00413854">
            <w:pPr>
              <w:autoSpaceDE w:val="0"/>
              <w:autoSpaceDN w:val="0"/>
              <w:adjustRightInd w:val="0"/>
              <w:jc w:val="center"/>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服务便利性</w:t>
            </w:r>
          </w:p>
        </w:tc>
        <w:tc>
          <w:tcPr>
            <w:tcW w:w="850" w:type="dxa"/>
            <w:noWrap/>
            <w:vAlign w:val="center"/>
          </w:tcPr>
          <w:p w:rsidR="00413854" w:rsidRPr="00413854" w:rsidRDefault="00413854" w:rsidP="00413854">
            <w:pPr>
              <w:widowControl/>
              <w:autoSpaceDE w:val="0"/>
              <w:autoSpaceDN w:val="0"/>
              <w:adjustRightInd w:val="0"/>
              <w:snapToGrid w:val="0"/>
              <w:jc w:val="center"/>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2</w:t>
            </w:r>
          </w:p>
        </w:tc>
        <w:tc>
          <w:tcPr>
            <w:tcW w:w="6237" w:type="dxa"/>
            <w:noWrap/>
            <w:vAlign w:val="center"/>
          </w:tcPr>
          <w:p w:rsidR="00413854" w:rsidRPr="00413854" w:rsidRDefault="00413854" w:rsidP="00413854">
            <w:pPr>
              <w:autoSpaceDE w:val="0"/>
              <w:autoSpaceDN w:val="0"/>
              <w:adjustRightInd w:val="0"/>
              <w:jc w:val="left"/>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在南通设有常驻服务点（以总公司、分公司或合作商营业执照为依据）得2分，否为0分</w:t>
            </w:r>
          </w:p>
        </w:tc>
      </w:tr>
      <w:tr w:rsidR="00413854" w:rsidRPr="00413854" w:rsidTr="00413854">
        <w:trPr>
          <w:trHeight w:val="330"/>
        </w:trPr>
        <w:tc>
          <w:tcPr>
            <w:tcW w:w="647" w:type="dxa"/>
            <w:vMerge w:val="restart"/>
            <w:noWrap/>
            <w:vAlign w:val="center"/>
          </w:tcPr>
          <w:p w:rsidR="00413854" w:rsidRPr="00413854" w:rsidRDefault="00413854" w:rsidP="00413854">
            <w:pPr>
              <w:widowControl/>
              <w:autoSpaceDE w:val="0"/>
              <w:autoSpaceDN w:val="0"/>
              <w:adjustRightInd w:val="0"/>
              <w:snapToGrid w:val="0"/>
              <w:jc w:val="left"/>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lastRenderedPageBreak/>
              <w:t>3</w:t>
            </w:r>
          </w:p>
        </w:tc>
        <w:tc>
          <w:tcPr>
            <w:tcW w:w="992" w:type="dxa"/>
            <w:vMerge w:val="restart"/>
            <w:noWrap/>
            <w:vAlign w:val="center"/>
          </w:tcPr>
          <w:p w:rsidR="00413854" w:rsidRPr="00413854" w:rsidRDefault="00413854" w:rsidP="00413854">
            <w:pPr>
              <w:autoSpaceDE w:val="0"/>
              <w:autoSpaceDN w:val="0"/>
              <w:adjustRightInd w:val="0"/>
              <w:jc w:val="center"/>
              <w:rPr>
                <w:rFonts w:ascii="宋体" w:hAnsi="宋体" w:cs="宋体"/>
                <w:color w:val="000000" w:themeColor="text1"/>
                <w:kern w:val="0"/>
                <w:sz w:val="24"/>
                <w:szCs w:val="21"/>
              </w:rPr>
            </w:pPr>
            <w:r w:rsidRPr="00413854">
              <w:rPr>
                <w:rFonts w:ascii="宋体" w:hAnsi="宋体" w:cs="宋体" w:hint="eastAsia"/>
                <w:color w:val="000000" w:themeColor="text1"/>
                <w:kern w:val="0"/>
                <w:sz w:val="24"/>
                <w:szCs w:val="21"/>
              </w:rPr>
              <w:t>技术分（</w:t>
            </w:r>
            <w:r w:rsidR="0006167D">
              <w:rPr>
                <w:rFonts w:ascii="宋体" w:hAnsi="宋体" w:cs="宋体" w:hint="eastAsia"/>
                <w:color w:val="000000" w:themeColor="text1"/>
                <w:kern w:val="0"/>
                <w:sz w:val="24"/>
                <w:szCs w:val="21"/>
              </w:rPr>
              <w:t>6</w:t>
            </w:r>
            <w:r w:rsidRPr="00413854">
              <w:rPr>
                <w:rFonts w:ascii="宋体" w:hAnsi="宋体" w:cs="宋体" w:hint="eastAsia"/>
                <w:color w:val="000000" w:themeColor="text1"/>
                <w:kern w:val="0"/>
                <w:sz w:val="24"/>
                <w:szCs w:val="21"/>
              </w:rPr>
              <w:t>0分）</w:t>
            </w:r>
          </w:p>
        </w:tc>
        <w:tc>
          <w:tcPr>
            <w:tcW w:w="993" w:type="dxa"/>
            <w:noWrap/>
            <w:vAlign w:val="center"/>
          </w:tcPr>
          <w:p w:rsidR="00413854" w:rsidRPr="00413854" w:rsidRDefault="00413854" w:rsidP="00413854">
            <w:pPr>
              <w:autoSpaceDE w:val="0"/>
              <w:autoSpaceDN w:val="0"/>
              <w:adjustRightInd w:val="0"/>
              <w:jc w:val="center"/>
              <w:rPr>
                <w:rFonts w:ascii="宋体" w:hAnsi="宋体" w:cs="宋体"/>
                <w:color w:val="000000" w:themeColor="text1"/>
                <w:kern w:val="0"/>
                <w:sz w:val="24"/>
                <w:szCs w:val="21"/>
              </w:rPr>
            </w:pPr>
            <w:r w:rsidRPr="00413854">
              <w:rPr>
                <w:rFonts w:ascii="宋体" w:hAnsi="宋体" w:cs="宋体"/>
                <w:color w:val="000000" w:themeColor="text1"/>
                <w:kern w:val="0"/>
                <w:sz w:val="22"/>
                <w:szCs w:val="22"/>
              </w:rPr>
              <w:t>投</w:t>
            </w:r>
            <w:r w:rsidRPr="00413854">
              <w:rPr>
                <w:rFonts w:ascii="宋体" w:hAnsi="宋体" w:cs="宋体" w:hint="eastAsia"/>
                <w:color w:val="000000" w:themeColor="text1"/>
                <w:kern w:val="0"/>
                <w:sz w:val="22"/>
                <w:szCs w:val="22"/>
              </w:rPr>
              <w:t xml:space="preserve">标设备 </w:t>
            </w:r>
            <w:r w:rsidRPr="00413854">
              <w:rPr>
                <w:rFonts w:ascii="宋体" w:hAnsi="宋体" w:cs="宋体"/>
                <w:color w:val="000000" w:themeColor="text1"/>
                <w:kern w:val="0"/>
                <w:sz w:val="22"/>
                <w:szCs w:val="22"/>
              </w:rPr>
              <w:t>参数响应情况</w:t>
            </w:r>
          </w:p>
        </w:tc>
        <w:tc>
          <w:tcPr>
            <w:tcW w:w="850" w:type="dxa"/>
            <w:noWrap/>
            <w:vAlign w:val="center"/>
          </w:tcPr>
          <w:p w:rsidR="00413854" w:rsidRPr="00413854" w:rsidRDefault="00413854" w:rsidP="00413854">
            <w:pPr>
              <w:widowControl/>
              <w:autoSpaceDE w:val="0"/>
              <w:autoSpaceDN w:val="0"/>
              <w:adjustRightInd w:val="0"/>
              <w:snapToGrid w:val="0"/>
              <w:jc w:val="center"/>
              <w:rPr>
                <w:rFonts w:ascii="宋体" w:hAnsi="宋体" w:cs="宋体"/>
                <w:color w:val="000000" w:themeColor="text1"/>
                <w:kern w:val="0"/>
                <w:sz w:val="24"/>
                <w:szCs w:val="21"/>
              </w:rPr>
            </w:pPr>
            <w:r w:rsidRPr="00413854">
              <w:rPr>
                <w:rFonts w:ascii="宋体" w:hAnsi="宋体" w:cs="宋体"/>
                <w:color w:val="000000" w:themeColor="text1"/>
                <w:kern w:val="0"/>
                <w:sz w:val="22"/>
                <w:szCs w:val="22"/>
              </w:rPr>
              <w:t>30</w:t>
            </w:r>
          </w:p>
        </w:tc>
        <w:tc>
          <w:tcPr>
            <w:tcW w:w="6237" w:type="dxa"/>
            <w:noWrap/>
            <w:vAlign w:val="center"/>
          </w:tcPr>
          <w:p w:rsidR="00413854" w:rsidRPr="0006167D" w:rsidRDefault="00413854" w:rsidP="0006167D">
            <w:pPr>
              <w:autoSpaceDE w:val="0"/>
              <w:autoSpaceDN w:val="0"/>
              <w:adjustRightInd w:val="0"/>
              <w:spacing w:line="360" w:lineRule="exact"/>
              <w:jc w:val="left"/>
              <w:rPr>
                <w:rFonts w:ascii="宋体" w:hAnsi="宋体" w:cs="宋体"/>
                <w:color w:val="000000" w:themeColor="text1"/>
                <w:kern w:val="0"/>
                <w:sz w:val="22"/>
                <w:szCs w:val="22"/>
              </w:rPr>
            </w:pPr>
            <w:r w:rsidRPr="00413854">
              <w:rPr>
                <w:rFonts w:ascii="宋体" w:hAnsi="宋体" w:cs="宋体" w:hint="eastAsia"/>
                <w:color w:val="000000" w:themeColor="text1"/>
                <w:kern w:val="0"/>
                <w:sz w:val="22"/>
                <w:szCs w:val="22"/>
              </w:rPr>
              <w:t>根据投标人</w:t>
            </w:r>
            <w:r w:rsidRPr="00413854">
              <w:rPr>
                <w:rFonts w:ascii="宋体" w:hAnsi="宋体" w:cs="宋体"/>
                <w:color w:val="000000" w:themeColor="text1"/>
                <w:kern w:val="0"/>
                <w:sz w:val="22"/>
                <w:szCs w:val="22"/>
              </w:rPr>
              <w:t>对用户需求书中技术</w:t>
            </w:r>
            <w:r w:rsidRPr="00413854">
              <w:rPr>
                <w:rFonts w:ascii="宋体" w:hAnsi="宋体" w:cs="宋体" w:hint="eastAsia"/>
                <w:color w:val="000000" w:themeColor="text1"/>
                <w:kern w:val="0"/>
                <w:sz w:val="22"/>
                <w:szCs w:val="22"/>
              </w:rPr>
              <w:t>参数</w:t>
            </w:r>
            <w:r w:rsidRPr="00413854">
              <w:rPr>
                <w:rFonts w:ascii="宋体" w:hAnsi="宋体" w:cs="宋体"/>
                <w:color w:val="000000" w:themeColor="text1"/>
                <w:kern w:val="0"/>
                <w:sz w:val="22"/>
                <w:szCs w:val="22"/>
              </w:rPr>
              <w:t>响应情况进行评分</w:t>
            </w:r>
            <w:r w:rsidRPr="00413854">
              <w:rPr>
                <w:rFonts w:ascii="宋体" w:hAnsi="宋体" w:cs="宋体" w:hint="eastAsia"/>
                <w:color w:val="000000" w:themeColor="text1"/>
                <w:kern w:val="0"/>
                <w:sz w:val="22"/>
                <w:szCs w:val="22"/>
              </w:rPr>
              <w:t>，全部满足的得</w:t>
            </w:r>
            <w:r w:rsidRPr="00413854">
              <w:rPr>
                <w:rFonts w:ascii="宋体" w:hAnsi="宋体" w:cs="宋体"/>
                <w:color w:val="000000" w:themeColor="text1"/>
                <w:kern w:val="0"/>
                <w:sz w:val="22"/>
                <w:szCs w:val="22"/>
              </w:rPr>
              <w:t>30</w:t>
            </w:r>
            <w:r w:rsidRPr="00413854">
              <w:rPr>
                <w:rFonts w:ascii="宋体" w:hAnsi="宋体" w:cs="宋体" w:hint="eastAsia"/>
                <w:color w:val="000000" w:themeColor="text1"/>
                <w:kern w:val="0"/>
                <w:sz w:val="22"/>
                <w:szCs w:val="22"/>
              </w:rPr>
              <w:t>分；对加注“</w:t>
            </w:r>
            <w:r w:rsidRPr="00413854">
              <w:rPr>
                <w:rFonts w:ascii="宋体" w:hAnsi="宋体" w:cs="宋体" w:hint="eastAsia"/>
                <w:color w:val="000000" w:themeColor="text1"/>
                <w:kern w:val="0"/>
                <w:sz w:val="24"/>
                <w:szCs w:val="21"/>
              </w:rPr>
              <w:t>★</w:t>
            </w:r>
            <w:r w:rsidRPr="00413854">
              <w:rPr>
                <w:rFonts w:ascii="宋体" w:hAnsi="宋体" w:cs="宋体" w:hint="eastAsia"/>
                <w:color w:val="000000" w:themeColor="text1"/>
                <w:kern w:val="0"/>
                <w:sz w:val="22"/>
                <w:szCs w:val="22"/>
              </w:rPr>
              <w:t>”的</w:t>
            </w:r>
            <w:r w:rsidRPr="00413854">
              <w:rPr>
                <w:rFonts w:ascii="宋体" w:hAnsi="宋体" w:cs="宋体"/>
                <w:color w:val="000000" w:themeColor="text1"/>
                <w:kern w:val="0"/>
                <w:sz w:val="22"/>
                <w:szCs w:val="22"/>
              </w:rPr>
              <w:t>技术参数每出现一项负偏离扣</w:t>
            </w:r>
            <w:r w:rsidR="006E1A0F">
              <w:rPr>
                <w:rFonts w:ascii="宋体" w:hAnsi="宋体" w:cs="宋体" w:hint="eastAsia"/>
                <w:color w:val="000000" w:themeColor="text1"/>
                <w:kern w:val="0"/>
                <w:sz w:val="22"/>
                <w:szCs w:val="22"/>
              </w:rPr>
              <w:t>2</w:t>
            </w:r>
            <w:r w:rsidRPr="00413854">
              <w:rPr>
                <w:rFonts w:ascii="宋体" w:hAnsi="宋体" w:cs="宋体"/>
                <w:color w:val="000000" w:themeColor="text1"/>
                <w:kern w:val="0"/>
                <w:sz w:val="22"/>
                <w:szCs w:val="22"/>
              </w:rPr>
              <w:t>分</w:t>
            </w:r>
            <w:r w:rsidRPr="00413854">
              <w:rPr>
                <w:rFonts w:ascii="宋体" w:hAnsi="宋体" w:cs="宋体" w:hint="eastAsia"/>
                <w:color w:val="000000" w:themeColor="text1"/>
                <w:kern w:val="0"/>
                <w:sz w:val="22"/>
                <w:szCs w:val="22"/>
              </w:rPr>
              <w:t>，扣</w:t>
            </w:r>
            <w:r w:rsidRPr="00413854">
              <w:rPr>
                <w:rFonts w:ascii="宋体" w:hAnsi="宋体" w:cs="宋体"/>
                <w:color w:val="000000" w:themeColor="text1"/>
                <w:kern w:val="0"/>
                <w:sz w:val="22"/>
                <w:szCs w:val="22"/>
              </w:rPr>
              <w:t>完即止。</w:t>
            </w:r>
          </w:p>
        </w:tc>
      </w:tr>
      <w:tr w:rsidR="00413854" w:rsidRPr="00413854" w:rsidTr="00413854">
        <w:trPr>
          <w:trHeight w:val="330"/>
        </w:trPr>
        <w:tc>
          <w:tcPr>
            <w:tcW w:w="647" w:type="dxa"/>
            <w:vMerge/>
            <w:noWrap/>
            <w:vAlign w:val="center"/>
          </w:tcPr>
          <w:p w:rsidR="00413854" w:rsidRPr="00413854" w:rsidRDefault="00413854" w:rsidP="00413854">
            <w:pPr>
              <w:widowControl/>
              <w:autoSpaceDE w:val="0"/>
              <w:autoSpaceDN w:val="0"/>
              <w:adjustRightInd w:val="0"/>
              <w:snapToGrid w:val="0"/>
              <w:jc w:val="left"/>
              <w:rPr>
                <w:rFonts w:ascii="宋体" w:hAnsi="宋体" w:cs="宋体"/>
                <w:color w:val="000000"/>
                <w:kern w:val="0"/>
                <w:sz w:val="24"/>
                <w:szCs w:val="21"/>
              </w:rPr>
            </w:pPr>
          </w:p>
        </w:tc>
        <w:tc>
          <w:tcPr>
            <w:tcW w:w="992" w:type="dxa"/>
            <w:vMerge/>
            <w:noWrap/>
            <w:vAlign w:val="center"/>
          </w:tcPr>
          <w:p w:rsidR="00413854" w:rsidRPr="00413854" w:rsidRDefault="00413854" w:rsidP="00413854">
            <w:pPr>
              <w:autoSpaceDE w:val="0"/>
              <w:autoSpaceDN w:val="0"/>
              <w:adjustRightInd w:val="0"/>
              <w:jc w:val="center"/>
              <w:rPr>
                <w:rFonts w:ascii="宋体" w:hAnsi="宋体" w:cs="宋体"/>
                <w:kern w:val="0"/>
                <w:sz w:val="24"/>
                <w:szCs w:val="21"/>
              </w:rPr>
            </w:pPr>
          </w:p>
        </w:tc>
        <w:tc>
          <w:tcPr>
            <w:tcW w:w="993" w:type="dxa"/>
            <w:noWrap/>
            <w:vAlign w:val="center"/>
          </w:tcPr>
          <w:p w:rsidR="00413854" w:rsidRPr="00413854" w:rsidRDefault="00413854" w:rsidP="00413854">
            <w:pPr>
              <w:autoSpaceDE w:val="0"/>
              <w:autoSpaceDN w:val="0"/>
              <w:adjustRightInd w:val="0"/>
              <w:jc w:val="center"/>
              <w:rPr>
                <w:rFonts w:ascii="宋体" w:hAnsi="宋体" w:cs="宋体"/>
                <w:kern w:val="0"/>
                <w:sz w:val="24"/>
                <w:szCs w:val="21"/>
              </w:rPr>
            </w:pPr>
            <w:r w:rsidRPr="00413854">
              <w:rPr>
                <w:rFonts w:ascii="宋体" w:hAnsi="宋体" w:cs="宋体" w:hint="eastAsia"/>
                <w:kern w:val="0"/>
                <w:sz w:val="24"/>
                <w:szCs w:val="21"/>
              </w:rPr>
              <w:t>所投产</w:t>
            </w:r>
            <w:proofErr w:type="gramStart"/>
            <w:r w:rsidRPr="00413854">
              <w:rPr>
                <w:rFonts w:ascii="宋体" w:hAnsi="宋体" w:cs="宋体" w:hint="eastAsia"/>
                <w:kern w:val="0"/>
                <w:sz w:val="24"/>
                <w:szCs w:val="21"/>
              </w:rPr>
              <w:t>品情况</w:t>
            </w:r>
            <w:proofErr w:type="gramEnd"/>
          </w:p>
        </w:tc>
        <w:tc>
          <w:tcPr>
            <w:tcW w:w="850" w:type="dxa"/>
            <w:noWrap/>
            <w:vAlign w:val="center"/>
          </w:tcPr>
          <w:p w:rsidR="00413854" w:rsidRPr="00413854" w:rsidRDefault="0006167D" w:rsidP="00413854">
            <w:pPr>
              <w:widowControl/>
              <w:autoSpaceDE w:val="0"/>
              <w:autoSpaceDN w:val="0"/>
              <w:adjustRightInd w:val="0"/>
              <w:snapToGrid w:val="0"/>
              <w:jc w:val="center"/>
              <w:rPr>
                <w:rFonts w:ascii="宋体" w:hAnsi="宋体" w:cs="宋体"/>
                <w:color w:val="000000"/>
                <w:kern w:val="0"/>
                <w:sz w:val="24"/>
                <w:szCs w:val="21"/>
              </w:rPr>
            </w:pPr>
            <w:r>
              <w:rPr>
                <w:rFonts w:ascii="宋体" w:hAnsi="宋体" w:cs="宋体" w:hint="eastAsia"/>
                <w:color w:val="000000"/>
                <w:kern w:val="0"/>
                <w:sz w:val="24"/>
                <w:szCs w:val="21"/>
              </w:rPr>
              <w:t>10</w:t>
            </w:r>
          </w:p>
        </w:tc>
        <w:tc>
          <w:tcPr>
            <w:tcW w:w="6237" w:type="dxa"/>
            <w:noWrap/>
            <w:vAlign w:val="center"/>
          </w:tcPr>
          <w:p w:rsidR="00413854" w:rsidRPr="00413854" w:rsidRDefault="00413854" w:rsidP="00413854">
            <w:pPr>
              <w:autoSpaceDE w:val="0"/>
              <w:autoSpaceDN w:val="0"/>
              <w:adjustRightInd w:val="0"/>
              <w:spacing w:line="360" w:lineRule="exact"/>
              <w:jc w:val="left"/>
              <w:rPr>
                <w:rFonts w:ascii="宋体" w:hAnsi="宋体" w:cs="宋体"/>
                <w:b/>
                <w:bCs/>
                <w:color w:val="000000"/>
                <w:kern w:val="0"/>
                <w:sz w:val="22"/>
                <w:szCs w:val="22"/>
              </w:rPr>
            </w:pPr>
            <w:r w:rsidRPr="00413854">
              <w:rPr>
                <w:rFonts w:ascii="宋体" w:hAnsi="宋体" w:cs="宋体" w:hint="eastAsia"/>
                <w:b/>
                <w:bCs/>
                <w:color w:val="000000"/>
                <w:kern w:val="0"/>
                <w:sz w:val="22"/>
                <w:szCs w:val="22"/>
              </w:rPr>
              <w:t>根据各投标人所投产品的配置情况、功能、性能以及产品的稳定性、先进性、实用性及耐用性等进行综合评分：</w:t>
            </w:r>
          </w:p>
          <w:p w:rsidR="00413854" w:rsidRPr="00413854" w:rsidRDefault="00413854" w:rsidP="00413854">
            <w:pPr>
              <w:autoSpaceDE w:val="0"/>
              <w:autoSpaceDN w:val="0"/>
              <w:adjustRightInd w:val="0"/>
              <w:spacing w:line="400" w:lineRule="exact"/>
              <w:jc w:val="left"/>
              <w:rPr>
                <w:rFonts w:ascii="宋体" w:hAnsi="宋体" w:cs="宋体"/>
                <w:bCs/>
                <w:color w:val="000000"/>
                <w:kern w:val="0"/>
                <w:sz w:val="22"/>
              </w:rPr>
            </w:pPr>
            <w:r w:rsidRPr="00413854">
              <w:rPr>
                <w:rFonts w:ascii="宋体" w:hAnsi="宋体" w:cs="宋体" w:hint="eastAsia"/>
                <w:b/>
                <w:bCs/>
                <w:color w:val="000000"/>
                <w:kern w:val="0"/>
                <w:sz w:val="22"/>
              </w:rPr>
              <w:t>优：</w:t>
            </w:r>
            <w:r w:rsidRPr="00413854">
              <w:rPr>
                <w:rFonts w:ascii="宋体" w:hAnsi="宋体" w:cs="宋体" w:hint="eastAsia"/>
                <w:bCs/>
                <w:color w:val="000000"/>
                <w:kern w:val="0"/>
                <w:sz w:val="22"/>
              </w:rPr>
              <w:t>所投产品的配置情况、功能、性能以及产品的稳定性最好、先进性、实用性及耐用性最强的，得</w:t>
            </w:r>
            <w:r w:rsidR="0006167D">
              <w:rPr>
                <w:rFonts w:ascii="宋体" w:hAnsi="宋体" w:cs="宋体" w:hint="eastAsia"/>
                <w:bCs/>
                <w:color w:val="000000"/>
                <w:kern w:val="0"/>
                <w:sz w:val="22"/>
              </w:rPr>
              <w:t>8-10</w:t>
            </w:r>
            <w:r w:rsidRPr="00413854">
              <w:rPr>
                <w:rFonts w:ascii="宋体" w:hAnsi="宋体" w:cs="宋体" w:hint="eastAsia"/>
                <w:bCs/>
                <w:color w:val="000000"/>
                <w:kern w:val="0"/>
                <w:sz w:val="22"/>
              </w:rPr>
              <w:t>分；</w:t>
            </w:r>
          </w:p>
          <w:p w:rsidR="00413854" w:rsidRPr="00413854" w:rsidRDefault="00413854" w:rsidP="00413854">
            <w:pPr>
              <w:autoSpaceDE w:val="0"/>
              <w:autoSpaceDN w:val="0"/>
              <w:adjustRightInd w:val="0"/>
              <w:spacing w:line="400" w:lineRule="exact"/>
              <w:jc w:val="left"/>
              <w:rPr>
                <w:rFonts w:ascii="宋体" w:hAnsi="宋体" w:cs="宋体"/>
                <w:bCs/>
                <w:color w:val="000000"/>
                <w:kern w:val="0"/>
                <w:sz w:val="22"/>
              </w:rPr>
            </w:pPr>
            <w:r w:rsidRPr="00413854">
              <w:rPr>
                <w:rFonts w:ascii="宋体" w:hAnsi="宋体" w:cs="宋体" w:hint="eastAsia"/>
                <w:b/>
                <w:bCs/>
                <w:color w:val="000000"/>
                <w:kern w:val="0"/>
                <w:sz w:val="22"/>
              </w:rPr>
              <w:t>良：</w:t>
            </w:r>
            <w:r w:rsidRPr="00413854">
              <w:rPr>
                <w:rFonts w:ascii="宋体" w:hAnsi="宋体" w:cs="宋体" w:hint="eastAsia"/>
                <w:bCs/>
                <w:color w:val="000000"/>
                <w:kern w:val="0"/>
                <w:sz w:val="22"/>
              </w:rPr>
              <w:t>所投产品的配置情况、功能、性能以及产品的稳定性较好、先进性、实用性及耐用性较强，得</w:t>
            </w:r>
            <w:r w:rsidR="0006167D">
              <w:rPr>
                <w:rFonts w:ascii="宋体" w:hAnsi="宋体" w:cs="宋体" w:hint="eastAsia"/>
                <w:bCs/>
                <w:color w:val="000000"/>
                <w:kern w:val="0"/>
                <w:sz w:val="22"/>
              </w:rPr>
              <w:t>5-7</w:t>
            </w:r>
            <w:r w:rsidRPr="00413854">
              <w:rPr>
                <w:rFonts w:ascii="宋体" w:hAnsi="宋体" w:cs="宋体" w:hint="eastAsia"/>
                <w:bCs/>
                <w:color w:val="000000"/>
                <w:kern w:val="0"/>
                <w:sz w:val="22"/>
              </w:rPr>
              <w:t>分；</w:t>
            </w:r>
          </w:p>
          <w:p w:rsidR="00413854" w:rsidRPr="00413854" w:rsidRDefault="00413854" w:rsidP="00413854">
            <w:pPr>
              <w:autoSpaceDE w:val="0"/>
              <w:autoSpaceDN w:val="0"/>
              <w:adjustRightInd w:val="0"/>
              <w:spacing w:line="400" w:lineRule="exact"/>
              <w:jc w:val="left"/>
              <w:rPr>
                <w:rFonts w:ascii="宋体" w:hAnsi="宋体" w:cs="宋体"/>
                <w:bCs/>
                <w:color w:val="000000"/>
                <w:kern w:val="0"/>
                <w:sz w:val="22"/>
              </w:rPr>
            </w:pPr>
            <w:r w:rsidRPr="00413854">
              <w:rPr>
                <w:rFonts w:ascii="宋体" w:hAnsi="宋体" w:cs="宋体" w:hint="eastAsia"/>
                <w:b/>
                <w:bCs/>
                <w:color w:val="000000"/>
                <w:kern w:val="0"/>
                <w:sz w:val="22"/>
              </w:rPr>
              <w:t>中：</w:t>
            </w:r>
            <w:r w:rsidRPr="00413854">
              <w:rPr>
                <w:rFonts w:ascii="宋体" w:hAnsi="宋体" w:cs="宋体" w:hint="eastAsia"/>
                <w:bCs/>
                <w:color w:val="000000"/>
                <w:kern w:val="0"/>
                <w:sz w:val="22"/>
              </w:rPr>
              <w:t>所投产品的配置情况、功能、性能以及产品的稳定性、先进性、实用性及耐用性一般，得</w:t>
            </w:r>
            <w:r w:rsidRPr="00413854">
              <w:rPr>
                <w:rFonts w:ascii="宋体" w:hAnsi="宋体" w:cs="宋体"/>
                <w:bCs/>
                <w:color w:val="000000"/>
                <w:kern w:val="0"/>
                <w:sz w:val="22"/>
              </w:rPr>
              <w:t>2</w:t>
            </w:r>
            <w:r w:rsidR="0006167D">
              <w:rPr>
                <w:rFonts w:ascii="宋体" w:hAnsi="宋体" w:cs="宋体" w:hint="eastAsia"/>
                <w:bCs/>
                <w:color w:val="000000"/>
                <w:kern w:val="0"/>
                <w:sz w:val="22"/>
              </w:rPr>
              <w:t>-4</w:t>
            </w:r>
            <w:r w:rsidRPr="00413854">
              <w:rPr>
                <w:rFonts w:ascii="宋体" w:hAnsi="宋体" w:cs="宋体" w:hint="eastAsia"/>
                <w:bCs/>
                <w:color w:val="000000"/>
                <w:kern w:val="0"/>
                <w:sz w:val="22"/>
              </w:rPr>
              <w:t>分；</w:t>
            </w:r>
          </w:p>
          <w:p w:rsidR="00413854" w:rsidRPr="00413854" w:rsidRDefault="00413854" w:rsidP="00413854">
            <w:pPr>
              <w:autoSpaceDE w:val="0"/>
              <w:autoSpaceDN w:val="0"/>
              <w:adjustRightInd w:val="0"/>
              <w:jc w:val="left"/>
              <w:rPr>
                <w:rFonts w:ascii="宋体" w:hAnsi="宋体" w:cs="宋体"/>
                <w:kern w:val="0"/>
                <w:sz w:val="24"/>
                <w:szCs w:val="21"/>
              </w:rPr>
            </w:pPr>
            <w:r w:rsidRPr="00413854">
              <w:rPr>
                <w:rFonts w:ascii="宋体" w:hAnsi="宋体" w:cs="宋体" w:hint="eastAsia"/>
                <w:b/>
                <w:bCs/>
                <w:color w:val="000000"/>
                <w:kern w:val="0"/>
                <w:sz w:val="22"/>
                <w:szCs w:val="21"/>
              </w:rPr>
              <w:t>差：</w:t>
            </w:r>
            <w:r w:rsidRPr="00413854">
              <w:rPr>
                <w:rFonts w:ascii="宋体" w:hAnsi="宋体" w:cs="宋体" w:hint="eastAsia"/>
                <w:bCs/>
                <w:color w:val="000000"/>
                <w:kern w:val="0"/>
                <w:sz w:val="22"/>
                <w:szCs w:val="21"/>
              </w:rPr>
              <w:t>设备的材料及配置情况内容欠缺较多，或表述的内容不符合现场实际得</w:t>
            </w:r>
            <w:r w:rsidR="0006167D">
              <w:rPr>
                <w:rFonts w:ascii="宋体" w:hAnsi="宋体" w:cs="宋体" w:hint="eastAsia"/>
                <w:bCs/>
                <w:color w:val="000000"/>
                <w:kern w:val="0"/>
                <w:sz w:val="22"/>
                <w:szCs w:val="21"/>
              </w:rPr>
              <w:t>2</w:t>
            </w:r>
            <w:r w:rsidRPr="00413854">
              <w:rPr>
                <w:rFonts w:ascii="宋体" w:hAnsi="宋体" w:cs="宋体" w:hint="eastAsia"/>
                <w:bCs/>
                <w:color w:val="000000"/>
                <w:kern w:val="0"/>
                <w:sz w:val="22"/>
                <w:szCs w:val="21"/>
              </w:rPr>
              <w:t>分</w:t>
            </w:r>
            <w:r w:rsidR="0006167D">
              <w:rPr>
                <w:rFonts w:ascii="宋体" w:hAnsi="宋体" w:cs="宋体" w:hint="eastAsia"/>
                <w:bCs/>
                <w:color w:val="000000"/>
                <w:kern w:val="0"/>
                <w:sz w:val="22"/>
                <w:szCs w:val="21"/>
              </w:rPr>
              <w:t>以下</w:t>
            </w:r>
            <w:r w:rsidRPr="00413854">
              <w:rPr>
                <w:rFonts w:ascii="宋体" w:hAnsi="宋体" w:cs="宋体" w:hint="eastAsia"/>
                <w:bCs/>
                <w:color w:val="000000"/>
                <w:kern w:val="0"/>
                <w:sz w:val="22"/>
                <w:szCs w:val="21"/>
              </w:rPr>
              <w:t>。</w:t>
            </w:r>
          </w:p>
        </w:tc>
      </w:tr>
      <w:tr w:rsidR="00413854" w:rsidRPr="00413854" w:rsidTr="00413854">
        <w:trPr>
          <w:trHeight w:val="330"/>
        </w:trPr>
        <w:tc>
          <w:tcPr>
            <w:tcW w:w="647" w:type="dxa"/>
            <w:vMerge/>
            <w:noWrap/>
            <w:vAlign w:val="center"/>
          </w:tcPr>
          <w:p w:rsidR="00413854" w:rsidRPr="00413854" w:rsidRDefault="00413854" w:rsidP="00413854">
            <w:pPr>
              <w:widowControl/>
              <w:autoSpaceDE w:val="0"/>
              <w:autoSpaceDN w:val="0"/>
              <w:adjustRightInd w:val="0"/>
              <w:snapToGrid w:val="0"/>
              <w:jc w:val="left"/>
              <w:rPr>
                <w:rFonts w:ascii="宋体" w:hAnsi="宋体" w:cs="宋体"/>
                <w:color w:val="000000"/>
                <w:kern w:val="0"/>
                <w:sz w:val="24"/>
                <w:szCs w:val="21"/>
              </w:rPr>
            </w:pPr>
          </w:p>
        </w:tc>
        <w:tc>
          <w:tcPr>
            <w:tcW w:w="992" w:type="dxa"/>
            <w:vMerge/>
            <w:noWrap/>
            <w:vAlign w:val="center"/>
          </w:tcPr>
          <w:p w:rsidR="00413854" w:rsidRPr="00413854" w:rsidRDefault="00413854" w:rsidP="00413854">
            <w:pPr>
              <w:autoSpaceDE w:val="0"/>
              <w:autoSpaceDN w:val="0"/>
              <w:adjustRightInd w:val="0"/>
              <w:jc w:val="center"/>
              <w:rPr>
                <w:rFonts w:ascii="宋体" w:hAnsi="宋体" w:cs="宋体"/>
                <w:kern w:val="0"/>
                <w:sz w:val="24"/>
                <w:szCs w:val="21"/>
              </w:rPr>
            </w:pPr>
          </w:p>
        </w:tc>
        <w:tc>
          <w:tcPr>
            <w:tcW w:w="993" w:type="dxa"/>
            <w:noWrap/>
            <w:vAlign w:val="center"/>
          </w:tcPr>
          <w:p w:rsidR="00413854" w:rsidRPr="00413854" w:rsidRDefault="00413854" w:rsidP="00413854">
            <w:pPr>
              <w:autoSpaceDE w:val="0"/>
              <w:autoSpaceDN w:val="0"/>
              <w:adjustRightInd w:val="0"/>
              <w:jc w:val="center"/>
              <w:rPr>
                <w:rFonts w:ascii="宋体" w:hAnsi="宋体" w:cs="宋体"/>
                <w:kern w:val="0"/>
                <w:sz w:val="24"/>
                <w:szCs w:val="21"/>
              </w:rPr>
            </w:pPr>
            <w:r w:rsidRPr="00413854">
              <w:rPr>
                <w:rFonts w:ascii="宋体" w:hAnsi="宋体" w:cs="宋体" w:hint="eastAsia"/>
                <w:kern w:val="0"/>
                <w:sz w:val="24"/>
                <w:szCs w:val="21"/>
              </w:rPr>
              <w:t>投标样品</w:t>
            </w:r>
          </w:p>
        </w:tc>
        <w:tc>
          <w:tcPr>
            <w:tcW w:w="850" w:type="dxa"/>
            <w:noWrap/>
            <w:vAlign w:val="center"/>
          </w:tcPr>
          <w:p w:rsidR="00413854" w:rsidRPr="00413854" w:rsidRDefault="0006167D" w:rsidP="00413854">
            <w:pPr>
              <w:widowControl/>
              <w:autoSpaceDE w:val="0"/>
              <w:autoSpaceDN w:val="0"/>
              <w:adjustRightInd w:val="0"/>
              <w:snapToGrid w:val="0"/>
              <w:jc w:val="center"/>
              <w:rPr>
                <w:rFonts w:ascii="宋体" w:hAnsi="宋体" w:cs="宋体"/>
                <w:color w:val="000000"/>
                <w:kern w:val="0"/>
                <w:sz w:val="24"/>
                <w:szCs w:val="21"/>
              </w:rPr>
            </w:pPr>
            <w:r>
              <w:rPr>
                <w:rFonts w:ascii="宋体" w:hAnsi="宋体" w:cs="宋体" w:hint="eastAsia"/>
                <w:color w:val="000000"/>
                <w:kern w:val="0"/>
                <w:sz w:val="24"/>
                <w:szCs w:val="21"/>
              </w:rPr>
              <w:t>20</w:t>
            </w:r>
          </w:p>
        </w:tc>
        <w:tc>
          <w:tcPr>
            <w:tcW w:w="6237" w:type="dxa"/>
            <w:noWrap/>
            <w:vAlign w:val="center"/>
          </w:tcPr>
          <w:p w:rsidR="00413854" w:rsidRPr="00413854" w:rsidRDefault="00413854" w:rsidP="00413854">
            <w:pPr>
              <w:autoSpaceDE w:val="0"/>
              <w:autoSpaceDN w:val="0"/>
              <w:adjustRightInd w:val="0"/>
              <w:spacing w:line="400" w:lineRule="exact"/>
              <w:jc w:val="left"/>
              <w:rPr>
                <w:rFonts w:ascii="宋体" w:hAnsi="宋体" w:cs="宋体"/>
                <w:bCs/>
                <w:color w:val="000000"/>
                <w:kern w:val="0"/>
                <w:sz w:val="22"/>
              </w:rPr>
            </w:pPr>
            <w:r w:rsidRPr="00413854">
              <w:rPr>
                <w:rFonts w:ascii="宋体" w:hAnsi="宋体" w:cs="宋体" w:hint="eastAsia"/>
                <w:b/>
                <w:color w:val="000000"/>
                <w:kern w:val="0"/>
                <w:sz w:val="22"/>
              </w:rPr>
              <w:t>对投标人提供的3款样品“</w:t>
            </w:r>
            <w:r w:rsidRPr="00413854">
              <w:rPr>
                <w:rFonts w:ascii="宋体" w:hAnsi="宋体" w:cs="宋体" w:hint="eastAsia"/>
                <w:b/>
                <w:bCs/>
                <w:color w:val="000000"/>
                <w:kern w:val="0"/>
                <w:sz w:val="22"/>
              </w:rPr>
              <w:t>高级着装式老年行动模拟服</w:t>
            </w:r>
            <w:r w:rsidRPr="00413854">
              <w:rPr>
                <w:rFonts w:ascii="宋体" w:hAnsi="宋体" w:cs="宋体" w:hint="eastAsia"/>
                <w:b/>
                <w:color w:val="000000"/>
                <w:kern w:val="0"/>
                <w:sz w:val="22"/>
              </w:rPr>
              <w:t>”、“专业摆位枕中的小三角形”、“健康手表”</w:t>
            </w:r>
            <w:r w:rsidRPr="00413854">
              <w:rPr>
                <w:rFonts w:ascii="宋体" w:hAnsi="宋体" w:cs="宋体" w:hint="eastAsia"/>
                <w:b/>
                <w:bCs/>
                <w:color w:val="000000"/>
                <w:kern w:val="0"/>
                <w:sz w:val="22"/>
              </w:rPr>
              <w:t>用材、舒适感、配件、生产工艺、产品外观、功能设计等进行综合评价：</w:t>
            </w:r>
          </w:p>
          <w:p w:rsidR="00413854" w:rsidRPr="00413854" w:rsidRDefault="00413854" w:rsidP="00413854">
            <w:pPr>
              <w:autoSpaceDE w:val="0"/>
              <w:autoSpaceDN w:val="0"/>
              <w:adjustRightInd w:val="0"/>
              <w:spacing w:line="400" w:lineRule="exact"/>
              <w:jc w:val="left"/>
              <w:rPr>
                <w:rFonts w:ascii="宋体" w:hAnsi="宋体" w:cs="宋体"/>
                <w:bCs/>
                <w:color w:val="000000"/>
                <w:kern w:val="0"/>
                <w:sz w:val="22"/>
              </w:rPr>
            </w:pPr>
            <w:r w:rsidRPr="00413854">
              <w:rPr>
                <w:rFonts w:ascii="宋体" w:hAnsi="宋体" w:cs="宋体" w:hint="eastAsia"/>
                <w:bCs/>
                <w:color w:val="000000"/>
                <w:kern w:val="0"/>
                <w:sz w:val="22"/>
              </w:rPr>
              <w:t>优：投标人递交的样品的用材、舒适感、配件、生产工艺、产品外观、功能设计最优的得</w:t>
            </w:r>
            <w:r w:rsidR="0006167D">
              <w:rPr>
                <w:rFonts w:ascii="宋体" w:hAnsi="宋体" w:cs="宋体" w:hint="eastAsia"/>
                <w:bCs/>
                <w:color w:val="000000"/>
                <w:kern w:val="0"/>
                <w:sz w:val="22"/>
              </w:rPr>
              <w:t>16-20</w:t>
            </w:r>
            <w:r w:rsidRPr="00413854">
              <w:rPr>
                <w:rFonts w:ascii="宋体" w:hAnsi="宋体" w:cs="宋体" w:hint="eastAsia"/>
                <w:bCs/>
                <w:color w:val="000000"/>
                <w:kern w:val="0"/>
                <w:sz w:val="22"/>
              </w:rPr>
              <w:t>分；</w:t>
            </w:r>
          </w:p>
          <w:p w:rsidR="00413854" w:rsidRPr="00413854" w:rsidRDefault="00413854" w:rsidP="00413854">
            <w:pPr>
              <w:autoSpaceDE w:val="0"/>
              <w:autoSpaceDN w:val="0"/>
              <w:adjustRightInd w:val="0"/>
              <w:spacing w:line="400" w:lineRule="exact"/>
              <w:jc w:val="left"/>
              <w:rPr>
                <w:rFonts w:ascii="宋体" w:hAnsi="宋体" w:cs="宋体"/>
                <w:bCs/>
                <w:color w:val="000000"/>
                <w:kern w:val="0"/>
                <w:sz w:val="22"/>
              </w:rPr>
            </w:pPr>
            <w:r w:rsidRPr="00413854">
              <w:rPr>
                <w:rFonts w:ascii="宋体" w:hAnsi="宋体" w:cs="宋体" w:hint="eastAsia"/>
                <w:b/>
                <w:bCs/>
                <w:color w:val="000000"/>
                <w:kern w:val="0"/>
                <w:sz w:val="22"/>
              </w:rPr>
              <w:t>良：</w:t>
            </w:r>
            <w:r w:rsidRPr="00413854">
              <w:rPr>
                <w:rFonts w:ascii="宋体" w:hAnsi="宋体" w:cs="宋体" w:hint="eastAsia"/>
                <w:bCs/>
                <w:color w:val="000000"/>
                <w:kern w:val="0"/>
                <w:sz w:val="22"/>
              </w:rPr>
              <w:t>投标人递交的样品的用材、舒适感、配件、生产工艺、产品外观、功能设计较优的，得</w:t>
            </w:r>
            <w:r w:rsidR="0006167D">
              <w:rPr>
                <w:rFonts w:ascii="宋体" w:hAnsi="宋体" w:cs="宋体" w:hint="eastAsia"/>
                <w:bCs/>
                <w:color w:val="000000"/>
                <w:kern w:val="0"/>
                <w:sz w:val="22"/>
              </w:rPr>
              <w:t>12-15</w:t>
            </w:r>
            <w:r w:rsidRPr="00413854">
              <w:rPr>
                <w:rFonts w:ascii="宋体" w:hAnsi="宋体" w:cs="宋体" w:hint="eastAsia"/>
                <w:bCs/>
                <w:color w:val="000000"/>
                <w:kern w:val="0"/>
                <w:sz w:val="22"/>
              </w:rPr>
              <w:t>分；</w:t>
            </w:r>
          </w:p>
          <w:p w:rsidR="00413854" w:rsidRPr="00413854" w:rsidRDefault="00413854" w:rsidP="00413854">
            <w:pPr>
              <w:autoSpaceDE w:val="0"/>
              <w:autoSpaceDN w:val="0"/>
              <w:adjustRightInd w:val="0"/>
              <w:spacing w:line="400" w:lineRule="exact"/>
              <w:jc w:val="left"/>
              <w:rPr>
                <w:rFonts w:ascii="宋体" w:hAnsi="宋体" w:cs="宋体"/>
                <w:bCs/>
                <w:color w:val="000000"/>
                <w:kern w:val="0"/>
                <w:sz w:val="22"/>
              </w:rPr>
            </w:pPr>
            <w:r w:rsidRPr="00413854">
              <w:rPr>
                <w:rFonts w:ascii="宋体" w:hAnsi="宋体" w:cs="宋体" w:hint="eastAsia"/>
                <w:b/>
                <w:bCs/>
                <w:color w:val="000000"/>
                <w:kern w:val="0"/>
                <w:sz w:val="22"/>
              </w:rPr>
              <w:t>中：</w:t>
            </w:r>
            <w:r w:rsidRPr="00413854">
              <w:rPr>
                <w:rFonts w:ascii="宋体" w:hAnsi="宋体" w:cs="宋体" w:hint="eastAsia"/>
                <w:bCs/>
                <w:color w:val="000000"/>
                <w:kern w:val="0"/>
                <w:sz w:val="22"/>
              </w:rPr>
              <w:t>投标人提供的样品的用材、舒适感、配件、生产工艺、产品外观、功能设计一般的，得</w:t>
            </w:r>
            <w:r w:rsidR="0006167D">
              <w:rPr>
                <w:rFonts w:ascii="宋体" w:hAnsi="宋体" w:cs="宋体" w:hint="eastAsia"/>
                <w:bCs/>
                <w:color w:val="000000"/>
                <w:kern w:val="0"/>
                <w:sz w:val="22"/>
              </w:rPr>
              <w:t>8-11</w:t>
            </w:r>
            <w:r w:rsidRPr="00413854">
              <w:rPr>
                <w:rFonts w:ascii="宋体" w:hAnsi="宋体" w:cs="宋体" w:hint="eastAsia"/>
                <w:bCs/>
                <w:color w:val="000000"/>
                <w:kern w:val="0"/>
                <w:sz w:val="22"/>
              </w:rPr>
              <w:t>分；</w:t>
            </w:r>
          </w:p>
          <w:p w:rsidR="00413854" w:rsidRPr="00413854" w:rsidRDefault="00413854" w:rsidP="00413854">
            <w:pPr>
              <w:autoSpaceDE w:val="0"/>
              <w:autoSpaceDN w:val="0"/>
              <w:adjustRightInd w:val="0"/>
              <w:spacing w:line="400" w:lineRule="exact"/>
              <w:jc w:val="left"/>
              <w:rPr>
                <w:rFonts w:ascii="宋体" w:hAnsi="宋体" w:cs="宋体"/>
                <w:bCs/>
                <w:color w:val="000000"/>
                <w:kern w:val="0"/>
                <w:sz w:val="22"/>
              </w:rPr>
            </w:pPr>
            <w:r w:rsidRPr="00413854">
              <w:rPr>
                <w:rFonts w:ascii="宋体" w:hAnsi="宋体" w:cs="宋体" w:hint="eastAsia"/>
                <w:b/>
                <w:bCs/>
                <w:color w:val="000000"/>
                <w:kern w:val="0"/>
                <w:sz w:val="22"/>
              </w:rPr>
              <w:t>差：</w:t>
            </w:r>
            <w:r w:rsidRPr="00413854">
              <w:rPr>
                <w:rFonts w:ascii="宋体" w:hAnsi="宋体" w:cs="宋体" w:hint="eastAsia"/>
                <w:bCs/>
                <w:color w:val="000000"/>
                <w:kern w:val="0"/>
                <w:sz w:val="22"/>
              </w:rPr>
              <w:t>投标人递交的样品的用材、舒适感、配件、生产工艺、产品外观、功能设计较差的，得</w:t>
            </w:r>
            <w:r w:rsidR="0006167D">
              <w:rPr>
                <w:rFonts w:ascii="宋体" w:hAnsi="宋体" w:cs="宋体" w:hint="eastAsia"/>
                <w:bCs/>
                <w:color w:val="000000"/>
                <w:kern w:val="0"/>
                <w:sz w:val="22"/>
              </w:rPr>
              <w:t>0-8</w:t>
            </w:r>
            <w:r w:rsidRPr="00413854">
              <w:rPr>
                <w:rFonts w:ascii="宋体" w:hAnsi="宋体" w:cs="宋体" w:hint="eastAsia"/>
                <w:bCs/>
                <w:color w:val="000000"/>
                <w:kern w:val="0"/>
                <w:sz w:val="22"/>
              </w:rPr>
              <w:t>分。</w:t>
            </w:r>
          </w:p>
          <w:p w:rsidR="00413854" w:rsidRPr="00413854" w:rsidRDefault="00413854" w:rsidP="00413854">
            <w:pPr>
              <w:autoSpaceDE w:val="0"/>
              <w:autoSpaceDN w:val="0"/>
              <w:adjustRightInd w:val="0"/>
              <w:jc w:val="left"/>
              <w:rPr>
                <w:rFonts w:ascii="宋体" w:hAnsi="宋体" w:cs="宋体"/>
                <w:color w:val="000000"/>
                <w:kern w:val="0"/>
                <w:sz w:val="24"/>
                <w:szCs w:val="21"/>
              </w:rPr>
            </w:pPr>
            <w:r w:rsidRPr="00413854">
              <w:rPr>
                <w:rFonts w:ascii="宋体" w:hAnsi="宋体" w:cs="宋体" w:hint="eastAsia"/>
                <w:b/>
                <w:bCs/>
                <w:color w:val="000000"/>
                <w:kern w:val="0"/>
                <w:sz w:val="22"/>
              </w:rPr>
              <w:t>【如投标人有投标样品未按用户需求书中产品的款式及规格提供样品的，不能评为优或者良；未提供样品或样品不全的本项不得分】</w:t>
            </w:r>
          </w:p>
        </w:tc>
      </w:tr>
    </w:tbl>
    <w:p w:rsidR="00C62103" w:rsidRDefault="00C62103" w:rsidP="00413854">
      <w:pPr>
        <w:widowControl/>
        <w:shd w:val="clear" w:color="auto" w:fill="FFFFFF"/>
        <w:spacing w:line="480" w:lineRule="exact"/>
        <w:jc w:val="left"/>
        <w:rPr>
          <w:rFonts w:ascii="仿宋" w:eastAsia="仿宋" w:hAnsi="仿宋" w:cs="Arial"/>
          <w:color w:val="333333"/>
          <w:kern w:val="0"/>
          <w:sz w:val="28"/>
          <w:szCs w:val="28"/>
        </w:rPr>
      </w:pPr>
    </w:p>
    <w:p w:rsidR="00C62103" w:rsidRPr="007B5853" w:rsidRDefault="00C62103" w:rsidP="00C62103">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w:t>
      </w:r>
      <w:r w:rsidRPr="007B5853">
        <w:rPr>
          <w:rFonts w:ascii="仿宋" w:eastAsia="仿宋" w:hAnsi="仿宋" w:cs="Arial" w:hint="eastAsia"/>
          <w:color w:val="333333"/>
          <w:kern w:val="0"/>
          <w:sz w:val="28"/>
          <w:szCs w:val="28"/>
        </w:rPr>
        <w:t>）中标通知</w:t>
      </w:r>
    </w:p>
    <w:p w:rsidR="00193BB9" w:rsidRPr="007B5853" w:rsidRDefault="00193BB9"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2、中标结果在江苏省南通卫生高职校网站上公示或电话告知。</w:t>
      </w:r>
    </w:p>
    <w:p w:rsidR="00EB343E" w:rsidRPr="007B5853" w:rsidRDefault="00193BB9"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3</w:t>
      </w:r>
      <w:r w:rsidR="00A64CA9" w:rsidRPr="007B5853">
        <w:rPr>
          <w:rFonts w:ascii="仿宋" w:eastAsia="仿宋" w:hAnsi="仿宋" w:cs="Arial" w:hint="eastAsia"/>
          <w:color w:val="333333"/>
          <w:kern w:val="0"/>
          <w:sz w:val="28"/>
          <w:szCs w:val="28"/>
        </w:rPr>
        <w:t>、</w:t>
      </w:r>
      <w:r w:rsidR="00EB343E" w:rsidRPr="007B5853">
        <w:rPr>
          <w:rFonts w:ascii="仿宋" w:eastAsia="仿宋" w:hAnsi="仿宋" w:cs="Arial" w:hint="eastAsia"/>
          <w:color w:val="333333"/>
          <w:kern w:val="0"/>
          <w:sz w:val="28"/>
          <w:szCs w:val="28"/>
        </w:rPr>
        <w:t>评标结束确定中标</w:t>
      </w:r>
      <w:r w:rsidRPr="007B5853">
        <w:rPr>
          <w:rFonts w:ascii="仿宋" w:eastAsia="仿宋" w:hAnsi="仿宋" w:cs="Arial" w:hint="eastAsia"/>
          <w:color w:val="333333"/>
          <w:kern w:val="0"/>
          <w:sz w:val="28"/>
          <w:szCs w:val="28"/>
        </w:rPr>
        <w:t>并公示结束后，招标人将通知中标</w:t>
      </w:r>
      <w:r w:rsidR="00EB343E" w:rsidRPr="007B5853">
        <w:rPr>
          <w:rFonts w:ascii="仿宋" w:eastAsia="仿宋" w:hAnsi="仿宋" w:cs="Arial" w:hint="eastAsia"/>
          <w:color w:val="333333"/>
          <w:kern w:val="0"/>
          <w:sz w:val="28"/>
          <w:szCs w:val="28"/>
        </w:rPr>
        <w:t>人签订合同。</w:t>
      </w:r>
    </w:p>
    <w:p w:rsidR="00274387" w:rsidRPr="007B5853" w:rsidRDefault="00193BB9" w:rsidP="00274387">
      <w:pPr>
        <w:spacing w:line="480" w:lineRule="exact"/>
        <w:ind w:firstLineChars="200" w:firstLine="560"/>
        <w:rPr>
          <w:rFonts w:ascii="仿宋" w:eastAsia="仿宋" w:hAnsi="仿宋" w:cs="宋体"/>
          <w:color w:val="000000"/>
          <w:sz w:val="28"/>
          <w:szCs w:val="28"/>
        </w:rPr>
      </w:pPr>
      <w:r w:rsidRPr="007B5853">
        <w:rPr>
          <w:rFonts w:ascii="仿宋" w:eastAsia="仿宋" w:hAnsi="仿宋" w:cs="Arial" w:hint="eastAsia"/>
          <w:color w:val="333333"/>
          <w:kern w:val="0"/>
          <w:sz w:val="28"/>
          <w:szCs w:val="28"/>
        </w:rPr>
        <w:t>4</w:t>
      </w:r>
      <w:r w:rsidR="00A64CA9" w:rsidRPr="007B5853">
        <w:rPr>
          <w:rFonts w:ascii="仿宋" w:eastAsia="仿宋" w:hAnsi="仿宋" w:cs="Arial" w:hint="eastAsia"/>
          <w:color w:val="333333"/>
          <w:kern w:val="0"/>
          <w:sz w:val="28"/>
          <w:szCs w:val="28"/>
        </w:rPr>
        <w:t>、</w:t>
      </w:r>
      <w:r w:rsidR="00170B7E">
        <w:rPr>
          <w:rFonts w:ascii="仿宋" w:eastAsia="仿宋" w:hAnsi="仿宋" w:cs="Arial" w:hint="eastAsia"/>
          <w:color w:val="333333"/>
          <w:kern w:val="0"/>
          <w:sz w:val="28"/>
          <w:szCs w:val="28"/>
        </w:rPr>
        <w:t>投标人投标文件将入档封存，恕</w:t>
      </w:r>
      <w:r w:rsidR="006E3505" w:rsidRPr="007B5853">
        <w:rPr>
          <w:rFonts w:ascii="仿宋" w:eastAsia="仿宋" w:hAnsi="仿宋" w:cs="Arial" w:hint="eastAsia"/>
          <w:color w:val="333333"/>
          <w:kern w:val="0"/>
          <w:sz w:val="28"/>
          <w:szCs w:val="28"/>
        </w:rPr>
        <w:t>不退还</w:t>
      </w:r>
      <w:r w:rsidR="00EB343E" w:rsidRPr="007B5853">
        <w:rPr>
          <w:rFonts w:ascii="仿宋" w:eastAsia="仿宋" w:hAnsi="仿宋" w:cs="Arial" w:hint="eastAsia"/>
          <w:color w:val="333333"/>
          <w:kern w:val="0"/>
          <w:sz w:val="28"/>
          <w:szCs w:val="28"/>
        </w:rPr>
        <w:t>。</w:t>
      </w:r>
      <w:r w:rsidR="00274387" w:rsidRPr="007B5853">
        <w:rPr>
          <w:rFonts w:ascii="仿宋" w:eastAsia="仿宋" w:hAnsi="仿宋" w:cs="宋体" w:hint="eastAsia"/>
          <w:color w:val="000000"/>
          <w:sz w:val="28"/>
          <w:szCs w:val="28"/>
        </w:rPr>
        <w:t>未中标投标人及时办理退保证金手续。</w:t>
      </w:r>
    </w:p>
    <w:p w:rsidR="00193BB9" w:rsidRPr="007B5853" w:rsidRDefault="00274387" w:rsidP="00835782">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lastRenderedPageBreak/>
        <w:t>5、如中标候选人自行放弃中标的，或在公示期间被举报有违规行为经查证属实的，则取消中标候选人资格</w:t>
      </w:r>
      <w:r w:rsidR="00170B7E">
        <w:rPr>
          <w:rFonts w:ascii="仿宋" w:eastAsia="仿宋" w:hAnsi="仿宋" w:cs="宋体" w:hint="eastAsia"/>
          <w:color w:val="000000"/>
          <w:sz w:val="28"/>
          <w:szCs w:val="28"/>
        </w:rPr>
        <w:t>，并没收其投标保证金</w:t>
      </w:r>
      <w:r w:rsidRPr="007B5853">
        <w:rPr>
          <w:rFonts w:ascii="仿宋" w:eastAsia="仿宋" w:hAnsi="仿宋" w:cs="宋体" w:hint="eastAsia"/>
          <w:color w:val="000000"/>
          <w:sz w:val="28"/>
          <w:szCs w:val="28"/>
        </w:rPr>
        <w:t>。</w:t>
      </w:r>
    </w:p>
    <w:p w:rsidR="00EB343E" w:rsidRPr="007B5853" w:rsidRDefault="00835782"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w:t>
      </w:r>
      <w:r w:rsidR="00EB343E" w:rsidRPr="007B5853">
        <w:rPr>
          <w:rFonts w:ascii="仿宋" w:eastAsia="仿宋" w:hAnsi="仿宋" w:cs="Arial" w:hint="eastAsia"/>
          <w:color w:val="333333"/>
          <w:kern w:val="0"/>
          <w:sz w:val="28"/>
          <w:szCs w:val="28"/>
        </w:rPr>
        <w:t>）合同签订</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1.中标人从收到中标通知的</w:t>
      </w:r>
      <w:r w:rsidR="0030076A">
        <w:rPr>
          <w:rFonts w:ascii="仿宋" w:eastAsia="仿宋" w:hAnsi="仿宋" w:cs="Arial" w:hint="eastAsia"/>
          <w:color w:val="333333"/>
          <w:kern w:val="0"/>
          <w:sz w:val="28"/>
          <w:szCs w:val="28"/>
        </w:rPr>
        <w:t>十</w:t>
      </w:r>
      <w:r w:rsidRPr="007B5853">
        <w:rPr>
          <w:rFonts w:ascii="仿宋" w:eastAsia="仿宋" w:hAnsi="仿宋" w:cs="Arial" w:hint="eastAsia"/>
          <w:color w:val="333333"/>
          <w:kern w:val="0"/>
          <w:sz w:val="28"/>
          <w:szCs w:val="28"/>
        </w:rPr>
        <w:t>五</w:t>
      </w:r>
      <w:proofErr w:type="gramStart"/>
      <w:r w:rsidRPr="007B5853">
        <w:rPr>
          <w:rFonts w:ascii="仿宋" w:eastAsia="仿宋" w:hAnsi="仿宋" w:cs="Arial" w:hint="eastAsia"/>
          <w:color w:val="333333"/>
          <w:kern w:val="0"/>
          <w:sz w:val="28"/>
          <w:szCs w:val="28"/>
        </w:rPr>
        <w:t>日内与</w:t>
      </w:r>
      <w:proofErr w:type="gramEnd"/>
      <w:r w:rsidRPr="007B5853">
        <w:rPr>
          <w:rFonts w:ascii="仿宋" w:eastAsia="仿宋" w:hAnsi="仿宋" w:cs="Arial" w:hint="eastAsia"/>
          <w:color w:val="333333"/>
          <w:kern w:val="0"/>
          <w:sz w:val="28"/>
          <w:szCs w:val="28"/>
        </w:rPr>
        <w:t>招标人签订合同，合同主要条款见招标</w:t>
      </w:r>
      <w:proofErr w:type="gramStart"/>
      <w:r w:rsidRPr="007B5853">
        <w:rPr>
          <w:rFonts w:ascii="仿宋" w:eastAsia="仿宋" w:hAnsi="仿宋" w:cs="Arial" w:hint="eastAsia"/>
          <w:color w:val="333333"/>
          <w:kern w:val="0"/>
          <w:sz w:val="28"/>
          <w:szCs w:val="28"/>
        </w:rPr>
        <w:t>书项目</w:t>
      </w:r>
      <w:proofErr w:type="gramEnd"/>
      <w:r w:rsidRPr="007B5853">
        <w:rPr>
          <w:rFonts w:ascii="仿宋" w:eastAsia="仿宋" w:hAnsi="仿宋" w:cs="Arial" w:hint="eastAsia"/>
          <w:color w:val="333333"/>
          <w:kern w:val="0"/>
          <w:sz w:val="28"/>
          <w:szCs w:val="28"/>
        </w:rPr>
        <w:t>要求主要内容。</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2.招标文件、中标人的投标文件等均为签订合同的依据。</w:t>
      </w:r>
    </w:p>
    <w:p w:rsidR="00EB343E" w:rsidRPr="007B5853" w:rsidRDefault="00EB343E" w:rsidP="00206099">
      <w:pPr>
        <w:widowControl/>
        <w:shd w:val="clear" w:color="auto" w:fill="FFFFFF"/>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3.其它相关事宜另行约定。</w:t>
      </w:r>
    </w:p>
    <w:p w:rsidR="00EB343E" w:rsidRPr="007B5853" w:rsidRDefault="00F10F21" w:rsidP="00206099">
      <w:pPr>
        <w:widowControl/>
        <w:shd w:val="clear" w:color="auto" w:fill="FFFFFF"/>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九</w:t>
      </w:r>
      <w:r w:rsidR="00EB343E" w:rsidRPr="007B5853">
        <w:rPr>
          <w:rFonts w:ascii="仿宋" w:eastAsia="仿宋" w:hAnsi="仿宋" w:cs="Arial" w:hint="eastAsia"/>
          <w:b/>
          <w:bCs/>
          <w:color w:val="333333"/>
          <w:kern w:val="0"/>
          <w:sz w:val="28"/>
          <w:szCs w:val="28"/>
        </w:rPr>
        <w:t>、投标文件有效期</w:t>
      </w:r>
    </w:p>
    <w:p w:rsidR="00EB343E" w:rsidRPr="007B5853" w:rsidRDefault="00EB343E" w:rsidP="00E21E68">
      <w:pPr>
        <w:widowControl/>
        <w:shd w:val="clear" w:color="auto" w:fill="FFFFFF"/>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中标人的投标文件具有与合同相同的有效期。其它</w:t>
      </w:r>
      <w:r w:rsidR="008A623B">
        <w:rPr>
          <w:rFonts w:ascii="仿宋" w:eastAsia="仿宋" w:hAnsi="仿宋" w:cs="Arial" w:hint="eastAsia"/>
          <w:color w:val="333333"/>
          <w:kern w:val="0"/>
          <w:sz w:val="28"/>
          <w:szCs w:val="28"/>
        </w:rPr>
        <w:t>投标人的</w:t>
      </w:r>
      <w:r w:rsidRPr="007B5853">
        <w:rPr>
          <w:rFonts w:ascii="仿宋" w:eastAsia="仿宋" w:hAnsi="仿宋" w:cs="Arial" w:hint="eastAsia"/>
          <w:color w:val="333333"/>
          <w:kern w:val="0"/>
          <w:sz w:val="28"/>
          <w:szCs w:val="28"/>
        </w:rPr>
        <w:t>投标文件在招标人与中标的投标人签订合同后，自然失效。</w:t>
      </w:r>
    </w:p>
    <w:p w:rsidR="00E21E68" w:rsidRDefault="00E21E68" w:rsidP="00E21E68">
      <w:pPr>
        <w:widowControl/>
        <w:shd w:val="clear" w:color="auto" w:fill="FFFFFF"/>
        <w:spacing w:line="480" w:lineRule="exact"/>
        <w:ind w:firstLine="560"/>
        <w:jc w:val="left"/>
        <w:rPr>
          <w:rFonts w:ascii="仿宋" w:eastAsia="仿宋" w:hAnsi="仿宋" w:cs="Arial"/>
          <w:color w:val="666666"/>
          <w:kern w:val="0"/>
          <w:sz w:val="18"/>
          <w:szCs w:val="18"/>
        </w:rPr>
      </w:pPr>
    </w:p>
    <w:p w:rsidR="00C65399" w:rsidRDefault="00C65399" w:rsidP="00E21E68">
      <w:pPr>
        <w:widowControl/>
        <w:shd w:val="clear" w:color="auto" w:fill="FFFFFF"/>
        <w:spacing w:line="480" w:lineRule="exact"/>
        <w:ind w:firstLine="560"/>
        <w:jc w:val="left"/>
        <w:rPr>
          <w:rFonts w:ascii="仿宋" w:eastAsia="仿宋" w:hAnsi="仿宋" w:cs="Arial"/>
          <w:color w:val="666666"/>
          <w:kern w:val="0"/>
          <w:sz w:val="18"/>
          <w:szCs w:val="18"/>
        </w:rPr>
      </w:pPr>
    </w:p>
    <w:p w:rsidR="00C65399" w:rsidRPr="007B5853" w:rsidRDefault="00C65399" w:rsidP="00E21E68">
      <w:pPr>
        <w:widowControl/>
        <w:shd w:val="clear" w:color="auto" w:fill="FFFFFF"/>
        <w:spacing w:line="480" w:lineRule="exact"/>
        <w:ind w:firstLine="560"/>
        <w:jc w:val="left"/>
        <w:rPr>
          <w:rFonts w:ascii="仿宋" w:eastAsia="仿宋" w:hAnsi="仿宋" w:cs="Arial"/>
          <w:color w:val="666666"/>
          <w:kern w:val="0"/>
          <w:sz w:val="18"/>
          <w:szCs w:val="18"/>
        </w:rPr>
      </w:pPr>
    </w:p>
    <w:p w:rsidR="00835782" w:rsidRPr="007B5853" w:rsidRDefault="00EB343E" w:rsidP="00E21E68">
      <w:pPr>
        <w:widowControl/>
        <w:shd w:val="clear" w:color="auto" w:fill="FFFFFF"/>
        <w:spacing w:line="480" w:lineRule="exact"/>
        <w:ind w:right="420"/>
        <w:jc w:val="righ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江苏省南通卫生高等职业技术学校</w:t>
      </w:r>
    </w:p>
    <w:p w:rsidR="00EF42BB" w:rsidRDefault="00835782"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 xml:space="preserve">                           大宗物资与服务采购管理办公室</w:t>
      </w:r>
      <w:r w:rsidR="00E952F1">
        <w:rPr>
          <w:rFonts w:ascii="仿宋" w:eastAsia="仿宋" w:hAnsi="仿宋" w:cs="Arial" w:hint="eastAsia"/>
          <w:color w:val="333333"/>
          <w:kern w:val="0"/>
          <w:sz w:val="28"/>
          <w:szCs w:val="28"/>
        </w:rPr>
        <w:t xml:space="preserve">          </w:t>
      </w:r>
      <w:r w:rsidR="00EB343E" w:rsidRPr="007B5853">
        <w:rPr>
          <w:rFonts w:ascii="仿宋" w:eastAsia="仿宋" w:hAnsi="仿宋" w:cs="Arial" w:hint="eastAsia"/>
          <w:color w:val="333333"/>
          <w:kern w:val="0"/>
          <w:sz w:val="28"/>
          <w:szCs w:val="28"/>
        </w:rPr>
        <w:t>201</w:t>
      </w:r>
      <w:r w:rsidR="00D1378F">
        <w:rPr>
          <w:rFonts w:ascii="仿宋" w:eastAsia="仿宋" w:hAnsi="仿宋" w:cs="Arial" w:hint="eastAsia"/>
          <w:color w:val="333333"/>
          <w:kern w:val="0"/>
          <w:sz w:val="28"/>
          <w:szCs w:val="28"/>
        </w:rPr>
        <w:t>9</w:t>
      </w:r>
      <w:r w:rsidR="00EB343E" w:rsidRPr="007B5853">
        <w:rPr>
          <w:rFonts w:ascii="仿宋" w:eastAsia="仿宋" w:hAnsi="仿宋" w:cs="Arial" w:hint="eastAsia"/>
          <w:color w:val="333333"/>
          <w:kern w:val="0"/>
          <w:sz w:val="28"/>
          <w:szCs w:val="28"/>
        </w:rPr>
        <w:t>年</w:t>
      </w:r>
      <w:r w:rsidR="00D1378F">
        <w:rPr>
          <w:rFonts w:ascii="仿宋" w:eastAsia="仿宋" w:hAnsi="仿宋" w:cs="Arial" w:hint="eastAsia"/>
          <w:color w:val="333333"/>
          <w:kern w:val="0"/>
          <w:sz w:val="28"/>
          <w:szCs w:val="28"/>
        </w:rPr>
        <w:t>11</w:t>
      </w:r>
      <w:r w:rsidR="00EB343E" w:rsidRPr="007B5853">
        <w:rPr>
          <w:rFonts w:ascii="仿宋" w:eastAsia="仿宋" w:hAnsi="仿宋" w:cs="Arial" w:hint="eastAsia"/>
          <w:color w:val="333333"/>
          <w:kern w:val="0"/>
          <w:sz w:val="28"/>
          <w:szCs w:val="28"/>
        </w:rPr>
        <w:t>月</w:t>
      </w:r>
      <w:r w:rsidR="00D1378F">
        <w:rPr>
          <w:rFonts w:ascii="仿宋" w:eastAsia="仿宋" w:hAnsi="仿宋" w:cs="Arial" w:hint="eastAsia"/>
          <w:color w:val="333333"/>
          <w:kern w:val="0"/>
          <w:sz w:val="28"/>
          <w:szCs w:val="28"/>
        </w:rPr>
        <w:t>18</w:t>
      </w:r>
      <w:r w:rsidR="00EB343E" w:rsidRPr="007B5853">
        <w:rPr>
          <w:rFonts w:ascii="仿宋" w:eastAsia="仿宋" w:hAnsi="仿宋" w:cs="Arial" w:hint="eastAsia"/>
          <w:color w:val="333333"/>
          <w:kern w:val="0"/>
          <w:sz w:val="28"/>
          <w:szCs w:val="28"/>
        </w:rPr>
        <w:t>日</w:t>
      </w: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pPr>
    </w:p>
    <w:p w:rsidR="00A84B8F" w:rsidRDefault="00A84B8F" w:rsidP="00413854">
      <w:pPr>
        <w:widowControl/>
        <w:shd w:val="clear" w:color="auto" w:fill="FFFFFF"/>
        <w:spacing w:line="480" w:lineRule="exact"/>
        <w:ind w:right="560"/>
        <w:rPr>
          <w:rFonts w:ascii="仿宋" w:eastAsia="仿宋" w:hAnsi="仿宋" w:cs="Arial"/>
          <w:color w:val="333333"/>
          <w:kern w:val="0"/>
          <w:sz w:val="28"/>
          <w:szCs w:val="28"/>
        </w:rPr>
        <w:sectPr w:rsidR="00A84B8F" w:rsidSect="001231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tbl>
      <w:tblPr>
        <w:tblpPr w:leftFromText="180" w:rightFromText="180" w:vertAnchor="text" w:horzAnchor="page" w:tblpXSpec="center" w:tblpY="28"/>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670"/>
        <w:gridCol w:w="992"/>
        <w:gridCol w:w="5670"/>
      </w:tblGrid>
      <w:tr w:rsidR="00A84B8F" w:rsidRPr="00A84B8F" w:rsidTr="00A84B8F">
        <w:trPr>
          <w:trHeight w:val="142"/>
        </w:trPr>
        <w:tc>
          <w:tcPr>
            <w:tcW w:w="1668" w:type="dxa"/>
            <w:noWrap/>
            <w:vAlign w:val="center"/>
          </w:tcPr>
          <w:p w:rsidR="00A84B8F" w:rsidRPr="00A84B8F" w:rsidRDefault="00A84B8F" w:rsidP="00A84B8F">
            <w:pPr>
              <w:autoSpaceDE w:val="0"/>
              <w:autoSpaceDN w:val="0"/>
              <w:adjustRightInd w:val="0"/>
              <w:spacing w:line="260" w:lineRule="exact"/>
              <w:jc w:val="center"/>
              <w:rPr>
                <w:rFonts w:ascii="宋体" w:hAnsi="宋体" w:cs="宋体"/>
                <w:b/>
                <w:color w:val="000000"/>
                <w:kern w:val="0"/>
                <w:sz w:val="18"/>
                <w:szCs w:val="18"/>
              </w:rPr>
            </w:pPr>
            <w:r w:rsidRPr="00A84B8F">
              <w:rPr>
                <w:rFonts w:ascii="宋体" w:hAnsi="宋体" w:cs="宋体" w:hint="eastAsia"/>
                <w:b/>
                <w:color w:val="000000"/>
                <w:kern w:val="0"/>
                <w:sz w:val="18"/>
                <w:szCs w:val="18"/>
              </w:rPr>
              <w:lastRenderedPageBreak/>
              <w:t>品名</w:t>
            </w:r>
          </w:p>
        </w:tc>
        <w:tc>
          <w:tcPr>
            <w:tcW w:w="5670" w:type="dxa"/>
          </w:tcPr>
          <w:p w:rsidR="00A84B8F" w:rsidRPr="00A84B8F" w:rsidRDefault="00A84B8F" w:rsidP="00A84B8F">
            <w:pPr>
              <w:autoSpaceDE w:val="0"/>
              <w:autoSpaceDN w:val="0"/>
              <w:adjustRightInd w:val="0"/>
              <w:spacing w:line="260" w:lineRule="exact"/>
              <w:jc w:val="center"/>
              <w:rPr>
                <w:rFonts w:ascii="宋体" w:hAnsi="宋体" w:cs="宋体"/>
                <w:b/>
                <w:color w:val="000000"/>
                <w:kern w:val="0"/>
                <w:sz w:val="18"/>
                <w:szCs w:val="18"/>
              </w:rPr>
            </w:pPr>
            <w:r w:rsidRPr="00A84B8F">
              <w:rPr>
                <w:rFonts w:ascii="宋体" w:hAnsi="宋体" w:cs="宋体" w:hint="eastAsia"/>
                <w:b/>
                <w:color w:val="000000"/>
                <w:kern w:val="0"/>
                <w:sz w:val="18"/>
                <w:szCs w:val="18"/>
              </w:rPr>
              <w:t>技术参数</w:t>
            </w:r>
          </w:p>
        </w:tc>
        <w:tc>
          <w:tcPr>
            <w:tcW w:w="992" w:type="dxa"/>
            <w:noWrap/>
            <w:vAlign w:val="center"/>
          </w:tcPr>
          <w:p w:rsidR="00A84B8F" w:rsidRPr="00A84B8F" w:rsidRDefault="00A84B8F" w:rsidP="00A84B8F">
            <w:pPr>
              <w:autoSpaceDE w:val="0"/>
              <w:autoSpaceDN w:val="0"/>
              <w:adjustRightInd w:val="0"/>
              <w:spacing w:line="260" w:lineRule="exact"/>
              <w:jc w:val="center"/>
              <w:rPr>
                <w:rFonts w:ascii="宋体" w:hAnsi="宋体" w:cs="宋体"/>
                <w:b/>
                <w:color w:val="000000"/>
                <w:kern w:val="0"/>
                <w:sz w:val="18"/>
                <w:szCs w:val="18"/>
              </w:rPr>
            </w:pPr>
            <w:r w:rsidRPr="00A84B8F">
              <w:rPr>
                <w:rFonts w:ascii="宋体" w:hAnsi="宋体" w:cs="宋体" w:hint="eastAsia"/>
                <w:b/>
                <w:color w:val="000000"/>
                <w:kern w:val="0"/>
                <w:sz w:val="18"/>
                <w:szCs w:val="18"/>
              </w:rPr>
              <w:t>数量</w:t>
            </w:r>
          </w:p>
        </w:tc>
        <w:tc>
          <w:tcPr>
            <w:tcW w:w="5670" w:type="dxa"/>
            <w:noWrap/>
            <w:vAlign w:val="center"/>
          </w:tcPr>
          <w:p w:rsidR="00A84B8F" w:rsidRPr="00A84B8F" w:rsidRDefault="00A84B8F" w:rsidP="00A84B8F">
            <w:pPr>
              <w:autoSpaceDE w:val="0"/>
              <w:autoSpaceDN w:val="0"/>
              <w:adjustRightInd w:val="0"/>
              <w:spacing w:line="260" w:lineRule="exact"/>
              <w:jc w:val="center"/>
              <w:rPr>
                <w:rFonts w:ascii="宋体" w:hAnsi="宋体" w:cs="宋体"/>
                <w:b/>
                <w:color w:val="000000"/>
                <w:kern w:val="0"/>
                <w:sz w:val="18"/>
                <w:szCs w:val="18"/>
              </w:rPr>
            </w:pPr>
            <w:r w:rsidRPr="00A84B8F">
              <w:rPr>
                <w:rFonts w:ascii="宋体" w:hAnsi="宋体" w:cs="宋体" w:hint="eastAsia"/>
                <w:b/>
                <w:color w:val="000000"/>
                <w:kern w:val="0"/>
                <w:sz w:val="18"/>
                <w:szCs w:val="18"/>
              </w:rPr>
              <w:t>图片</w:t>
            </w:r>
          </w:p>
        </w:tc>
      </w:tr>
      <w:tr w:rsidR="00A84B8F" w:rsidRPr="00A84B8F" w:rsidTr="00A84B8F">
        <w:trPr>
          <w:trHeight w:val="142"/>
        </w:trPr>
        <w:tc>
          <w:tcPr>
            <w:tcW w:w="1668" w:type="dxa"/>
            <w:noWrap/>
            <w:vAlign w:val="center"/>
          </w:tcPr>
          <w:p w:rsidR="00A84B8F" w:rsidRPr="00A84B8F" w:rsidRDefault="00A84B8F" w:rsidP="00A84B8F">
            <w:pPr>
              <w:autoSpaceDE w:val="0"/>
              <w:autoSpaceDN w:val="0"/>
              <w:adjustRightInd w:val="0"/>
              <w:jc w:val="left"/>
              <w:rPr>
                <w:rFonts w:ascii="宋体" w:hAnsi="宋体" w:cs="宋体"/>
                <w:color w:val="000000" w:themeColor="text1"/>
                <w:kern w:val="0"/>
                <w:sz w:val="24"/>
              </w:rPr>
            </w:pPr>
          </w:p>
          <w:p w:rsidR="00A84B8F" w:rsidRPr="00A84B8F" w:rsidRDefault="00A84B8F" w:rsidP="00A84B8F">
            <w:pPr>
              <w:autoSpaceDE w:val="0"/>
              <w:autoSpaceDN w:val="0"/>
              <w:adjustRightInd w:val="0"/>
              <w:jc w:val="left"/>
              <w:rPr>
                <w:rFonts w:ascii="宋体" w:hAnsi="宋体" w:cs="宋体"/>
                <w:b/>
                <w:color w:val="000000" w:themeColor="text1"/>
                <w:kern w:val="0"/>
                <w:sz w:val="24"/>
              </w:rPr>
            </w:pPr>
            <w:r w:rsidRPr="00A84B8F">
              <w:rPr>
                <w:rFonts w:ascii="宋体" w:hAnsi="宋体" w:cs="宋体" w:hint="eastAsia"/>
                <w:color w:val="000000" w:themeColor="text1"/>
                <w:kern w:val="0"/>
                <w:sz w:val="24"/>
              </w:rPr>
              <w:t>老年护理模型</w:t>
            </w:r>
          </w:p>
          <w:p w:rsidR="00A84B8F" w:rsidRPr="00A84B8F" w:rsidRDefault="00A84B8F" w:rsidP="00A84B8F">
            <w:pPr>
              <w:widowControl/>
              <w:jc w:val="left"/>
              <w:rPr>
                <w:rFonts w:ascii="宋体" w:hAnsi="宋体" w:cs="宋体"/>
                <w:b/>
                <w:color w:val="000000" w:themeColor="text1"/>
                <w:kern w:val="0"/>
                <w:sz w:val="24"/>
              </w:rPr>
            </w:pPr>
          </w:p>
        </w:tc>
        <w:tc>
          <w:tcPr>
            <w:tcW w:w="5670" w:type="dxa"/>
            <w:vAlign w:val="center"/>
          </w:tcPr>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hint="eastAsia"/>
                <w:bCs/>
                <w:color w:val="000000" w:themeColor="text1"/>
                <w:kern w:val="0"/>
                <w:sz w:val="24"/>
              </w:rPr>
              <w:t>多功能老年护理模型（男性）：</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 老年男性，解剖标志明显，可进行床上擦浴及更衣，瞳孔观察示教、外耳道冲洗</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2. 扶助病人移向床头法、轮椅使用法、平车运送法、担架运送法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3. 轴线翻身法、肢体约束法、肩部约束法、全身约束法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4. 头部护理：洗头、洗脸、眼耳鼻的清洗护理</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5. 氧气吸入法、雾化吸入法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6. 鼻饲术、洗胃法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7. 口腔护理、假牙护理</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8. 吸痰法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9. 肌肉注射、皮下注射</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10. 手臂静脉穿刺、注射、输液（血）</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11. 造</w:t>
            </w:r>
            <w:proofErr w:type="gramStart"/>
            <w:r w:rsidRPr="00A84B8F">
              <w:rPr>
                <w:rFonts w:ascii="宋体" w:hAnsi="宋体" w:cs="宋体"/>
                <w:bCs/>
                <w:color w:val="000000" w:themeColor="text1"/>
                <w:kern w:val="0"/>
                <w:sz w:val="24"/>
              </w:rPr>
              <w:t>瘘</w:t>
            </w:r>
            <w:proofErr w:type="gramEnd"/>
            <w:r w:rsidRPr="00A84B8F">
              <w:rPr>
                <w:rFonts w:ascii="宋体" w:hAnsi="宋体" w:cs="宋体"/>
                <w:bCs/>
                <w:color w:val="000000" w:themeColor="text1"/>
                <w:kern w:val="0"/>
                <w:sz w:val="24"/>
              </w:rPr>
              <w:t>口护理、造</w:t>
            </w:r>
            <w:proofErr w:type="gramStart"/>
            <w:r w:rsidRPr="00A84B8F">
              <w:rPr>
                <w:rFonts w:ascii="宋体" w:hAnsi="宋体" w:cs="宋体"/>
                <w:bCs/>
                <w:color w:val="000000" w:themeColor="text1"/>
                <w:kern w:val="0"/>
                <w:sz w:val="24"/>
              </w:rPr>
              <w:t>瘘</w:t>
            </w:r>
            <w:proofErr w:type="gramEnd"/>
            <w:r w:rsidRPr="00A84B8F">
              <w:rPr>
                <w:rFonts w:ascii="宋体" w:hAnsi="宋体" w:cs="宋体"/>
                <w:bCs/>
                <w:color w:val="000000" w:themeColor="text1"/>
                <w:kern w:val="0"/>
                <w:sz w:val="24"/>
              </w:rPr>
              <w:t>引流术</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12. 男女可互换导尿、留置导尿、膀胱冲洗</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13. 可实现灌肠操作</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 xml:space="preserve">14. 压疮护理 </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15. 胸、腹部穿刺训练：胸腔、肝脏、左侧骨髓和腰椎穿刺</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16. 无创血压测量</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hint="eastAsia"/>
                <w:bCs/>
                <w:color w:val="000000" w:themeColor="text1"/>
                <w:kern w:val="0"/>
                <w:sz w:val="24"/>
              </w:rPr>
              <w:t>多功能老年护理模型（女性）：</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1.老年女性，解剖标志明显，可进行床上擦浴及更衣，瞳孔观察示教、外耳道冲洗</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2. 扶助病人移向床头法、轮椅使用法、平车运送法、</w:t>
            </w:r>
            <w:r w:rsidRPr="00A84B8F">
              <w:rPr>
                <w:rFonts w:ascii="宋体" w:hAnsi="宋体" w:cs="宋体"/>
                <w:bCs/>
                <w:color w:val="000000" w:themeColor="text1"/>
                <w:kern w:val="0"/>
                <w:sz w:val="24"/>
              </w:rPr>
              <w:lastRenderedPageBreak/>
              <w:t>担架运送法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3. 轴线翻身法、肢体约束法、肩部约束法、全身约束法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4. 头部护理：洗头、洗脸、眼耳鼻的清洗护理</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5. 氧气吸入法、雾化吸入法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6. 鼻饲术、洗胃法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7. 口腔护理、假牙护理</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8. 吸痰法</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9. 肌肉注射、皮下注射</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10. 手臂静脉穿刺、注射、输液（血）</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11. 造</w:t>
            </w:r>
            <w:proofErr w:type="gramStart"/>
            <w:r w:rsidRPr="00A84B8F">
              <w:rPr>
                <w:rFonts w:ascii="宋体" w:hAnsi="宋体" w:cs="宋体"/>
                <w:bCs/>
                <w:color w:val="000000" w:themeColor="text1"/>
                <w:kern w:val="0"/>
                <w:sz w:val="24"/>
              </w:rPr>
              <w:t>瘘</w:t>
            </w:r>
            <w:proofErr w:type="gramEnd"/>
            <w:r w:rsidRPr="00A84B8F">
              <w:rPr>
                <w:rFonts w:ascii="宋体" w:hAnsi="宋体" w:cs="宋体"/>
                <w:bCs/>
                <w:color w:val="000000" w:themeColor="text1"/>
                <w:kern w:val="0"/>
                <w:sz w:val="24"/>
              </w:rPr>
              <w:t>口护理、造</w:t>
            </w:r>
            <w:proofErr w:type="gramStart"/>
            <w:r w:rsidRPr="00A84B8F">
              <w:rPr>
                <w:rFonts w:ascii="宋体" w:hAnsi="宋体" w:cs="宋体"/>
                <w:bCs/>
                <w:color w:val="000000" w:themeColor="text1"/>
                <w:kern w:val="0"/>
                <w:sz w:val="24"/>
              </w:rPr>
              <w:t>瘘</w:t>
            </w:r>
            <w:proofErr w:type="gramEnd"/>
            <w:r w:rsidRPr="00A84B8F">
              <w:rPr>
                <w:rFonts w:ascii="宋体" w:hAnsi="宋体" w:cs="宋体"/>
                <w:bCs/>
                <w:color w:val="000000" w:themeColor="text1"/>
                <w:kern w:val="0"/>
                <w:sz w:val="24"/>
              </w:rPr>
              <w:t>引流术</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12. 男女可互换导尿、留置导尿、膀胱冲洗</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13. 可实现灌肠操作</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 xml:space="preserve">14. 压疮护理 </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15. 胸、腹部穿刺训练：胸腔、肝脏、左侧骨髓和腰椎穿刺</w:t>
            </w:r>
          </w:p>
          <w:p w:rsidR="00A84B8F" w:rsidRPr="00A84B8F" w:rsidRDefault="00A84B8F" w:rsidP="00A84B8F">
            <w:pPr>
              <w:widowControl/>
              <w:jc w:val="left"/>
              <w:rPr>
                <w:rFonts w:ascii="宋体" w:hAnsi="宋体" w:cs="宋体"/>
                <w:bCs/>
                <w:color w:val="000000" w:themeColor="text1"/>
                <w:kern w:val="0"/>
                <w:sz w:val="24"/>
              </w:rPr>
            </w:pPr>
            <w:r w:rsidRPr="00A84B8F">
              <w:rPr>
                <w:rFonts w:ascii="宋体" w:hAnsi="宋体" w:cs="宋体"/>
                <w:bCs/>
                <w:color w:val="000000" w:themeColor="text1"/>
                <w:kern w:val="0"/>
                <w:sz w:val="24"/>
              </w:rPr>
              <w:t>16. 无创血压测量</w:t>
            </w:r>
          </w:p>
        </w:tc>
        <w:tc>
          <w:tcPr>
            <w:tcW w:w="992" w:type="dxa"/>
            <w:noWrap/>
            <w:vAlign w:val="center"/>
          </w:tcPr>
          <w:p w:rsidR="00A84B8F" w:rsidRPr="00A84B8F" w:rsidRDefault="00A84B8F" w:rsidP="00A84B8F">
            <w:pPr>
              <w:widowControl/>
              <w:jc w:val="center"/>
              <w:rPr>
                <w:rFonts w:ascii="宋体" w:hAnsi="宋体" w:cs="宋体"/>
                <w:b/>
                <w:color w:val="000000" w:themeColor="text1"/>
                <w:kern w:val="0"/>
                <w:sz w:val="24"/>
              </w:rPr>
            </w:pPr>
            <w:r w:rsidRPr="00A84B8F">
              <w:rPr>
                <w:rFonts w:ascii="宋体" w:hAnsi="宋体" w:cs="宋体" w:hint="eastAsia"/>
                <w:color w:val="000000" w:themeColor="text1"/>
                <w:kern w:val="0"/>
                <w:sz w:val="24"/>
              </w:rPr>
              <w:lastRenderedPageBreak/>
              <w:t>1个</w:t>
            </w:r>
          </w:p>
        </w:tc>
        <w:tc>
          <w:tcPr>
            <w:tcW w:w="5670" w:type="dxa"/>
            <w:noWrap/>
            <w:vAlign w:val="center"/>
          </w:tcPr>
          <w:p w:rsidR="00A84B8F" w:rsidRPr="00A84B8F" w:rsidRDefault="008417C7" w:rsidP="00A84B8F">
            <w:pPr>
              <w:autoSpaceDE w:val="0"/>
              <w:autoSpaceDN w:val="0"/>
              <w:adjustRightInd w:val="0"/>
              <w:spacing w:line="260" w:lineRule="exact"/>
              <w:jc w:val="center"/>
              <w:rPr>
                <w:rFonts w:ascii="宋体" w:hAnsi="宋体" w:cs="宋体"/>
                <w:b/>
                <w:color w:val="000000" w:themeColor="text1"/>
                <w:kern w:val="0"/>
                <w:sz w:val="24"/>
              </w:rPr>
            </w:pPr>
            <w:r w:rsidRPr="008417C7">
              <w:rPr>
                <w:rFonts w:ascii="宋体" w:hAnsi="宋体" w:cs="宋体"/>
                <w:noProof/>
                <w:color w:val="000000" w:themeColor="text1"/>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1" o:spid="_x0000_s1028" type="#_x0000_t75" style="position:absolute;left:0;text-align:left;margin-left:-2.55pt;margin-top:5.7pt;width:277.4pt;height:172.85pt;z-index:1;visibility:visible;mso-position-horizontal-relative:text;mso-position-vertical-relative:text">
                  <v:imagedata r:id="rId13" o:title=""/>
                </v:shape>
              </w:pict>
            </w:r>
          </w:p>
        </w:tc>
      </w:tr>
    </w:tbl>
    <w:p w:rsidR="00A84B8F" w:rsidRPr="008A623B" w:rsidRDefault="00A84B8F" w:rsidP="0069166A">
      <w:pPr>
        <w:widowControl/>
        <w:shd w:val="clear" w:color="auto" w:fill="FFFFFF"/>
        <w:spacing w:line="480" w:lineRule="exact"/>
        <w:ind w:left="4620" w:right="560" w:hangingChars="1650" w:hanging="4620"/>
        <w:rPr>
          <w:rFonts w:ascii="仿宋" w:eastAsia="仿宋" w:hAnsi="仿宋" w:cs="Arial"/>
          <w:color w:val="333333"/>
          <w:kern w:val="0"/>
          <w:sz w:val="28"/>
          <w:szCs w:val="28"/>
        </w:rPr>
        <w:sectPr w:rsidR="00A84B8F" w:rsidRPr="008A623B" w:rsidSect="00A84B8F">
          <w:pgSz w:w="16838" w:h="11906" w:orient="landscape"/>
          <w:pgMar w:top="1797" w:right="1440" w:bottom="1797" w:left="1440" w:header="851" w:footer="992" w:gutter="0"/>
          <w:cols w:space="425"/>
          <w:docGrid w:type="linesAndChars" w:linePitch="312"/>
        </w:sectPr>
      </w:pPr>
    </w:p>
    <w:tbl>
      <w:tblPr>
        <w:tblpPr w:leftFromText="180" w:rightFromText="180" w:vertAnchor="text" w:horzAnchor="page" w:tblpXSpec="center" w:tblpY="1"/>
        <w:tblOverlap w:val="never"/>
        <w:tblW w:w="13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670"/>
        <w:gridCol w:w="992"/>
        <w:gridCol w:w="5522"/>
      </w:tblGrid>
      <w:tr w:rsidR="00B234F8" w:rsidRPr="00B234F8" w:rsidTr="00B234F8">
        <w:trPr>
          <w:trHeight w:val="142"/>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lastRenderedPageBreak/>
              <w:t>高龄者模拟体验装置▲</w:t>
            </w:r>
          </w:p>
        </w:tc>
        <w:tc>
          <w:tcPr>
            <w:tcW w:w="5670" w:type="dxa"/>
            <w:vAlign w:val="center"/>
          </w:tcPr>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1.模拟</w:t>
            </w:r>
            <w:proofErr w:type="gramStart"/>
            <w:r w:rsidRPr="00B234F8">
              <w:rPr>
                <w:rFonts w:ascii="宋体" w:hAnsi="宋体" w:cs="宋体" w:hint="eastAsia"/>
                <w:color w:val="000000" w:themeColor="text1"/>
                <w:kern w:val="0"/>
                <w:sz w:val="24"/>
                <w:szCs w:val="21"/>
              </w:rPr>
              <w:t>服根据</w:t>
            </w:r>
            <w:proofErr w:type="gramEnd"/>
            <w:r w:rsidRPr="00B234F8">
              <w:rPr>
                <w:rFonts w:ascii="宋体" w:hAnsi="宋体" w:cs="宋体" w:hint="eastAsia"/>
                <w:color w:val="000000" w:themeColor="text1"/>
                <w:kern w:val="0"/>
                <w:sz w:val="24"/>
                <w:szCs w:val="21"/>
              </w:rPr>
              <w:t>老年生理变化而设计，材质优良、环保，可以清洗。 </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2.可亲身穿戴“老人行动模拟服”（全身），亲身体验老人的生活，如左右偏瘫对患者所带来的不便。 </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3.使用限制装置（沙袋和塑料棒）固定后，可体会身体特定部位老化的感觉，可使四肢关节僵硬，行动不便，后背和身体的弯曲的角度可调，更好的理解发现老人的感受。</w:t>
            </w:r>
            <w:r w:rsidRPr="00B234F8">
              <w:rPr>
                <w:rFonts w:ascii="宋体" w:hAnsi="宋体" w:cs="宋体" w:hint="eastAsia"/>
                <w:color w:val="000000" w:themeColor="text1"/>
                <w:kern w:val="0"/>
                <w:sz w:val="24"/>
                <w:szCs w:val="21"/>
              </w:rPr>
              <w:br/>
              <w:t>4.配合拐杖，练习者可体验拐杖的重要性。 </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标准配置：</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1.弹力布连体服1套。</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2.折叠式手杖1套。</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3.防护眼镜1付。</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4.手套1双。</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5.耳塞4对。</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6.300g沙袋2袋。</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7.500g沙袋2袋。</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8.φ16×300</w:t>
            </w:r>
            <w:proofErr w:type="gramStart"/>
            <w:r w:rsidRPr="00B234F8">
              <w:rPr>
                <w:rFonts w:ascii="宋体" w:hAnsi="宋体" w:cs="宋体" w:hint="eastAsia"/>
                <w:color w:val="000000" w:themeColor="text1"/>
                <w:kern w:val="0"/>
                <w:sz w:val="24"/>
                <w:szCs w:val="21"/>
              </w:rPr>
              <w:t>固定杆</w:t>
            </w:r>
            <w:proofErr w:type="gramEnd"/>
            <w:r w:rsidRPr="00B234F8">
              <w:rPr>
                <w:rFonts w:ascii="宋体" w:hAnsi="宋体" w:cs="宋体" w:hint="eastAsia"/>
                <w:color w:val="000000" w:themeColor="text1"/>
                <w:kern w:val="0"/>
                <w:sz w:val="24"/>
                <w:szCs w:val="21"/>
              </w:rPr>
              <w:t>4支。</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9.φ12×240</w:t>
            </w:r>
            <w:proofErr w:type="gramStart"/>
            <w:r w:rsidRPr="00B234F8">
              <w:rPr>
                <w:rFonts w:ascii="宋体" w:hAnsi="宋体" w:cs="宋体" w:hint="eastAsia"/>
                <w:color w:val="000000" w:themeColor="text1"/>
                <w:kern w:val="0"/>
                <w:sz w:val="24"/>
                <w:szCs w:val="21"/>
              </w:rPr>
              <w:t>固定杆</w:t>
            </w:r>
            <w:proofErr w:type="gramEnd"/>
            <w:r w:rsidRPr="00B234F8">
              <w:rPr>
                <w:rFonts w:ascii="宋体" w:hAnsi="宋体" w:cs="宋体" w:hint="eastAsia"/>
                <w:color w:val="000000" w:themeColor="text1"/>
                <w:kern w:val="0"/>
                <w:sz w:val="24"/>
                <w:szCs w:val="21"/>
              </w:rPr>
              <w:t>4支。</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10.马丁手提包1只。</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11.防滑鞋1双。</w:t>
            </w: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t>1套</w:t>
            </w:r>
          </w:p>
        </w:tc>
        <w:tc>
          <w:tcPr>
            <w:tcW w:w="5522" w:type="dxa"/>
            <w:noWrap/>
            <w:vAlign w:val="center"/>
          </w:tcPr>
          <w:p w:rsidR="00B234F8" w:rsidRPr="00B234F8" w:rsidRDefault="008417C7" w:rsidP="00B234F8">
            <w:pPr>
              <w:autoSpaceDE w:val="0"/>
              <w:autoSpaceDN w:val="0"/>
              <w:adjustRightInd w:val="0"/>
              <w:spacing w:line="260" w:lineRule="exact"/>
              <w:jc w:val="center"/>
              <w:rPr>
                <w:rFonts w:ascii="宋体" w:hAnsi="宋体" w:cs="宋体"/>
                <w:color w:val="000000" w:themeColor="text1"/>
                <w:kern w:val="0"/>
                <w:sz w:val="24"/>
              </w:rPr>
            </w:pPr>
            <w:r w:rsidRPr="008417C7">
              <w:rPr>
                <w:rFonts w:ascii="华文细黑" w:eastAsia="华文细黑" w:hAnsi="华文细黑" w:cs="微软雅黑"/>
                <w:noProof/>
                <w:color w:val="000000" w:themeColor="text1"/>
                <w:kern w:val="0"/>
                <w:sz w:val="24"/>
                <w:szCs w:val="21"/>
              </w:rPr>
              <w:pict>
                <v:shape id="图片 1" o:spid="_x0000_s1055" type="#_x0000_t75" style="position:absolute;left:0;text-align:left;margin-left:5.2pt;margin-top:146.9pt;width:83.8pt;height:173.7pt;z-index:4;visibility:visible;mso-position-horizontal-relative:text;mso-position-vertical-relative:text">
                  <v:imagedata r:id="rId14" o:title=""/>
                </v:shape>
              </w:pict>
            </w:r>
            <w:r>
              <w:rPr>
                <w:rFonts w:ascii="宋体" w:hAnsi="宋体" w:cs="宋体"/>
                <w:noProof/>
                <w:color w:val="000000" w:themeColor="text1"/>
                <w:kern w:val="0"/>
                <w:sz w:val="24"/>
              </w:rPr>
              <w:pict>
                <v:shape id="图片 7" o:spid="_x0000_s1053" type="#_x0000_t75" style="position:absolute;left:0;text-align:left;margin-left:.45pt;margin-top:5.7pt;width:166.6pt;height:126.05pt;z-index:2;visibility:visible;mso-position-horizontal-relative:text;mso-position-vertical-relative:text">
                  <v:imagedata r:id="rId15" o:title=""/>
                </v:shape>
              </w:pict>
            </w:r>
          </w:p>
        </w:tc>
      </w:tr>
      <w:tr w:rsidR="00B234F8" w:rsidRPr="00B234F8" w:rsidTr="00B234F8">
        <w:trPr>
          <w:trHeight w:val="142"/>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高级老年褥疮护理模型</w:t>
            </w:r>
          </w:p>
        </w:tc>
        <w:tc>
          <w:tcPr>
            <w:tcW w:w="5670" w:type="dxa"/>
            <w:vAlign w:val="center"/>
          </w:tcPr>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1. 一个模拟臀部及六张臀部外皮，臀部外皮可佩戴在模拟臀部上，分别显示褥疮发展各个阶段的特点</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2. 可进行不同阶段压疮的评估、伤口的长度、深度的测量，以及进行治疗与护理</w:t>
            </w: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t>2套</w:t>
            </w:r>
          </w:p>
        </w:tc>
        <w:tc>
          <w:tcPr>
            <w:tcW w:w="5522" w:type="dxa"/>
            <w:noWrap/>
            <w:vAlign w:val="center"/>
          </w:tcPr>
          <w:p w:rsidR="00B234F8" w:rsidRPr="00B234F8" w:rsidRDefault="008417C7" w:rsidP="00B234F8">
            <w:pPr>
              <w:autoSpaceDE w:val="0"/>
              <w:autoSpaceDN w:val="0"/>
              <w:adjustRightInd w:val="0"/>
              <w:spacing w:line="260" w:lineRule="exact"/>
              <w:jc w:val="center"/>
              <w:rPr>
                <w:rFonts w:ascii="宋体" w:hAnsi="宋体" w:cs="宋体"/>
                <w:color w:val="000000" w:themeColor="text1"/>
                <w:kern w:val="0"/>
                <w:sz w:val="24"/>
              </w:rPr>
            </w:pPr>
            <w:r w:rsidRPr="008417C7">
              <w:rPr>
                <w:rFonts w:ascii="微软雅黑" w:eastAsia="微软雅黑" w:hAnsi="微软雅黑" w:cs="宋体"/>
                <w:noProof/>
                <w:color w:val="000000" w:themeColor="text1"/>
                <w:kern w:val="0"/>
                <w:sz w:val="24"/>
                <w:szCs w:val="21"/>
              </w:rPr>
              <w:pict>
                <v:shape id="图片 82" o:spid="_x0000_s1056" type="#_x0000_t75" style="position:absolute;left:0;text-align:left;margin-left:.45pt;margin-top:6pt;width:87pt;height:54pt;z-index:5;visibility:visible;mso-position-horizontal-relative:text;mso-position-vertical-relative:text">
                  <v:imagedata r:id="rId16" o:title="" cropleft="8683f" cropright="4759f"/>
                </v:shape>
              </w:pict>
            </w:r>
          </w:p>
        </w:tc>
      </w:tr>
      <w:tr w:rsidR="00B234F8" w:rsidRPr="00B234F8" w:rsidTr="00B234F8">
        <w:trPr>
          <w:trHeight w:val="142"/>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高级老年人</w:t>
            </w:r>
            <w:r w:rsidRPr="00B234F8">
              <w:rPr>
                <w:rFonts w:ascii="宋体" w:hAnsi="宋体" w:cs="宋体" w:hint="eastAsia"/>
                <w:color w:val="000000" w:themeColor="text1"/>
                <w:kern w:val="0"/>
                <w:sz w:val="24"/>
              </w:rPr>
              <w:lastRenderedPageBreak/>
              <w:t>静脉穿刺训练模型</w:t>
            </w:r>
          </w:p>
        </w:tc>
        <w:tc>
          <w:tcPr>
            <w:tcW w:w="5670" w:type="dxa"/>
            <w:vAlign w:val="center"/>
          </w:tcPr>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lastRenderedPageBreak/>
              <w:t>1. 模拟老年人手臂，皮肤柔软真实，血管丰富</w:t>
            </w:r>
          </w:p>
          <w:p w:rsidR="00B234F8" w:rsidRPr="00B234F8" w:rsidRDefault="008417C7" w:rsidP="00B234F8">
            <w:pPr>
              <w:autoSpaceDE w:val="0"/>
              <w:autoSpaceDN w:val="0"/>
              <w:adjustRightInd w:val="0"/>
              <w:snapToGrid w:val="0"/>
              <w:jc w:val="left"/>
              <w:rPr>
                <w:rFonts w:ascii="宋体" w:hAnsi="宋体" w:cs="宋体"/>
                <w:color w:val="000000" w:themeColor="text1"/>
                <w:kern w:val="0"/>
                <w:sz w:val="24"/>
                <w:szCs w:val="21"/>
              </w:rPr>
            </w:pPr>
            <w:r w:rsidRPr="008417C7">
              <w:rPr>
                <w:rFonts w:ascii="微软雅黑" w:eastAsia="微软雅黑" w:hAnsi="微软雅黑" w:cs="宋体"/>
                <w:noProof/>
                <w:color w:val="000000" w:themeColor="text1"/>
                <w:kern w:val="0"/>
                <w:sz w:val="24"/>
                <w:szCs w:val="21"/>
              </w:rPr>
              <w:lastRenderedPageBreak/>
              <w:pict>
                <v:shape id="图片 60" o:spid="_x0000_s1057" type="#_x0000_t75" style="position:absolute;margin-left:333.6pt;margin-top:5pt;width:87pt;height:48.25pt;z-index:6;visibility:visible">
                  <v:imagedata r:id="rId17" o:title=""/>
                </v:shape>
              </w:pict>
            </w:r>
            <w:r w:rsidR="00B234F8" w:rsidRPr="00B234F8">
              <w:rPr>
                <w:rFonts w:ascii="宋体" w:hAnsi="宋体" w:cs="宋体" w:hint="eastAsia"/>
                <w:color w:val="000000" w:themeColor="text1"/>
                <w:kern w:val="0"/>
                <w:sz w:val="24"/>
                <w:szCs w:val="21"/>
              </w:rPr>
              <w:t>2. 解剖结构精准，具有头静脉、贵要静脉、肘正中静脉等主要的静脉血管</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3. 所有血管均可以进行静脉输液、输血、注射、抽血等静脉穿刺练习。穿刺时有阻力感，穿刺成功时有明显的落空感，有回血产生</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4. 皮肤和血管可方便更换</w:t>
            </w: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lastRenderedPageBreak/>
              <w:t>5套</w:t>
            </w:r>
          </w:p>
        </w:tc>
        <w:tc>
          <w:tcPr>
            <w:tcW w:w="5522" w:type="dxa"/>
            <w:noWrap/>
            <w:vAlign w:val="center"/>
          </w:tcPr>
          <w:p w:rsidR="00B234F8" w:rsidRPr="00B234F8" w:rsidRDefault="00B234F8" w:rsidP="00B234F8">
            <w:pPr>
              <w:autoSpaceDE w:val="0"/>
              <w:autoSpaceDN w:val="0"/>
              <w:adjustRightInd w:val="0"/>
              <w:spacing w:line="260" w:lineRule="exact"/>
              <w:jc w:val="center"/>
              <w:rPr>
                <w:rFonts w:ascii="宋体" w:hAnsi="宋体" w:cs="宋体"/>
                <w:b/>
                <w:color w:val="000000" w:themeColor="text1"/>
                <w:kern w:val="0"/>
                <w:sz w:val="24"/>
              </w:rPr>
            </w:pPr>
          </w:p>
        </w:tc>
      </w:tr>
      <w:tr w:rsidR="00B234F8" w:rsidRPr="00B234F8" w:rsidTr="00B234F8">
        <w:trPr>
          <w:trHeight w:val="142"/>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lastRenderedPageBreak/>
              <w:t>糖尿病足部护理模型</w:t>
            </w:r>
          </w:p>
        </w:tc>
        <w:tc>
          <w:tcPr>
            <w:tcW w:w="5670" w:type="dxa"/>
            <w:vAlign w:val="center"/>
          </w:tcPr>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1. 模拟</w:t>
            </w:r>
            <w:proofErr w:type="gramStart"/>
            <w:r w:rsidRPr="00B234F8">
              <w:rPr>
                <w:rFonts w:ascii="宋体" w:hAnsi="宋体" w:cs="宋体" w:hint="eastAsia"/>
                <w:color w:val="000000" w:themeColor="text1"/>
                <w:kern w:val="0"/>
                <w:sz w:val="24"/>
                <w:szCs w:val="21"/>
              </w:rPr>
              <w:t>一</w:t>
            </w:r>
            <w:proofErr w:type="gramEnd"/>
            <w:r w:rsidRPr="00B234F8">
              <w:rPr>
                <w:rFonts w:ascii="宋体" w:hAnsi="宋体" w:cs="宋体" w:hint="eastAsia"/>
                <w:color w:val="000000" w:themeColor="text1"/>
                <w:kern w:val="0"/>
                <w:sz w:val="24"/>
                <w:szCs w:val="21"/>
              </w:rPr>
              <w:t>糖尿病患者的足部</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2. 糖尿病导致的足部病理变化，包括足背部和足底部的病变</w:t>
            </w:r>
            <w:r w:rsidR="005C36ED" w:rsidRPr="00802E7E">
              <w:rPr>
                <w:rFonts w:hint="eastAsia"/>
                <w:color w:val="000000" w:themeColor="text1"/>
              </w:rPr>
              <w:t>★</w:t>
            </w:r>
          </w:p>
          <w:p w:rsidR="00B234F8" w:rsidRPr="00B234F8" w:rsidRDefault="00B234F8" w:rsidP="00B234F8">
            <w:pPr>
              <w:autoSpaceDE w:val="0"/>
              <w:autoSpaceDN w:val="0"/>
              <w:adjustRightInd w:val="0"/>
              <w:snapToGrid w:val="0"/>
              <w:jc w:val="left"/>
              <w:rPr>
                <w:rFonts w:ascii="宋体" w:hAnsi="宋体" w:cs="宋体"/>
                <w:color w:val="000000" w:themeColor="text1"/>
                <w:kern w:val="0"/>
                <w:sz w:val="24"/>
                <w:szCs w:val="21"/>
              </w:rPr>
            </w:pPr>
            <w:r w:rsidRPr="00B234F8">
              <w:rPr>
                <w:rFonts w:ascii="宋体" w:hAnsi="宋体" w:cs="宋体" w:hint="eastAsia"/>
                <w:color w:val="000000" w:themeColor="text1"/>
                <w:kern w:val="0"/>
                <w:sz w:val="24"/>
                <w:szCs w:val="21"/>
              </w:rPr>
              <w:t>3. 可进行糖尿病足的病情评估和护理</w:t>
            </w: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t>2套</w:t>
            </w:r>
          </w:p>
        </w:tc>
        <w:tc>
          <w:tcPr>
            <w:tcW w:w="5522" w:type="dxa"/>
            <w:noWrap/>
            <w:vAlign w:val="center"/>
          </w:tcPr>
          <w:p w:rsidR="00B234F8" w:rsidRPr="00B234F8" w:rsidRDefault="008417C7" w:rsidP="00B234F8">
            <w:pPr>
              <w:autoSpaceDE w:val="0"/>
              <w:autoSpaceDN w:val="0"/>
              <w:adjustRightInd w:val="0"/>
              <w:spacing w:line="260" w:lineRule="exact"/>
              <w:jc w:val="center"/>
              <w:rPr>
                <w:rFonts w:ascii="宋体" w:hAnsi="宋体" w:cs="宋体"/>
                <w:b/>
                <w:color w:val="000000" w:themeColor="text1"/>
                <w:kern w:val="0"/>
                <w:sz w:val="24"/>
              </w:rPr>
            </w:pPr>
            <w:r w:rsidRPr="008417C7">
              <w:rPr>
                <w:rFonts w:ascii="微软雅黑" w:eastAsia="微软雅黑" w:hAnsi="微软雅黑" w:cs="宋体"/>
                <w:noProof/>
                <w:color w:val="000000" w:themeColor="text1"/>
                <w:kern w:val="0"/>
                <w:sz w:val="24"/>
                <w:szCs w:val="21"/>
              </w:rPr>
              <w:pict>
                <v:shape id="图片 112" o:spid="_x0000_s1054" type="#_x0000_t75" style="position:absolute;left:0;text-align:left;margin-left:.6pt;margin-top:8.5pt;width:73.5pt;height:47.35pt;z-index:3;visibility:visible;mso-position-horizontal-relative:text;mso-position-vertical-relative:text">
                  <v:imagedata r:id="rId18" o:title=""/>
                </v:shape>
              </w:pict>
            </w:r>
          </w:p>
        </w:tc>
      </w:tr>
      <w:tr w:rsidR="00B234F8" w:rsidRPr="00B234F8" w:rsidTr="00B234F8">
        <w:trPr>
          <w:trHeight w:val="142"/>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照护用侧向移位轮椅</w:t>
            </w:r>
          </w:p>
        </w:tc>
        <w:tc>
          <w:tcPr>
            <w:tcW w:w="5670" w:type="dxa"/>
            <w:vAlign w:val="center"/>
          </w:tcPr>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功能参数：</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1.扶手开启后轮便自动移位。</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2.扶手板放下搭上床面即成移位板，左右皆可移位。</w:t>
            </w:r>
            <w:r w:rsidR="005C36ED" w:rsidRPr="00802E7E">
              <w:rPr>
                <w:rFonts w:hint="eastAsia"/>
                <w:color w:val="000000" w:themeColor="text1"/>
              </w:rPr>
              <w:t>★</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3.</w:t>
            </w:r>
            <w:proofErr w:type="gramStart"/>
            <w:r w:rsidRPr="00B234F8">
              <w:rPr>
                <w:rFonts w:ascii="宋体" w:hAnsi="宋体" w:cs="宋体" w:hint="eastAsia"/>
                <w:color w:val="000000" w:themeColor="text1"/>
                <w:kern w:val="0"/>
                <w:sz w:val="24"/>
              </w:rPr>
              <w:t>脚靠可掀拆</w:t>
            </w:r>
            <w:proofErr w:type="gramEnd"/>
            <w:r w:rsidRPr="00B234F8">
              <w:rPr>
                <w:rFonts w:ascii="宋体" w:hAnsi="宋体" w:cs="宋体" w:hint="eastAsia"/>
                <w:color w:val="000000" w:themeColor="text1"/>
                <w:kern w:val="0"/>
                <w:sz w:val="24"/>
              </w:rPr>
              <w:t>。</w:t>
            </w:r>
            <w:r w:rsidR="005C36ED" w:rsidRPr="00802E7E">
              <w:rPr>
                <w:rFonts w:hint="eastAsia"/>
                <w:color w:val="000000" w:themeColor="text1"/>
              </w:rPr>
              <w:t>★</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4.有效解决轮椅</w:t>
            </w:r>
            <w:proofErr w:type="gramStart"/>
            <w:r w:rsidRPr="00B234F8">
              <w:rPr>
                <w:rFonts w:ascii="宋体" w:hAnsi="宋体" w:cs="宋体" w:hint="eastAsia"/>
                <w:color w:val="000000" w:themeColor="text1"/>
                <w:kern w:val="0"/>
                <w:sz w:val="24"/>
              </w:rPr>
              <w:t>到床间的</w:t>
            </w:r>
            <w:proofErr w:type="gramEnd"/>
            <w:r w:rsidRPr="00B234F8">
              <w:rPr>
                <w:rFonts w:ascii="宋体" w:hAnsi="宋体" w:cs="宋体" w:hint="eastAsia"/>
                <w:color w:val="000000" w:themeColor="text1"/>
                <w:kern w:val="0"/>
                <w:sz w:val="24"/>
              </w:rPr>
              <w:t>移位问题。</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5.可由左右双边进行移位。</w:t>
            </w:r>
            <w:r w:rsidR="005C36ED" w:rsidRPr="00802E7E">
              <w:rPr>
                <w:rFonts w:hint="eastAsia"/>
                <w:color w:val="000000" w:themeColor="text1"/>
              </w:rPr>
              <w:t>★</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6.收合式脚靠。</w:t>
            </w:r>
            <w:r w:rsidR="005C36ED" w:rsidRPr="00802E7E">
              <w:rPr>
                <w:rFonts w:hint="eastAsia"/>
                <w:color w:val="000000" w:themeColor="text1"/>
              </w:rPr>
              <w:t>★</w:t>
            </w:r>
          </w:p>
          <w:p w:rsidR="00B234F8" w:rsidRPr="00B234F8" w:rsidRDefault="00B234F8" w:rsidP="00B234F8">
            <w:pPr>
              <w:autoSpaceDE w:val="0"/>
              <w:autoSpaceDN w:val="0"/>
              <w:adjustRightInd w:val="0"/>
              <w:spacing w:line="340" w:lineRule="exact"/>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7.椅背靠垫采用柔软材质衬裡。</w:t>
            </w:r>
            <w:r w:rsidR="005C36ED" w:rsidRPr="00802E7E">
              <w:rPr>
                <w:rFonts w:hint="eastAsia"/>
                <w:color w:val="000000" w:themeColor="text1"/>
              </w:rPr>
              <w:t>★</w:t>
            </w: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t>1辆</w:t>
            </w:r>
          </w:p>
        </w:tc>
        <w:tc>
          <w:tcPr>
            <w:tcW w:w="5522" w:type="dxa"/>
            <w:noWrap/>
            <w:vAlign w:val="center"/>
          </w:tcPr>
          <w:p w:rsidR="00B234F8" w:rsidRPr="00B234F8" w:rsidRDefault="008417C7" w:rsidP="00B234F8">
            <w:pPr>
              <w:autoSpaceDE w:val="0"/>
              <w:autoSpaceDN w:val="0"/>
              <w:adjustRightInd w:val="0"/>
              <w:spacing w:line="260" w:lineRule="exact"/>
              <w:jc w:val="center"/>
              <w:rPr>
                <w:rFonts w:ascii="宋体" w:hAnsi="宋体" w:cs="宋体"/>
                <w:color w:val="000000" w:themeColor="text1"/>
                <w:kern w:val="0"/>
                <w:sz w:val="24"/>
              </w:rPr>
            </w:pPr>
            <w:r>
              <w:rPr>
                <w:rFonts w:ascii="宋体" w:hAnsi="宋体" w:cs="宋体"/>
                <w:noProof/>
                <w:color w:val="000000" w:themeColor="text1"/>
                <w:kern w:val="0"/>
                <w:sz w:val="24"/>
              </w:rPr>
              <w:pict>
                <v:shape id="图片 73" o:spid="_x0000_s1058" type="#_x0000_t75" alt="1530087595(1)" style="position:absolute;left:0;text-align:left;margin-left:4.45pt;margin-top:11.55pt;width:142.4pt;height:115pt;z-index:7;visibility:visible;mso-position-horizontal-relative:text;mso-position-vertical-relative:text">
                  <v:imagedata r:id="rId19" o:title="1530087595(1)"/>
                </v:shape>
              </w:pict>
            </w:r>
          </w:p>
        </w:tc>
      </w:tr>
      <w:tr w:rsidR="00B234F8" w:rsidRPr="00B234F8" w:rsidTr="00B234F8">
        <w:trPr>
          <w:trHeight w:val="142"/>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翻身移位</w:t>
            </w:r>
            <w:proofErr w:type="gramStart"/>
            <w:r w:rsidRPr="00B234F8">
              <w:rPr>
                <w:rFonts w:ascii="宋体" w:hAnsi="宋体" w:cs="宋体" w:hint="eastAsia"/>
                <w:color w:val="000000" w:themeColor="text1"/>
                <w:kern w:val="0"/>
                <w:sz w:val="24"/>
              </w:rPr>
              <w:t>照护组</w:t>
            </w:r>
            <w:proofErr w:type="gramEnd"/>
          </w:p>
        </w:tc>
        <w:tc>
          <w:tcPr>
            <w:tcW w:w="5670" w:type="dxa"/>
            <w:vAlign w:val="center"/>
          </w:tcPr>
          <w:p w:rsidR="00B234F8" w:rsidRPr="00B234F8" w:rsidRDefault="00B234F8" w:rsidP="00B234F8">
            <w:pPr>
              <w:spacing w:line="240" w:lineRule="exact"/>
              <w:jc w:val="left"/>
              <w:rPr>
                <w:rFonts w:ascii="宋体" w:hAnsi="宋体" w:cs="宋体"/>
                <w:color w:val="000000" w:themeColor="text1"/>
                <w:kern w:val="0"/>
                <w:sz w:val="24"/>
              </w:rPr>
            </w:pPr>
          </w:p>
          <w:p w:rsidR="00B234F8" w:rsidRPr="00B234F8" w:rsidRDefault="00B234F8" w:rsidP="00B234F8">
            <w:pPr>
              <w:spacing w:line="2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功能、参数：</w:t>
            </w:r>
          </w:p>
          <w:p w:rsidR="00B234F8" w:rsidRPr="00B234F8" w:rsidRDefault="00B234F8" w:rsidP="00B234F8">
            <w:pPr>
              <w:spacing w:line="2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含：</w:t>
            </w:r>
          </w:p>
          <w:p w:rsidR="00B234F8" w:rsidRPr="00B234F8" w:rsidRDefault="00B234F8" w:rsidP="00B234F8">
            <w:pPr>
              <w:spacing w:line="2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1.翻身移位滑垫1张</w:t>
            </w:r>
            <w:r w:rsidR="005C36ED" w:rsidRPr="00802E7E">
              <w:rPr>
                <w:rFonts w:hint="eastAsia"/>
                <w:color w:val="000000" w:themeColor="text1"/>
              </w:rPr>
              <w:t>★</w:t>
            </w:r>
          </w:p>
          <w:p w:rsidR="00B234F8" w:rsidRPr="00B234F8" w:rsidRDefault="00B234F8" w:rsidP="00B234F8">
            <w:pPr>
              <w:spacing w:line="240" w:lineRule="exact"/>
              <w:ind w:firstLineChars="200" w:firstLine="48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 xml:space="preserve">a.尺寸:145*145cm  </w:t>
            </w:r>
          </w:p>
          <w:p w:rsidR="00B234F8" w:rsidRPr="00B234F8" w:rsidRDefault="00B234F8" w:rsidP="00B234F8">
            <w:pPr>
              <w:spacing w:line="240" w:lineRule="exact"/>
              <w:ind w:firstLineChars="100" w:firstLine="24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b.材质:100%尼龙</w:t>
            </w:r>
          </w:p>
          <w:p w:rsidR="00B234F8" w:rsidRPr="00B234F8" w:rsidRDefault="00B234F8" w:rsidP="00B234F8">
            <w:pPr>
              <w:spacing w:line="240" w:lineRule="exact"/>
              <w:ind w:leftChars="200" w:left="660" w:hangingChars="100" w:hanging="24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c.可以简单的进行清洗和消毒；使用降落伞特殊材质，更滑更牢固；可以用于各种体位变换，</w:t>
            </w:r>
            <w:r w:rsidRPr="00B234F8">
              <w:rPr>
                <w:rFonts w:ascii="宋体" w:hAnsi="宋体" w:cs="宋体" w:hint="eastAsia"/>
                <w:color w:val="000000" w:themeColor="text1"/>
                <w:kern w:val="0"/>
                <w:sz w:val="24"/>
              </w:rPr>
              <w:lastRenderedPageBreak/>
              <w:t>减轻护理的繁重负担；可以减少护理中摩擦力的产生，预防褥疮</w:t>
            </w:r>
          </w:p>
          <w:p w:rsidR="00B234F8" w:rsidRPr="00B234F8" w:rsidRDefault="00B234F8" w:rsidP="00B234F8">
            <w:pPr>
              <w:spacing w:line="2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2.6way多功能</w:t>
            </w:r>
            <w:proofErr w:type="gramStart"/>
            <w:r w:rsidRPr="00B234F8">
              <w:rPr>
                <w:rFonts w:ascii="宋体" w:hAnsi="宋体" w:cs="宋体" w:hint="eastAsia"/>
                <w:color w:val="000000" w:themeColor="text1"/>
                <w:kern w:val="0"/>
                <w:sz w:val="24"/>
              </w:rPr>
              <w:t>移转位滑</w:t>
            </w:r>
            <w:proofErr w:type="gramEnd"/>
            <w:r w:rsidRPr="00B234F8">
              <w:rPr>
                <w:rFonts w:ascii="宋体" w:hAnsi="宋体" w:cs="宋体" w:hint="eastAsia"/>
                <w:color w:val="000000" w:themeColor="text1"/>
                <w:kern w:val="0"/>
                <w:sz w:val="24"/>
              </w:rPr>
              <w:t>垫1张</w:t>
            </w:r>
            <w:r w:rsidR="005C36ED" w:rsidRPr="00802E7E">
              <w:rPr>
                <w:rFonts w:hint="eastAsia"/>
                <w:color w:val="000000" w:themeColor="text1"/>
              </w:rPr>
              <w:t>★</w:t>
            </w:r>
          </w:p>
          <w:p w:rsidR="00B234F8" w:rsidRPr="00B234F8" w:rsidRDefault="00B234F8" w:rsidP="00B234F8">
            <w:pPr>
              <w:spacing w:line="240" w:lineRule="exact"/>
              <w:ind w:leftChars="200" w:left="660" w:hangingChars="100" w:hanging="24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a.尺寸:100cm × 70cmb.本体重量:0.62kg承载重量:150kg</w:t>
            </w:r>
          </w:p>
          <w:p w:rsidR="00B234F8" w:rsidRPr="00B234F8" w:rsidRDefault="00B234F8" w:rsidP="00B234F8">
            <w:pPr>
              <w:spacing w:line="240" w:lineRule="exact"/>
              <w:ind w:leftChars="200" w:left="660" w:hangingChars="100" w:hanging="24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c.可让卧病在床的病患 上、下、左、右、移位、起身、翻身、转位乘坐轮椅、清洁床面等多功能用途</w:t>
            </w:r>
          </w:p>
          <w:p w:rsidR="00B234F8" w:rsidRPr="00B234F8" w:rsidRDefault="00B234F8" w:rsidP="00B234F8">
            <w:pPr>
              <w:spacing w:line="240" w:lineRule="exact"/>
              <w:ind w:leftChars="200" w:left="660" w:hangingChars="100" w:hanging="24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d.适用对象:适合行动不便、长期卧床、失能者、身心障碍及需要移位的病患使用</w:t>
            </w:r>
          </w:p>
          <w:p w:rsidR="00B234F8" w:rsidRPr="00B234F8" w:rsidRDefault="00B234F8" w:rsidP="00B234F8">
            <w:pPr>
              <w:spacing w:line="2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3.移位省力垫附带1个</w:t>
            </w:r>
            <w:r w:rsidR="005C36ED" w:rsidRPr="00802E7E">
              <w:rPr>
                <w:rFonts w:hint="eastAsia"/>
                <w:color w:val="000000" w:themeColor="text1"/>
              </w:rPr>
              <w:t>★</w:t>
            </w:r>
          </w:p>
          <w:p w:rsidR="00B234F8" w:rsidRPr="00B234F8" w:rsidRDefault="00B234F8" w:rsidP="00B234F8">
            <w:pPr>
              <w:spacing w:line="240" w:lineRule="exact"/>
              <w:ind w:firstLineChars="200" w:firstLine="48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 xml:space="preserve">a.尺寸:82*11*1.5cm   </w:t>
            </w:r>
          </w:p>
          <w:p w:rsidR="00B234F8" w:rsidRPr="00B234F8" w:rsidRDefault="00B234F8" w:rsidP="00B234F8">
            <w:pPr>
              <w:spacing w:line="240" w:lineRule="exact"/>
              <w:ind w:firstLineChars="200" w:firstLine="48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b.重量:100g</w:t>
            </w:r>
          </w:p>
          <w:p w:rsidR="00B234F8" w:rsidRPr="00B234F8" w:rsidRDefault="00B234F8" w:rsidP="00B234F8">
            <w:pPr>
              <w:spacing w:line="240" w:lineRule="exact"/>
              <w:ind w:leftChars="200" w:left="660" w:hangingChars="100" w:hanging="24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c.入浴用移位辅具，防滑防水加工，柔软材质不伤皮肤，移位轻松，省力安全</w:t>
            </w:r>
          </w:p>
          <w:p w:rsidR="00B234F8" w:rsidRPr="00B234F8" w:rsidRDefault="00B234F8" w:rsidP="00B234F8">
            <w:pPr>
              <w:spacing w:line="2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4.床上/车上/椅上用转位垫1个</w:t>
            </w:r>
          </w:p>
          <w:p w:rsidR="00B234F8" w:rsidRPr="00B234F8" w:rsidRDefault="00B234F8" w:rsidP="00B234F8">
            <w:pPr>
              <w:spacing w:line="240" w:lineRule="exact"/>
              <w:ind w:firstLineChars="200" w:firstLine="48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a.尺寸:直径40cm</w:t>
            </w:r>
          </w:p>
          <w:p w:rsidR="00B234F8" w:rsidRPr="00B234F8" w:rsidRDefault="00B234F8" w:rsidP="00B234F8">
            <w:pPr>
              <w:spacing w:line="240" w:lineRule="exact"/>
              <w:ind w:firstLineChars="200" w:firstLine="48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b.本体重量:1.3kg　/　承载重量:150kg</w:t>
            </w:r>
          </w:p>
          <w:p w:rsidR="00B234F8" w:rsidRPr="00B234F8" w:rsidRDefault="00B234F8" w:rsidP="00B234F8">
            <w:pPr>
              <w:spacing w:line="240" w:lineRule="exact"/>
              <w:ind w:leftChars="200" w:left="660" w:hangingChars="100" w:hanging="24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c.床上/车上/椅上用360°旋转坐垫，可以更轻松的移动身体转动至各角度，柔软透气的材质，久坐也不闷热，更方便上下车和下床使用，适合老人家或腰部有问题的人使用</w:t>
            </w:r>
          </w:p>
          <w:p w:rsidR="00B234F8" w:rsidRPr="00B234F8" w:rsidRDefault="00B234F8" w:rsidP="00B234F8">
            <w:pPr>
              <w:spacing w:line="2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5.蝴蝶型移位滑板1个</w:t>
            </w:r>
            <w:r w:rsidR="005C36ED" w:rsidRPr="00802E7E">
              <w:rPr>
                <w:rFonts w:hint="eastAsia"/>
                <w:color w:val="000000" w:themeColor="text1"/>
              </w:rPr>
              <w:t>★</w:t>
            </w:r>
          </w:p>
          <w:p w:rsidR="00B234F8" w:rsidRPr="00B234F8" w:rsidRDefault="00B234F8" w:rsidP="00B234F8">
            <w:pPr>
              <w:spacing w:line="240" w:lineRule="exact"/>
              <w:ind w:firstLineChars="200" w:firstLine="48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 xml:space="preserve">a.尺寸:75.5 x 32.3 x 1cm   </w:t>
            </w:r>
          </w:p>
          <w:p w:rsidR="00B234F8" w:rsidRPr="00B234F8" w:rsidRDefault="00B234F8" w:rsidP="00B234F8">
            <w:pPr>
              <w:spacing w:line="240" w:lineRule="exact"/>
              <w:ind w:firstLineChars="200" w:firstLine="48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b.承载重量:130kg，本体重量1.4kg</w:t>
            </w:r>
          </w:p>
          <w:p w:rsidR="00B234F8" w:rsidRPr="00B234F8" w:rsidRDefault="00B234F8" w:rsidP="00B234F8">
            <w:pPr>
              <w:spacing w:line="240" w:lineRule="exact"/>
              <w:ind w:leftChars="200" w:left="660" w:hangingChars="100" w:hanging="24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c.特殊弧度设计，可适应不同环境、不同造型之轮椅，还可以克服轮椅扶手无法抬起的移位问题适合下肢无力，上半身还能自主者，可自行使用或是由照护人员协助使用</w:t>
            </w: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lastRenderedPageBreak/>
              <w:t>1套</w:t>
            </w:r>
          </w:p>
        </w:tc>
        <w:tc>
          <w:tcPr>
            <w:tcW w:w="5522" w:type="dxa"/>
            <w:noWrap/>
            <w:vAlign w:val="center"/>
          </w:tcPr>
          <w:p w:rsidR="00B234F8" w:rsidRPr="00B234F8" w:rsidRDefault="008417C7" w:rsidP="00B234F8">
            <w:pPr>
              <w:autoSpaceDE w:val="0"/>
              <w:autoSpaceDN w:val="0"/>
              <w:adjustRightInd w:val="0"/>
              <w:spacing w:line="260" w:lineRule="exact"/>
              <w:jc w:val="center"/>
              <w:rPr>
                <w:rFonts w:ascii="宋体" w:hAnsi="宋体" w:cs="宋体"/>
                <w:b/>
                <w:color w:val="000000" w:themeColor="text1"/>
                <w:kern w:val="0"/>
                <w:sz w:val="24"/>
              </w:rPr>
            </w:pPr>
            <w:r w:rsidRPr="008417C7">
              <w:rPr>
                <w:rFonts w:ascii="宋体" w:hAnsi="宋体" w:cs="宋体"/>
                <w:noProof/>
                <w:color w:val="000000" w:themeColor="text1"/>
                <w:kern w:val="0"/>
                <w:sz w:val="24"/>
              </w:rPr>
              <w:pict>
                <v:shape id="图片 204" o:spid="_x0000_s1059" type="#_x0000_t75" style="position:absolute;left:0;text-align:left;margin-left:4.45pt;margin-top:7.7pt;width:93pt;height:74.1pt;z-index:8;visibility:visible;mso-position-horizontal-relative:text;mso-position-vertical-relative:text">
                  <v:imagedata r:id="rId20" o:title=""/>
                </v:shape>
              </w:pict>
            </w:r>
          </w:p>
        </w:tc>
      </w:tr>
      <w:tr w:rsidR="00B234F8" w:rsidRPr="00B234F8" w:rsidTr="00B234F8">
        <w:trPr>
          <w:trHeight w:val="2214"/>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lastRenderedPageBreak/>
              <w:t>LED放大镜阅读台灯</w:t>
            </w:r>
          </w:p>
        </w:tc>
        <w:tc>
          <w:tcPr>
            <w:tcW w:w="5670" w:type="dxa"/>
            <w:vAlign w:val="center"/>
          </w:tcPr>
          <w:p w:rsidR="00B234F8" w:rsidRPr="00B234F8" w:rsidRDefault="00B234F8" w:rsidP="00B234F8">
            <w:pPr>
              <w:widowControl/>
              <w:jc w:val="left"/>
              <w:rPr>
                <w:rFonts w:ascii="宋体" w:hAnsi="宋体" w:cs="宋体"/>
                <w:color w:val="000000" w:themeColor="text1"/>
                <w:kern w:val="0"/>
                <w:sz w:val="24"/>
              </w:rPr>
            </w:pPr>
            <w:r w:rsidRPr="00B234F8">
              <w:rPr>
                <w:rFonts w:ascii="宋体" w:hAnsi="宋体" w:cs="宋体" w:hint="eastAsia"/>
                <w:color w:val="000000" w:themeColor="text1"/>
                <w:kern w:val="0"/>
                <w:sz w:val="24"/>
              </w:rPr>
              <w:t>适合的光源功率：6-10W；</w:t>
            </w:r>
            <w:r w:rsidR="005C36ED" w:rsidRPr="00802E7E">
              <w:rPr>
                <w:rFonts w:hint="eastAsia"/>
                <w:color w:val="000000" w:themeColor="text1"/>
              </w:rPr>
              <w:t>★</w:t>
            </w:r>
          </w:p>
          <w:p w:rsidR="00B234F8" w:rsidRPr="00B234F8" w:rsidRDefault="00B234F8" w:rsidP="00B234F8">
            <w:pPr>
              <w:widowControl/>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光学医用放大镜片，人体工学设计可灵活调节角度，防御蓝光LED光源，预防并缓解白内障等各种视力问题，触摸式三段可调节开关，根据环境需求可调节亮度，适合中高龄者使用；</w:t>
            </w:r>
          </w:p>
          <w:p w:rsidR="00B234F8" w:rsidRPr="00B234F8" w:rsidRDefault="00B234F8" w:rsidP="00B234F8">
            <w:pPr>
              <w:widowControl/>
              <w:jc w:val="left"/>
              <w:rPr>
                <w:rFonts w:ascii="宋体" w:hAnsi="宋体" w:cs="宋体"/>
                <w:b/>
                <w:color w:val="000000" w:themeColor="text1"/>
                <w:kern w:val="0"/>
                <w:sz w:val="24"/>
              </w:rPr>
            </w:pP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t>1件</w:t>
            </w:r>
          </w:p>
        </w:tc>
        <w:tc>
          <w:tcPr>
            <w:tcW w:w="5522" w:type="dxa"/>
            <w:noWrap/>
            <w:vAlign w:val="center"/>
          </w:tcPr>
          <w:p w:rsidR="00B234F8" w:rsidRPr="00B234F8" w:rsidRDefault="008417C7" w:rsidP="00B234F8">
            <w:pPr>
              <w:autoSpaceDE w:val="0"/>
              <w:autoSpaceDN w:val="0"/>
              <w:adjustRightInd w:val="0"/>
              <w:spacing w:line="260" w:lineRule="exact"/>
              <w:jc w:val="center"/>
              <w:rPr>
                <w:rFonts w:ascii="宋体" w:hAnsi="宋体" w:cs="宋体"/>
                <w:color w:val="000000" w:themeColor="text1"/>
                <w:kern w:val="0"/>
                <w:sz w:val="24"/>
              </w:rPr>
            </w:pPr>
            <w:r>
              <w:rPr>
                <w:rFonts w:ascii="宋体" w:hAnsi="宋体" w:cs="宋体"/>
                <w:noProof/>
                <w:color w:val="000000" w:themeColor="text1"/>
                <w:kern w:val="0"/>
                <w:sz w:val="24"/>
              </w:rPr>
              <w:pict>
                <v:shape id="图片 240" o:spid="_x0000_s1061" type="#_x0000_t75" alt="1511920037(1)" style="position:absolute;left:0;text-align:left;margin-left:-84pt;margin-top:5.8pt;width:119.05pt;height:100.5pt;z-index:-2;visibility:visible;mso-position-horizontal-relative:text;mso-position-vertical-relative:text" wrapcoords="0 0 0 21263 21372 21263 21372 0 0 0">
                  <v:imagedata r:id="rId21" o:title="1511920037(1)"/>
                  <w10:wrap type="through"/>
                </v:shape>
              </w:pict>
            </w:r>
          </w:p>
        </w:tc>
      </w:tr>
      <w:tr w:rsidR="00B234F8" w:rsidRPr="00B234F8" w:rsidTr="00B234F8">
        <w:trPr>
          <w:trHeight w:val="1414"/>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LED放大镜阅读立灯</w:t>
            </w:r>
          </w:p>
        </w:tc>
        <w:tc>
          <w:tcPr>
            <w:tcW w:w="5670" w:type="dxa"/>
            <w:vAlign w:val="center"/>
          </w:tcPr>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功能、参数</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1.采用3倍光学放大镜，方便阅读</w:t>
            </w:r>
            <w:r w:rsidR="005C36ED" w:rsidRPr="00802E7E">
              <w:rPr>
                <w:rFonts w:hint="eastAsia"/>
                <w:color w:val="000000" w:themeColor="text1"/>
              </w:rPr>
              <w:t>★</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2.专利光源，防蓝光伤害，预防白内障及失明</w:t>
            </w:r>
            <w:r w:rsidR="005C36ED" w:rsidRPr="00802E7E">
              <w:rPr>
                <w:rFonts w:hint="eastAsia"/>
                <w:color w:val="000000" w:themeColor="text1"/>
              </w:rPr>
              <w:t>★</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3.减少视力衰退，眼睛</w:t>
            </w:r>
            <w:proofErr w:type="gramStart"/>
            <w:r w:rsidRPr="00B234F8">
              <w:rPr>
                <w:rFonts w:ascii="宋体" w:hAnsi="宋体" w:cs="宋体" w:hint="eastAsia"/>
                <w:color w:val="000000" w:themeColor="text1"/>
                <w:kern w:val="0"/>
                <w:sz w:val="24"/>
              </w:rPr>
              <w:t>不</w:t>
            </w:r>
            <w:proofErr w:type="gramEnd"/>
            <w:r w:rsidRPr="00B234F8">
              <w:rPr>
                <w:rFonts w:ascii="宋体" w:hAnsi="宋体" w:cs="宋体" w:hint="eastAsia"/>
                <w:color w:val="000000" w:themeColor="text1"/>
                <w:kern w:val="0"/>
                <w:sz w:val="24"/>
              </w:rPr>
              <w:t>酸疼，不流泪</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4.有效减少蓝光伤害协调正常生理机能，促进睡眠</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5.开关类型: 触摸开关</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6.颜色分类: 白色</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7.光源类型: LED</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8.灯具是否带光源: 带光源</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9.材质: ABS</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10.功率: 6W(含)-10W(含)</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11.电压: 111V~240V（含）</w:t>
            </w:r>
          </w:p>
          <w:p w:rsidR="00B234F8" w:rsidRPr="00B234F8" w:rsidRDefault="00B234F8" w:rsidP="00B234F8">
            <w:pPr>
              <w:widowControl/>
              <w:jc w:val="left"/>
              <w:rPr>
                <w:rFonts w:ascii="宋体" w:hAnsi="宋体" w:cs="宋体"/>
                <w:color w:val="000000" w:themeColor="text1"/>
                <w:kern w:val="0"/>
                <w:sz w:val="24"/>
              </w:rPr>
            </w:pPr>
            <w:r w:rsidRPr="00B234F8">
              <w:rPr>
                <w:rFonts w:ascii="宋体" w:hAnsi="宋体" w:cs="宋体" w:hint="eastAsia"/>
                <w:color w:val="000000" w:themeColor="text1"/>
                <w:kern w:val="0"/>
                <w:sz w:val="24"/>
              </w:rPr>
              <w:t>12.内含落地支架，便于家庭各个场所使用</w:t>
            </w:r>
          </w:p>
          <w:p w:rsidR="00B234F8" w:rsidRPr="00B234F8" w:rsidRDefault="00B234F8" w:rsidP="00B234F8">
            <w:pPr>
              <w:widowControl/>
              <w:ind w:left="480" w:hangingChars="200" w:hanging="480"/>
              <w:jc w:val="left"/>
              <w:rPr>
                <w:rFonts w:ascii="宋体" w:hAnsi="宋体" w:cs="宋体"/>
                <w:color w:val="000000" w:themeColor="text1"/>
                <w:kern w:val="0"/>
                <w:sz w:val="24"/>
              </w:rPr>
            </w:pPr>
            <w:r w:rsidRPr="00B234F8">
              <w:rPr>
                <w:rFonts w:ascii="宋体" w:hAnsi="宋体" w:cs="宋体" w:hint="eastAsia"/>
                <w:color w:val="000000" w:themeColor="text1"/>
                <w:kern w:val="0"/>
                <w:sz w:val="24"/>
              </w:rPr>
              <w:t>13.尺寸：底座20cm,底柱20cm,支架24cm,放大镜直径：25cm；</w:t>
            </w:r>
          </w:p>
          <w:p w:rsidR="00B234F8" w:rsidRPr="00B234F8" w:rsidRDefault="00B234F8" w:rsidP="00B234F8">
            <w:pPr>
              <w:widowControl/>
              <w:jc w:val="left"/>
              <w:rPr>
                <w:rFonts w:ascii="宋体" w:hAnsi="宋体" w:cs="宋体"/>
                <w:color w:val="000000" w:themeColor="text1"/>
                <w:kern w:val="0"/>
                <w:sz w:val="24"/>
              </w:rPr>
            </w:pPr>
            <w:r w:rsidRPr="00B234F8">
              <w:rPr>
                <w:rFonts w:ascii="宋体" w:hAnsi="宋体" w:cs="宋体" w:hint="eastAsia"/>
                <w:color w:val="000000" w:themeColor="text1"/>
                <w:kern w:val="0"/>
                <w:sz w:val="24"/>
              </w:rPr>
              <w:t>14.无频闪，无辐射，无紫外线，美国最新人体工学设计；</w:t>
            </w:r>
          </w:p>
          <w:p w:rsidR="00B234F8" w:rsidRPr="00B234F8" w:rsidRDefault="00B234F8" w:rsidP="00B234F8">
            <w:pPr>
              <w:widowControl/>
              <w:jc w:val="left"/>
              <w:rPr>
                <w:rFonts w:ascii="宋体" w:hAnsi="宋体" w:cs="宋体"/>
                <w:color w:val="000000" w:themeColor="text1"/>
                <w:kern w:val="0"/>
                <w:sz w:val="24"/>
              </w:rPr>
            </w:pP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t>1件</w:t>
            </w:r>
          </w:p>
        </w:tc>
        <w:tc>
          <w:tcPr>
            <w:tcW w:w="5522" w:type="dxa"/>
            <w:noWrap/>
            <w:vAlign w:val="center"/>
          </w:tcPr>
          <w:p w:rsidR="00B234F8" w:rsidRPr="00B234F8" w:rsidRDefault="008417C7" w:rsidP="00B234F8">
            <w:pPr>
              <w:autoSpaceDE w:val="0"/>
              <w:autoSpaceDN w:val="0"/>
              <w:adjustRightInd w:val="0"/>
              <w:spacing w:line="260" w:lineRule="exact"/>
              <w:jc w:val="center"/>
              <w:rPr>
                <w:rFonts w:ascii="宋体" w:hAnsi="宋体" w:cs="宋体"/>
                <w:color w:val="000000" w:themeColor="text1"/>
                <w:kern w:val="0"/>
                <w:sz w:val="24"/>
              </w:rPr>
            </w:pPr>
            <w:r>
              <w:rPr>
                <w:rFonts w:ascii="宋体" w:hAnsi="宋体" w:cs="宋体"/>
                <w:noProof/>
                <w:color w:val="000000" w:themeColor="text1"/>
                <w:kern w:val="0"/>
                <w:sz w:val="24"/>
              </w:rPr>
              <w:pict>
                <v:shape id="图片 241" o:spid="_x0000_s1062" type="#_x0000_t75" alt="1511920060(1)" style="position:absolute;left:0;text-align:left;margin-left:-1.25pt;margin-top:4.95pt;width:265.8pt;height:147.1pt;z-index:9;visibility:visible;mso-position-horizontal-relative:text;mso-position-vertical-relative:text">
                  <v:imagedata r:id="rId22" o:title="1511920060(1)"/>
                </v:shape>
              </w:pict>
            </w:r>
          </w:p>
        </w:tc>
      </w:tr>
      <w:tr w:rsidR="00B234F8" w:rsidRPr="00B234F8" w:rsidTr="00B234F8">
        <w:trPr>
          <w:trHeight w:val="142"/>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lastRenderedPageBreak/>
              <w:t>专业摆位枕</w:t>
            </w:r>
          </w:p>
        </w:tc>
        <w:tc>
          <w:tcPr>
            <w:tcW w:w="5670" w:type="dxa"/>
            <w:vAlign w:val="center"/>
          </w:tcPr>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功能、参数：</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含：</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拱桥型 约70*30cm 1个</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波浪型 约60*70cm 1个</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大三角型 约80*30*10cm 1个</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小三角型 约20*40*20 2个</w:t>
            </w:r>
            <w:r w:rsidR="005C36ED" w:rsidRPr="00B234F8">
              <w:rPr>
                <w:rFonts w:ascii="宋体" w:hAnsi="宋体" w:cs="宋体" w:hint="eastAsia"/>
                <w:color w:val="000000" w:themeColor="text1"/>
                <w:kern w:val="0"/>
                <w:sz w:val="24"/>
              </w:rPr>
              <w:t>▲</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1.材质：内部：聚苯、乙烯胶粒聚酯棉</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 xml:space="preserve">      外部：100%聚酯</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2.作用：使用于侧卧，坐姿等各种姿势的身体定位</w:t>
            </w:r>
          </w:p>
          <w:p w:rsidR="00B234F8" w:rsidRPr="00B234F8" w:rsidRDefault="00B234F8" w:rsidP="00B234F8">
            <w:pPr>
              <w:widowControl/>
              <w:ind w:left="480" w:hangingChars="200" w:hanging="48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 xml:space="preserve">    可达到保持舒适体位，分散的身体压力，预防发生褥疮等功效★</w:t>
            </w: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t>1组</w:t>
            </w:r>
          </w:p>
        </w:tc>
        <w:tc>
          <w:tcPr>
            <w:tcW w:w="5522" w:type="dxa"/>
            <w:noWrap/>
            <w:vAlign w:val="center"/>
          </w:tcPr>
          <w:p w:rsidR="00B234F8" w:rsidRPr="00B234F8" w:rsidRDefault="008417C7" w:rsidP="00B234F8">
            <w:pPr>
              <w:autoSpaceDE w:val="0"/>
              <w:autoSpaceDN w:val="0"/>
              <w:adjustRightInd w:val="0"/>
              <w:spacing w:line="260" w:lineRule="exact"/>
              <w:jc w:val="center"/>
              <w:rPr>
                <w:rFonts w:ascii="宋体" w:hAnsi="宋体" w:cs="宋体"/>
                <w:color w:val="000000" w:themeColor="text1"/>
                <w:kern w:val="0"/>
                <w:sz w:val="24"/>
              </w:rPr>
            </w:pPr>
            <w:r>
              <w:rPr>
                <w:rFonts w:ascii="宋体" w:hAnsi="宋体" w:cs="宋体"/>
                <w:noProof/>
                <w:color w:val="000000" w:themeColor="text1"/>
                <w:kern w:val="0"/>
                <w:sz w:val="24"/>
              </w:rPr>
              <w:pict>
                <v:shape id="图片 291" o:spid="_x0000_s1063" type="#_x0000_t75" style="position:absolute;left:0;text-align:left;margin-left:3.25pt;margin-top:16.15pt;width:203.5pt;height:160.8pt;z-index:-1;visibility:visible;mso-position-horizontal-relative:text;mso-position-vertical-relative:text" wrapcoords="0 0 0 21006 21287 21006 21287 0 0 0">
                  <v:imagedata r:id="rId23" o:title=""/>
                  <w10:wrap type="through"/>
                </v:shape>
              </w:pict>
            </w:r>
          </w:p>
        </w:tc>
      </w:tr>
      <w:tr w:rsidR="00B234F8" w:rsidRPr="00B234F8" w:rsidTr="00B234F8">
        <w:trPr>
          <w:trHeight w:val="142"/>
        </w:trPr>
        <w:tc>
          <w:tcPr>
            <w:tcW w:w="1526" w:type="dxa"/>
            <w:noWrap/>
            <w:vAlign w:val="center"/>
          </w:tcPr>
          <w:p w:rsidR="00B234F8" w:rsidRPr="00B234F8" w:rsidRDefault="00B234F8" w:rsidP="00B234F8">
            <w:pPr>
              <w:autoSpaceDE w:val="0"/>
              <w:autoSpaceDN w:val="0"/>
              <w:adjustRightInd w:val="0"/>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健康手表▲</w:t>
            </w:r>
          </w:p>
        </w:tc>
        <w:tc>
          <w:tcPr>
            <w:tcW w:w="5670" w:type="dxa"/>
            <w:vAlign w:val="center"/>
          </w:tcPr>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功能、参数：</w:t>
            </w:r>
          </w:p>
          <w:p w:rsidR="00B234F8" w:rsidRPr="00B234F8" w:rsidRDefault="00B234F8" w:rsidP="00B234F8">
            <w:pPr>
              <w:numPr>
                <w:ilvl w:val="0"/>
                <w:numId w:val="2"/>
              </w:numPr>
              <w:tabs>
                <w:tab w:val="left" w:pos="312"/>
              </w:tabs>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采用MTK2503高集成度超低功耗平台芯片；</w:t>
            </w:r>
            <w:r w:rsidR="005C36ED" w:rsidRPr="00B234F8">
              <w:rPr>
                <w:rFonts w:ascii="宋体" w:hAnsi="宋体" w:cs="宋体" w:hint="eastAsia"/>
                <w:color w:val="000000" w:themeColor="text1"/>
                <w:kern w:val="0"/>
                <w:sz w:val="24"/>
              </w:rPr>
              <w:t>★</w:t>
            </w:r>
            <w:r w:rsidRPr="00B234F8">
              <w:rPr>
                <w:rFonts w:ascii="宋体" w:hAnsi="宋体" w:cs="宋体" w:hint="eastAsia"/>
                <w:color w:val="000000" w:themeColor="text1"/>
                <w:kern w:val="0"/>
                <w:sz w:val="24"/>
              </w:rPr>
              <w:t xml:space="preserve"> </w:t>
            </w:r>
          </w:p>
          <w:p w:rsidR="00B234F8" w:rsidRPr="00B234F8" w:rsidRDefault="00B234F8" w:rsidP="00B234F8">
            <w:pPr>
              <w:numPr>
                <w:ilvl w:val="0"/>
                <w:numId w:val="2"/>
              </w:numPr>
              <w:tabs>
                <w:tab w:val="clear" w:pos="312"/>
              </w:tabs>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支持GPS/AGPS精准定位；★</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 xml:space="preserve">3.1.44寸LCD显示屏；                     </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 xml:space="preserve">4.内置通信模块，支持GSM/GPRS通讯方式；                                        </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5.支持</w:t>
            </w:r>
            <w:proofErr w:type="gramStart"/>
            <w:r w:rsidRPr="00B234F8">
              <w:rPr>
                <w:rFonts w:ascii="宋体" w:hAnsi="宋体" w:cs="宋体" w:hint="eastAsia"/>
                <w:color w:val="000000" w:themeColor="text1"/>
                <w:kern w:val="0"/>
                <w:sz w:val="24"/>
              </w:rPr>
              <w:t>一</w:t>
            </w:r>
            <w:proofErr w:type="gramEnd"/>
            <w:r w:rsidRPr="00B234F8">
              <w:rPr>
                <w:rFonts w:ascii="宋体" w:hAnsi="宋体" w:cs="宋体" w:hint="eastAsia"/>
                <w:color w:val="000000" w:themeColor="text1"/>
                <w:kern w:val="0"/>
                <w:sz w:val="24"/>
              </w:rPr>
              <w:t xml:space="preserve">健亲情呼唤命令&amp;SOS求救命令；       </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6.能实现</w:t>
            </w:r>
            <w:proofErr w:type="gramStart"/>
            <w:r w:rsidRPr="00B234F8">
              <w:rPr>
                <w:rFonts w:ascii="宋体" w:hAnsi="宋体" w:cs="宋体" w:hint="eastAsia"/>
                <w:color w:val="000000" w:themeColor="text1"/>
                <w:kern w:val="0"/>
                <w:sz w:val="24"/>
              </w:rPr>
              <w:t>独立计步功能</w:t>
            </w:r>
            <w:proofErr w:type="gramEnd"/>
            <w:r w:rsidRPr="00B234F8">
              <w:rPr>
                <w:rFonts w:ascii="宋体" w:hAnsi="宋体" w:cs="宋体" w:hint="eastAsia"/>
                <w:color w:val="000000" w:themeColor="text1"/>
                <w:kern w:val="0"/>
                <w:sz w:val="24"/>
              </w:rPr>
              <w:t xml:space="preserve">；                   </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 xml:space="preserve">7.能实现独立测量实时心率功能；             </w:t>
            </w:r>
          </w:p>
          <w:p w:rsidR="00B234F8" w:rsidRPr="00B234F8" w:rsidRDefault="00B234F8" w:rsidP="00B234F8">
            <w:pPr>
              <w:autoSpaceDE w:val="0"/>
              <w:autoSpaceDN w:val="0"/>
              <w:adjustRightInd w:val="0"/>
              <w:spacing w:line="340" w:lineRule="exact"/>
              <w:jc w:val="left"/>
              <w:rPr>
                <w:rFonts w:ascii="宋体" w:hAnsi="宋体" w:cs="宋体"/>
                <w:color w:val="000000" w:themeColor="text1"/>
                <w:kern w:val="0"/>
                <w:sz w:val="24"/>
              </w:rPr>
            </w:pPr>
            <w:r w:rsidRPr="00B234F8">
              <w:rPr>
                <w:rFonts w:ascii="宋体" w:hAnsi="宋体" w:cs="宋体" w:hint="eastAsia"/>
                <w:color w:val="000000" w:themeColor="text1"/>
                <w:kern w:val="0"/>
                <w:sz w:val="24"/>
              </w:rPr>
              <w:t xml:space="preserve">8.支持后台管理；  </w:t>
            </w:r>
            <w:r w:rsidR="005C36ED" w:rsidRPr="00B234F8">
              <w:rPr>
                <w:rFonts w:ascii="宋体" w:hAnsi="宋体" w:cs="宋体" w:hint="eastAsia"/>
                <w:color w:val="000000" w:themeColor="text1"/>
                <w:kern w:val="0"/>
                <w:sz w:val="24"/>
              </w:rPr>
              <w:t>★</w:t>
            </w:r>
          </w:p>
          <w:p w:rsidR="00B234F8" w:rsidRPr="00B234F8" w:rsidRDefault="00B234F8" w:rsidP="00B234F8">
            <w:pPr>
              <w:widowControl/>
              <w:jc w:val="left"/>
              <w:rPr>
                <w:rFonts w:ascii="宋体" w:hAnsi="宋体" w:cs="宋体"/>
                <w:b/>
                <w:color w:val="000000" w:themeColor="text1"/>
                <w:kern w:val="0"/>
                <w:sz w:val="24"/>
              </w:rPr>
            </w:pPr>
            <w:r w:rsidRPr="00B234F8">
              <w:rPr>
                <w:rFonts w:ascii="宋体" w:hAnsi="宋体" w:cs="宋体" w:hint="eastAsia"/>
                <w:color w:val="000000" w:themeColor="text1"/>
                <w:kern w:val="0"/>
                <w:sz w:val="24"/>
              </w:rPr>
              <w:t xml:space="preserve">9.可以实现APP互联，远程定位老人行走轨迹并监测老人的体征参数，并可以实现体征参数异常的预警；       </w:t>
            </w:r>
          </w:p>
        </w:tc>
        <w:tc>
          <w:tcPr>
            <w:tcW w:w="992" w:type="dxa"/>
            <w:noWrap/>
            <w:vAlign w:val="center"/>
          </w:tcPr>
          <w:p w:rsidR="00B234F8" w:rsidRPr="00B234F8" w:rsidRDefault="00B234F8" w:rsidP="00B234F8">
            <w:pPr>
              <w:widowControl/>
              <w:jc w:val="center"/>
              <w:rPr>
                <w:rFonts w:ascii="宋体" w:hAnsi="宋体" w:cs="宋体"/>
                <w:b/>
                <w:color w:val="000000" w:themeColor="text1"/>
                <w:kern w:val="0"/>
                <w:sz w:val="24"/>
              </w:rPr>
            </w:pPr>
            <w:r w:rsidRPr="00B234F8">
              <w:rPr>
                <w:rFonts w:ascii="宋体" w:hAnsi="宋体" w:cs="宋体" w:hint="eastAsia"/>
                <w:color w:val="000000" w:themeColor="text1"/>
                <w:kern w:val="0"/>
                <w:sz w:val="24"/>
              </w:rPr>
              <w:t>1件</w:t>
            </w:r>
          </w:p>
        </w:tc>
        <w:tc>
          <w:tcPr>
            <w:tcW w:w="5522" w:type="dxa"/>
            <w:noWrap/>
            <w:vAlign w:val="center"/>
          </w:tcPr>
          <w:p w:rsidR="00B234F8" w:rsidRPr="00B234F8" w:rsidRDefault="008417C7" w:rsidP="00B234F8">
            <w:pPr>
              <w:autoSpaceDE w:val="0"/>
              <w:autoSpaceDN w:val="0"/>
              <w:adjustRightInd w:val="0"/>
              <w:spacing w:line="260" w:lineRule="exact"/>
              <w:jc w:val="center"/>
              <w:rPr>
                <w:rFonts w:ascii="宋体" w:hAnsi="宋体" w:cs="宋体"/>
                <w:color w:val="000000" w:themeColor="text1"/>
                <w:kern w:val="0"/>
                <w:sz w:val="24"/>
              </w:rPr>
            </w:pPr>
            <w:r>
              <w:rPr>
                <w:rFonts w:ascii="宋体" w:hAnsi="宋体" w:cs="宋体"/>
                <w:noProof/>
                <w:color w:val="000000" w:themeColor="text1"/>
                <w:kern w:val="0"/>
                <w:sz w:val="24"/>
              </w:rPr>
              <w:pict>
                <v:shape id="图片 31" o:spid="_x0000_s1064" type="#_x0000_t75" alt="1503300745(1)" style="position:absolute;left:0;text-align:left;margin-left:-71.55pt;margin-top:8.45pt;width:140.85pt;height:166.9pt;z-index:10;visibility:visible;mso-position-horizontal-relative:text;mso-position-vertical-relative:text">
                  <v:imagedata r:id="rId24" o:title="1503300745(1)"/>
                  <w10:wrap type="square"/>
                </v:shape>
              </w:pict>
            </w:r>
          </w:p>
        </w:tc>
      </w:tr>
    </w:tbl>
    <w:p w:rsidR="00485259" w:rsidRPr="00386C26" w:rsidRDefault="00485259" w:rsidP="008B1EDB">
      <w:pPr>
        <w:widowControl/>
        <w:shd w:val="clear" w:color="auto" w:fill="FFFFFF"/>
        <w:spacing w:line="480" w:lineRule="exact"/>
        <w:ind w:right="560"/>
        <w:rPr>
          <w:rFonts w:ascii="仿宋" w:eastAsia="仿宋" w:hAnsi="仿宋" w:cs="Arial"/>
          <w:color w:val="333333"/>
          <w:kern w:val="0"/>
          <w:sz w:val="28"/>
          <w:szCs w:val="28"/>
        </w:rPr>
      </w:pPr>
    </w:p>
    <w:sectPr w:rsidR="00485259" w:rsidRPr="00386C26" w:rsidSect="00A84B8F">
      <w:headerReference w:type="even" r:id="rId25"/>
      <w:headerReference w:type="default" r:id="rId26"/>
      <w:footerReference w:type="even" r:id="rId27"/>
      <w:footerReference w:type="default" r:id="rId28"/>
      <w:headerReference w:type="first" r:id="rId29"/>
      <w:footerReference w:type="first" r:id="rId3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6F5" w:rsidRDefault="00C556F5" w:rsidP="007B5853">
      <w:r>
        <w:separator/>
      </w:r>
    </w:p>
  </w:endnote>
  <w:endnote w:type="continuationSeparator" w:id="0">
    <w:p w:rsidR="00C556F5" w:rsidRDefault="00C556F5" w:rsidP="007B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9F" w:rsidRDefault="0063009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9F" w:rsidRDefault="0063009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9F" w:rsidRDefault="0063009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C556F5">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C556F5">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C556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6F5" w:rsidRDefault="00C556F5" w:rsidP="007B5853">
      <w:r>
        <w:separator/>
      </w:r>
    </w:p>
  </w:footnote>
  <w:footnote w:type="continuationSeparator" w:id="0">
    <w:p w:rsidR="00C556F5" w:rsidRDefault="00C556F5" w:rsidP="007B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9F" w:rsidRDefault="0063009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3" w:rsidRDefault="007B5853" w:rsidP="0063009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9F" w:rsidRDefault="0063009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C556F5">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C556F5" w:rsidP="00E76DBA">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BA" w:rsidRDefault="00C556F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4C1FCC"/>
    <w:multiLevelType w:val="singleLevel"/>
    <w:tmpl w:val="9D4C1FCC"/>
    <w:lvl w:ilvl="0">
      <w:start w:val="1"/>
      <w:numFmt w:val="decimal"/>
      <w:suff w:val="space"/>
      <w:lvlText w:val="%1."/>
      <w:lvlJc w:val="left"/>
    </w:lvl>
  </w:abstractNum>
  <w:abstractNum w:abstractNumId="1">
    <w:nsid w:val="469B322A"/>
    <w:multiLevelType w:val="singleLevel"/>
    <w:tmpl w:val="469B322A"/>
    <w:lvl w:ilvl="0">
      <w:start w:val="1"/>
      <w:numFmt w:val="decimal"/>
      <w:lvlText w:val="%1."/>
      <w:lvlJc w:val="left"/>
      <w:pPr>
        <w:tabs>
          <w:tab w:val="num" w:pos="312"/>
        </w:tabs>
      </w:pPr>
    </w:lvl>
  </w:abstractNum>
  <w:abstractNum w:abstractNumId="2">
    <w:nsid w:val="56DD221B"/>
    <w:multiLevelType w:val="singleLevel"/>
    <w:tmpl w:val="56DD221B"/>
    <w:lvl w:ilvl="0">
      <w:start w:val="1"/>
      <w:numFmt w:val="decimal"/>
      <w:suff w:val="nothing"/>
      <w:lvlText w:val="%1、"/>
      <w:lvlJc w:val="left"/>
    </w:lvl>
  </w:abstractNum>
  <w:abstractNum w:abstractNumId="3">
    <w:nsid w:val="619A5E00"/>
    <w:multiLevelType w:val="singleLevel"/>
    <w:tmpl w:val="619A5E00"/>
    <w:lvl w:ilvl="0">
      <w:start w:val="3"/>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92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343E"/>
    <w:rsid w:val="00007EBA"/>
    <w:rsid w:val="00011165"/>
    <w:rsid w:val="00021697"/>
    <w:rsid w:val="00021B5B"/>
    <w:rsid w:val="0002323D"/>
    <w:rsid w:val="0003776C"/>
    <w:rsid w:val="0004137A"/>
    <w:rsid w:val="0004143A"/>
    <w:rsid w:val="000451E8"/>
    <w:rsid w:val="0006167D"/>
    <w:rsid w:val="000654F1"/>
    <w:rsid w:val="00067C14"/>
    <w:rsid w:val="00070062"/>
    <w:rsid w:val="00070497"/>
    <w:rsid w:val="00076B3F"/>
    <w:rsid w:val="00083940"/>
    <w:rsid w:val="00084994"/>
    <w:rsid w:val="00097794"/>
    <w:rsid w:val="000A27DF"/>
    <w:rsid w:val="000A2F3E"/>
    <w:rsid w:val="000A78D0"/>
    <w:rsid w:val="000A7EC6"/>
    <w:rsid w:val="000C1B78"/>
    <w:rsid w:val="000C598F"/>
    <w:rsid w:val="000D52A6"/>
    <w:rsid w:val="000D7C53"/>
    <w:rsid w:val="000E2FBE"/>
    <w:rsid w:val="000E4B63"/>
    <w:rsid w:val="000F326B"/>
    <w:rsid w:val="00101745"/>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59BD"/>
    <w:rsid w:val="0015715B"/>
    <w:rsid w:val="001622F3"/>
    <w:rsid w:val="00170932"/>
    <w:rsid w:val="00170B7E"/>
    <w:rsid w:val="001712C7"/>
    <w:rsid w:val="00174E02"/>
    <w:rsid w:val="00176DBB"/>
    <w:rsid w:val="00183F77"/>
    <w:rsid w:val="001868D6"/>
    <w:rsid w:val="00190B90"/>
    <w:rsid w:val="00190EC5"/>
    <w:rsid w:val="00193BB9"/>
    <w:rsid w:val="0019603E"/>
    <w:rsid w:val="0019744E"/>
    <w:rsid w:val="001A1B2A"/>
    <w:rsid w:val="001B0E78"/>
    <w:rsid w:val="001B1FE5"/>
    <w:rsid w:val="001B24F8"/>
    <w:rsid w:val="001B377B"/>
    <w:rsid w:val="001B6346"/>
    <w:rsid w:val="001C1699"/>
    <w:rsid w:val="001C6D36"/>
    <w:rsid w:val="001D1D9B"/>
    <w:rsid w:val="001D39B2"/>
    <w:rsid w:val="001D4392"/>
    <w:rsid w:val="001D4926"/>
    <w:rsid w:val="001E16D0"/>
    <w:rsid w:val="001E1CC6"/>
    <w:rsid w:val="001E1D0E"/>
    <w:rsid w:val="001E7B50"/>
    <w:rsid w:val="001F53E8"/>
    <w:rsid w:val="001F6561"/>
    <w:rsid w:val="00201470"/>
    <w:rsid w:val="00206099"/>
    <w:rsid w:val="00207E09"/>
    <w:rsid w:val="002171D7"/>
    <w:rsid w:val="0021771D"/>
    <w:rsid w:val="002247F3"/>
    <w:rsid w:val="00224C18"/>
    <w:rsid w:val="002266A0"/>
    <w:rsid w:val="0023208B"/>
    <w:rsid w:val="00232D62"/>
    <w:rsid w:val="00243188"/>
    <w:rsid w:val="00243F26"/>
    <w:rsid w:val="002455D7"/>
    <w:rsid w:val="00246E76"/>
    <w:rsid w:val="0025429D"/>
    <w:rsid w:val="0025649E"/>
    <w:rsid w:val="00260183"/>
    <w:rsid w:val="00262144"/>
    <w:rsid w:val="002636BA"/>
    <w:rsid w:val="002640B8"/>
    <w:rsid w:val="00274387"/>
    <w:rsid w:val="0028791B"/>
    <w:rsid w:val="00290836"/>
    <w:rsid w:val="00291CBC"/>
    <w:rsid w:val="00297D5F"/>
    <w:rsid w:val="002A2F8F"/>
    <w:rsid w:val="002A4293"/>
    <w:rsid w:val="002A46AD"/>
    <w:rsid w:val="002A650A"/>
    <w:rsid w:val="002A7A12"/>
    <w:rsid w:val="002B0228"/>
    <w:rsid w:val="002B7AB6"/>
    <w:rsid w:val="002C6204"/>
    <w:rsid w:val="002C74E1"/>
    <w:rsid w:val="002C7E19"/>
    <w:rsid w:val="002D57B0"/>
    <w:rsid w:val="002D7C9F"/>
    <w:rsid w:val="002E28F1"/>
    <w:rsid w:val="002E32F1"/>
    <w:rsid w:val="002E3551"/>
    <w:rsid w:val="002F3146"/>
    <w:rsid w:val="002F4355"/>
    <w:rsid w:val="002F4475"/>
    <w:rsid w:val="0030076A"/>
    <w:rsid w:val="00301138"/>
    <w:rsid w:val="00306B8E"/>
    <w:rsid w:val="0031101D"/>
    <w:rsid w:val="00313EFB"/>
    <w:rsid w:val="00330F80"/>
    <w:rsid w:val="00333FDE"/>
    <w:rsid w:val="003359DC"/>
    <w:rsid w:val="00345BA6"/>
    <w:rsid w:val="00346D67"/>
    <w:rsid w:val="003538B4"/>
    <w:rsid w:val="00365B62"/>
    <w:rsid w:val="00383125"/>
    <w:rsid w:val="00386C26"/>
    <w:rsid w:val="0039089C"/>
    <w:rsid w:val="00393B1D"/>
    <w:rsid w:val="003955FC"/>
    <w:rsid w:val="00397033"/>
    <w:rsid w:val="00397641"/>
    <w:rsid w:val="003A65E1"/>
    <w:rsid w:val="003A6BFD"/>
    <w:rsid w:val="003A7F9B"/>
    <w:rsid w:val="003B1A73"/>
    <w:rsid w:val="003B785F"/>
    <w:rsid w:val="003C1DBE"/>
    <w:rsid w:val="003C2485"/>
    <w:rsid w:val="003C5AB3"/>
    <w:rsid w:val="003D2B6B"/>
    <w:rsid w:val="003D45B5"/>
    <w:rsid w:val="003E1D9C"/>
    <w:rsid w:val="003E5DC7"/>
    <w:rsid w:val="003F5909"/>
    <w:rsid w:val="003F60FC"/>
    <w:rsid w:val="00401233"/>
    <w:rsid w:val="00413854"/>
    <w:rsid w:val="004156CA"/>
    <w:rsid w:val="00422F0F"/>
    <w:rsid w:val="00425C66"/>
    <w:rsid w:val="0042787E"/>
    <w:rsid w:val="0043736E"/>
    <w:rsid w:val="004408D0"/>
    <w:rsid w:val="00441B08"/>
    <w:rsid w:val="00445075"/>
    <w:rsid w:val="00452677"/>
    <w:rsid w:val="00453273"/>
    <w:rsid w:val="0045583D"/>
    <w:rsid w:val="00456E34"/>
    <w:rsid w:val="00463461"/>
    <w:rsid w:val="00465384"/>
    <w:rsid w:val="00470D3E"/>
    <w:rsid w:val="004773BC"/>
    <w:rsid w:val="00482764"/>
    <w:rsid w:val="00483173"/>
    <w:rsid w:val="004847A4"/>
    <w:rsid w:val="00485259"/>
    <w:rsid w:val="00485D51"/>
    <w:rsid w:val="004940B6"/>
    <w:rsid w:val="004956D8"/>
    <w:rsid w:val="004A3E47"/>
    <w:rsid w:val="004A505C"/>
    <w:rsid w:val="004A7251"/>
    <w:rsid w:val="004A795B"/>
    <w:rsid w:val="004B0078"/>
    <w:rsid w:val="004B5E8B"/>
    <w:rsid w:val="004B7420"/>
    <w:rsid w:val="004C108C"/>
    <w:rsid w:val="004C3B35"/>
    <w:rsid w:val="004C756C"/>
    <w:rsid w:val="004E549A"/>
    <w:rsid w:val="004E6313"/>
    <w:rsid w:val="004F3833"/>
    <w:rsid w:val="004F3D48"/>
    <w:rsid w:val="004F5072"/>
    <w:rsid w:val="005060E5"/>
    <w:rsid w:val="00507DE1"/>
    <w:rsid w:val="00510526"/>
    <w:rsid w:val="005212EC"/>
    <w:rsid w:val="00525FF7"/>
    <w:rsid w:val="0052741F"/>
    <w:rsid w:val="00532E5A"/>
    <w:rsid w:val="00545319"/>
    <w:rsid w:val="00550581"/>
    <w:rsid w:val="005558A3"/>
    <w:rsid w:val="005633EE"/>
    <w:rsid w:val="0056377D"/>
    <w:rsid w:val="00564489"/>
    <w:rsid w:val="005709A2"/>
    <w:rsid w:val="00575653"/>
    <w:rsid w:val="00576DE6"/>
    <w:rsid w:val="005774BA"/>
    <w:rsid w:val="00577E3C"/>
    <w:rsid w:val="0058297F"/>
    <w:rsid w:val="00583F79"/>
    <w:rsid w:val="0058495E"/>
    <w:rsid w:val="00586ED9"/>
    <w:rsid w:val="00587C82"/>
    <w:rsid w:val="005A1E65"/>
    <w:rsid w:val="005A31F5"/>
    <w:rsid w:val="005B2D2F"/>
    <w:rsid w:val="005B4DB7"/>
    <w:rsid w:val="005B673B"/>
    <w:rsid w:val="005C056D"/>
    <w:rsid w:val="005C31DC"/>
    <w:rsid w:val="005C36ED"/>
    <w:rsid w:val="005C6697"/>
    <w:rsid w:val="005D74FA"/>
    <w:rsid w:val="005E3C59"/>
    <w:rsid w:val="005E6A42"/>
    <w:rsid w:val="005F0DCC"/>
    <w:rsid w:val="005F204E"/>
    <w:rsid w:val="005F2EEC"/>
    <w:rsid w:val="005F7716"/>
    <w:rsid w:val="006017D5"/>
    <w:rsid w:val="006107AC"/>
    <w:rsid w:val="0061097A"/>
    <w:rsid w:val="00611DB1"/>
    <w:rsid w:val="00615D58"/>
    <w:rsid w:val="0062353D"/>
    <w:rsid w:val="006260F0"/>
    <w:rsid w:val="00626C54"/>
    <w:rsid w:val="0063009F"/>
    <w:rsid w:val="006321E6"/>
    <w:rsid w:val="00632899"/>
    <w:rsid w:val="0064303B"/>
    <w:rsid w:val="00643D06"/>
    <w:rsid w:val="00650E39"/>
    <w:rsid w:val="006563BB"/>
    <w:rsid w:val="00660963"/>
    <w:rsid w:val="0067082D"/>
    <w:rsid w:val="00672215"/>
    <w:rsid w:val="00673258"/>
    <w:rsid w:val="00673F08"/>
    <w:rsid w:val="00674691"/>
    <w:rsid w:val="00675736"/>
    <w:rsid w:val="00677C9C"/>
    <w:rsid w:val="00680EF4"/>
    <w:rsid w:val="00683683"/>
    <w:rsid w:val="00684926"/>
    <w:rsid w:val="00686A3E"/>
    <w:rsid w:val="00687A5C"/>
    <w:rsid w:val="0069166A"/>
    <w:rsid w:val="006940EC"/>
    <w:rsid w:val="006A17D5"/>
    <w:rsid w:val="006A2536"/>
    <w:rsid w:val="006A2811"/>
    <w:rsid w:val="006A5712"/>
    <w:rsid w:val="006B0199"/>
    <w:rsid w:val="006B01E7"/>
    <w:rsid w:val="006B1A2E"/>
    <w:rsid w:val="006D1126"/>
    <w:rsid w:val="006D5AC0"/>
    <w:rsid w:val="006D60E5"/>
    <w:rsid w:val="006D7F96"/>
    <w:rsid w:val="006E0C4A"/>
    <w:rsid w:val="006E10D9"/>
    <w:rsid w:val="006E1A0F"/>
    <w:rsid w:val="006E3505"/>
    <w:rsid w:val="006E5B12"/>
    <w:rsid w:val="006F6115"/>
    <w:rsid w:val="007114E6"/>
    <w:rsid w:val="007120A6"/>
    <w:rsid w:val="0071558C"/>
    <w:rsid w:val="00723256"/>
    <w:rsid w:val="00732EFB"/>
    <w:rsid w:val="0074241C"/>
    <w:rsid w:val="00742B72"/>
    <w:rsid w:val="00743CD8"/>
    <w:rsid w:val="00744BB3"/>
    <w:rsid w:val="00744F93"/>
    <w:rsid w:val="0074695D"/>
    <w:rsid w:val="007516B8"/>
    <w:rsid w:val="00752722"/>
    <w:rsid w:val="00756C25"/>
    <w:rsid w:val="007670A8"/>
    <w:rsid w:val="00770742"/>
    <w:rsid w:val="00774508"/>
    <w:rsid w:val="00775D59"/>
    <w:rsid w:val="00781E21"/>
    <w:rsid w:val="007A4304"/>
    <w:rsid w:val="007A516C"/>
    <w:rsid w:val="007A6657"/>
    <w:rsid w:val="007B0C2F"/>
    <w:rsid w:val="007B4224"/>
    <w:rsid w:val="007B5853"/>
    <w:rsid w:val="007B6626"/>
    <w:rsid w:val="007B7628"/>
    <w:rsid w:val="007B78A5"/>
    <w:rsid w:val="007C2118"/>
    <w:rsid w:val="007C6A8B"/>
    <w:rsid w:val="007C75FF"/>
    <w:rsid w:val="007E534A"/>
    <w:rsid w:val="007E5400"/>
    <w:rsid w:val="007F0F88"/>
    <w:rsid w:val="007F2539"/>
    <w:rsid w:val="007F2E31"/>
    <w:rsid w:val="007F2E3A"/>
    <w:rsid w:val="007F5AD7"/>
    <w:rsid w:val="007F637D"/>
    <w:rsid w:val="008064B3"/>
    <w:rsid w:val="0080676A"/>
    <w:rsid w:val="008071A2"/>
    <w:rsid w:val="008202DD"/>
    <w:rsid w:val="00826852"/>
    <w:rsid w:val="0083052E"/>
    <w:rsid w:val="00830BFE"/>
    <w:rsid w:val="00831526"/>
    <w:rsid w:val="00832438"/>
    <w:rsid w:val="00835782"/>
    <w:rsid w:val="008417C7"/>
    <w:rsid w:val="00842147"/>
    <w:rsid w:val="00845F56"/>
    <w:rsid w:val="00846762"/>
    <w:rsid w:val="008602E2"/>
    <w:rsid w:val="00861D69"/>
    <w:rsid w:val="0086563A"/>
    <w:rsid w:val="0087143B"/>
    <w:rsid w:val="00872971"/>
    <w:rsid w:val="008740FF"/>
    <w:rsid w:val="00875F12"/>
    <w:rsid w:val="0088238D"/>
    <w:rsid w:val="00883EBA"/>
    <w:rsid w:val="00886682"/>
    <w:rsid w:val="008A15BC"/>
    <w:rsid w:val="008A1807"/>
    <w:rsid w:val="008A29A4"/>
    <w:rsid w:val="008A5C8B"/>
    <w:rsid w:val="008A623B"/>
    <w:rsid w:val="008B11DD"/>
    <w:rsid w:val="008B1EDB"/>
    <w:rsid w:val="008B2026"/>
    <w:rsid w:val="008B2EF7"/>
    <w:rsid w:val="008B4E91"/>
    <w:rsid w:val="008C2A9F"/>
    <w:rsid w:val="008C54C9"/>
    <w:rsid w:val="008D0993"/>
    <w:rsid w:val="008D34E8"/>
    <w:rsid w:val="008D36BC"/>
    <w:rsid w:val="008D6FC2"/>
    <w:rsid w:val="00900B71"/>
    <w:rsid w:val="00906768"/>
    <w:rsid w:val="00912F3B"/>
    <w:rsid w:val="009133FD"/>
    <w:rsid w:val="0091525F"/>
    <w:rsid w:val="00916872"/>
    <w:rsid w:val="0092124C"/>
    <w:rsid w:val="00921C84"/>
    <w:rsid w:val="00926C2D"/>
    <w:rsid w:val="00926E37"/>
    <w:rsid w:val="00927CE4"/>
    <w:rsid w:val="0093344A"/>
    <w:rsid w:val="009341D9"/>
    <w:rsid w:val="00934549"/>
    <w:rsid w:val="00934BA5"/>
    <w:rsid w:val="009350B7"/>
    <w:rsid w:val="00940EA2"/>
    <w:rsid w:val="00941BC0"/>
    <w:rsid w:val="00943F3D"/>
    <w:rsid w:val="00946209"/>
    <w:rsid w:val="00947492"/>
    <w:rsid w:val="009533A6"/>
    <w:rsid w:val="0095763E"/>
    <w:rsid w:val="0096158C"/>
    <w:rsid w:val="00965603"/>
    <w:rsid w:val="00965DAC"/>
    <w:rsid w:val="009678DA"/>
    <w:rsid w:val="009763B7"/>
    <w:rsid w:val="00977159"/>
    <w:rsid w:val="00981EA9"/>
    <w:rsid w:val="00987BA7"/>
    <w:rsid w:val="00992BE4"/>
    <w:rsid w:val="00993F54"/>
    <w:rsid w:val="00997EE7"/>
    <w:rsid w:val="009A1141"/>
    <w:rsid w:val="009A258D"/>
    <w:rsid w:val="009A5308"/>
    <w:rsid w:val="009B3CD6"/>
    <w:rsid w:val="009C2AF4"/>
    <w:rsid w:val="009C33A5"/>
    <w:rsid w:val="009C38A8"/>
    <w:rsid w:val="009C77C1"/>
    <w:rsid w:val="009D0DCF"/>
    <w:rsid w:val="009D2E42"/>
    <w:rsid w:val="009D5864"/>
    <w:rsid w:val="009D6E65"/>
    <w:rsid w:val="009E5304"/>
    <w:rsid w:val="009F4C56"/>
    <w:rsid w:val="009F58EA"/>
    <w:rsid w:val="00A055B2"/>
    <w:rsid w:val="00A06CA7"/>
    <w:rsid w:val="00A12765"/>
    <w:rsid w:val="00A14025"/>
    <w:rsid w:val="00A14AB6"/>
    <w:rsid w:val="00A23C53"/>
    <w:rsid w:val="00A25B43"/>
    <w:rsid w:val="00A30295"/>
    <w:rsid w:val="00A314AA"/>
    <w:rsid w:val="00A35806"/>
    <w:rsid w:val="00A411B2"/>
    <w:rsid w:val="00A41751"/>
    <w:rsid w:val="00A44CD5"/>
    <w:rsid w:val="00A50591"/>
    <w:rsid w:val="00A5567E"/>
    <w:rsid w:val="00A556DE"/>
    <w:rsid w:val="00A56FEF"/>
    <w:rsid w:val="00A6479F"/>
    <w:rsid w:val="00A64CA9"/>
    <w:rsid w:val="00A67C7B"/>
    <w:rsid w:val="00A72E28"/>
    <w:rsid w:val="00A73C7A"/>
    <w:rsid w:val="00A84B8F"/>
    <w:rsid w:val="00A878A8"/>
    <w:rsid w:val="00AA4664"/>
    <w:rsid w:val="00AA4DFB"/>
    <w:rsid w:val="00AA7EB3"/>
    <w:rsid w:val="00AC2AA9"/>
    <w:rsid w:val="00AC6F12"/>
    <w:rsid w:val="00AE6589"/>
    <w:rsid w:val="00AF3CDD"/>
    <w:rsid w:val="00B037E9"/>
    <w:rsid w:val="00B07725"/>
    <w:rsid w:val="00B12E7F"/>
    <w:rsid w:val="00B12EE1"/>
    <w:rsid w:val="00B20EEB"/>
    <w:rsid w:val="00B21A3B"/>
    <w:rsid w:val="00B234F8"/>
    <w:rsid w:val="00B25D87"/>
    <w:rsid w:val="00B27FA0"/>
    <w:rsid w:val="00B37781"/>
    <w:rsid w:val="00B437B5"/>
    <w:rsid w:val="00B45529"/>
    <w:rsid w:val="00B46239"/>
    <w:rsid w:val="00B51ABF"/>
    <w:rsid w:val="00B51D09"/>
    <w:rsid w:val="00B55A8F"/>
    <w:rsid w:val="00B576AF"/>
    <w:rsid w:val="00B60ACA"/>
    <w:rsid w:val="00B63142"/>
    <w:rsid w:val="00B75020"/>
    <w:rsid w:val="00B810AE"/>
    <w:rsid w:val="00B81C11"/>
    <w:rsid w:val="00B876E2"/>
    <w:rsid w:val="00B9105D"/>
    <w:rsid w:val="00B94CD0"/>
    <w:rsid w:val="00BA0A20"/>
    <w:rsid w:val="00BA2D76"/>
    <w:rsid w:val="00BA58C3"/>
    <w:rsid w:val="00BB167B"/>
    <w:rsid w:val="00BB16C7"/>
    <w:rsid w:val="00BB54E1"/>
    <w:rsid w:val="00BB5DC5"/>
    <w:rsid w:val="00BB6861"/>
    <w:rsid w:val="00BB6FD7"/>
    <w:rsid w:val="00BC0B97"/>
    <w:rsid w:val="00BC0EAC"/>
    <w:rsid w:val="00BC6568"/>
    <w:rsid w:val="00BD0D0C"/>
    <w:rsid w:val="00BD64B7"/>
    <w:rsid w:val="00BD7868"/>
    <w:rsid w:val="00BD7F2F"/>
    <w:rsid w:val="00BD7FE7"/>
    <w:rsid w:val="00C0145C"/>
    <w:rsid w:val="00C02CC0"/>
    <w:rsid w:val="00C040AE"/>
    <w:rsid w:val="00C069ED"/>
    <w:rsid w:val="00C11E1D"/>
    <w:rsid w:val="00C23A16"/>
    <w:rsid w:val="00C25F24"/>
    <w:rsid w:val="00C33856"/>
    <w:rsid w:val="00C4410D"/>
    <w:rsid w:val="00C5153A"/>
    <w:rsid w:val="00C5385B"/>
    <w:rsid w:val="00C53DF4"/>
    <w:rsid w:val="00C54797"/>
    <w:rsid w:val="00C54C02"/>
    <w:rsid w:val="00C556F5"/>
    <w:rsid w:val="00C602CD"/>
    <w:rsid w:val="00C62103"/>
    <w:rsid w:val="00C65399"/>
    <w:rsid w:val="00C66B74"/>
    <w:rsid w:val="00C712C6"/>
    <w:rsid w:val="00C71E4E"/>
    <w:rsid w:val="00C83A0D"/>
    <w:rsid w:val="00C904B8"/>
    <w:rsid w:val="00C94B55"/>
    <w:rsid w:val="00CB1755"/>
    <w:rsid w:val="00CB3332"/>
    <w:rsid w:val="00CC4EDB"/>
    <w:rsid w:val="00CC544E"/>
    <w:rsid w:val="00CD22BB"/>
    <w:rsid w:val="00CD316A"/>
    <w:rsid w:val="00CE6634"/>
    <w:rsid w:val="00CF098B"/>
    <w:rsid w:val="00CF127E"/>
    <w:rsid w:val="00D020B2"/>
    <w:rsid w:val="00D050B6"/>
    <w:rsid w:val="00D10572"/>
    <w:rsid w:val="00D12E92"/>
    <w:rsid w:val="00D1378F"/>
    <w:rsid w:val="00D253CE"/>
    <w:rsid w:val="00D2647B"/>
    <w:rsid w:val="00D267E6"/>
    <w:rsid w:val="00D267EC"/>
    <w:rsid w:val="00D360DA"/>
    <w:rsid w:val="00D4023B"/>
    <w:rsid w:val="00D46A3A"/>
    <w:rsid w:val="00D47BFC"/>
    <w:rsid w:val="00D50131"/>
    <w:rsid w:val="00D50447"/>
    <w:rsid w:val="00D523DB"/>
    <w:rsid w:val="00D5342A"/>
    <w:rsid w:val="00D5536A"/>
    <w:rsid w:val="00D714C5"/>
    <w:rsid w:val="00D83B3C"/>
    <w:rsid w:val="00D87920"/>
    <w:rsid w:val="00D955CE"/>
    <w:rsid w:val="00DA1319"/>
    <w:rsid w:val="00DA1EE4"/>
    <w:rsid w:val="00DA201C"/>
    <w:rsid w:val="00DA5EF7"/>
    <w:rsid w:val="00DB18EE"/>
    <w:rsid w:val="00DD1A38"/>
    <w:rsid w:val="00DD64A0"/>
    <w:rsid w:val="00DD6C2E"/>
    <w:rsid w:val="00DD6D52"/>
    <w:rsid w:val="00DE19A1"/>
    <w:rsid w:val="00DE5EA6"/>
    <w:rsid w:val="00DF63D5"/>
    <w:rsid w:val="00E007A8"/>
    <w:rsid w:val="00E02EDC"/>
    <w:rsid w:val="00E123D0"/>
    <w:rsid w:val="00E13D1B"/>
    <w:rsid w:val="00E161F3"/>
    <w:rsid w:val="00E16829"/>
    <w:rsid w:val="00E17172"/>
    <w:rsid w:val="00E21E68"/>
    <w:rsid w:val="00E25845"/>
    <w:rsid w:val="00E25FDC"/>
    <w:rsid w:val="00E33BD0"/>
    <w:rsid w:val="00E439D7"/>
    <w:rsid w:val="00E46B47"/>
    <w:rsid w:val="00E518F8"/>
    <w:rsid w:val="00E81CF6"/>
    <w:rsid w:val="00E90A41"/>
    <w:rsid w:val="00E90C50"/>
    <w:rsid w:val="00E952F1"/>
    <w:rsid w:val="00EA244F"/>
    <w:rsid w:val="00EA424E"/>
    <w:rsid w:val="00EB343E"/>
    <w:rsid w:val="00EB3A34"/>
    <w:rsid w:val="00EB76FC"/>
    <w:rsid w:val="00EC117E"/>
    <w:rsid w:val="00EC6D68"/>
    <w:rsid w:val="00ED2BFF"/>
    <w:rsid w:val="00ED3987"/>
    <w:rsid w:val="00ED46BD"/>
    <w:rsid w:val="00ED7B93"/>
    <w:rsid w:val="00EE0FFF"/>
    <w:rsid w:val="00EE12D6"/>
    <w:rsid w:val="00EF0B56"/>
    <w:rsid w:val="00EF11F7"/>
    <w:rsid w:val="00EF189B"/>
    <w:rsid w:val="00EF3520"/>
    <w:rsid w:val="00EF4048"/>
    <w:rsid w:val="00EF42BB"/>
    <w:rsid w:val="00EF682F"/>
    <w:rsid w:val="00EF6A61"/>
    <w:rsid w:val="00F06A7A"/>
    <w:rsid w:val="00F103A6"/>
    <w:rsid w:val="00F10566"/>
    <w:rsid w:val="00F10F21"/>
    <w:rsid w:val="00F12C5C"/>
    <w:rsid w:val="00F15F71"/>
    <w:rsid w:val="00F17F76"/>
    <w:rsid w:val="00F22071"/>
    <w:rsid w:val="00F41DBE"/>
    <w:rsid w:val="00F42C43"/>
    <w:rsid w:val="00F52094"/>
    <w:rsid w:val="00F57419"/>
    <w:rsid w:val="00F64E58"/>
    <w:rsid w:val="00F66307"/>
    <w:rsid w:val="00F74AB4"/>
    <w:rsid w:val="00F80E22"/>
    <w:rsid w:val="00F8207F"/>
    <w:rsid w:val="00F85504"/>
    <w:rsid w:val="00F86C57"/>
    <w:rsid w:val="00F901C1"/>
    <w:rsid w:val="00FA31FF"/>
    <w:rsid w:val="00FB0E41"/>
    <w:rsid w:val="00FB17C7"/>
    <w:rsid w:val="00FB73CD"/>
    <w:rsid w:val="00FC0890"/>
    <w:rsid w:val="00FC3BE9"/>
    <w:rsid w:val="00FD13E4"/>
    <w:rsid w:val="00FD651B"/>
    <w:rsid w:val="00FE06D5"/>
    <w:rsid w:val="00FE246C"/>
    <w:rsid w:val="00FE6B5A"/>
    <w:rsid w:val="00FE724F"/>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1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343E"/>
  </w:style>
  <w:style w:type="paragraph" w:customStyle="1" w:styleId="p0">
    <w:name w:val="p0"/>
    <w:basedOn w:val="a"/>
    <w:rsid w:val="00EB343E"/>
    <w:pPr>
      <w:widowControl/>
      <w:spacing w:before="100" w:beforeAutospacing="1" w:after="100" w:afterAutospacing="1"/>
      <w:jc w:val="left"/>
    </w:pPr>
    <w:rPr>
      <w:rFonts w:ascii="宋体" w:hAnsi="宋体" w:cs="宋体"/>
      <w:kern w:val="0"/>
      <w:sz w:val="24"/>
    </w:rPr>
  </w:style>
  <w:style w:type="character" w:styleId="a3">
    <w:name w:val="Hyperlink"/>
    <w:basedOn w:val="a0"/>
    <w:rsid w:val="00076B3F"/>
    <w:rPr>
      <w:color w:val="0000FF"/>
      <w:u w:val="single"/>
    </w:rPr>
  </w:style>
  <w:style w:type="paragraph" w:styleId="a4">
    <w:name w:val="Normal (Web)"/>
    <w:basedOn w:val="a"/>
    <w:rsid w:val="00206099"/>
    <w:rPr>
      <w:sz w:val="24"/>
    </w:rPr>
  </w:style>
  <w:style w:type="paragraph" w:styleId="a5">
    <w:name w:val="header"/>
    <w:basedOn w:val="a"/>
    <w:link w:val="Char"/>
    <w:rsid w:val="007B5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B5853"/>
    <w:rPr>
      <w:kern w:val="2"/>
      <w:sz w:val="18"/>
      <w:szCs w:val="18"/>
    </w:rPr>
  </w:style>
  <w:style w:type="paragraph" w:styleId="a6">
    <w:name w:val="footer"/>
    <w:basedOn w:val="a"/>
    <w:link w:val="Char0"/>
    <w:rsid w:val="007B5853"/>
    <w:pPr>
      <w:tabs>
        <w:tab w:val="center" w:pos="4153"/>
        <w:tab w:val="right" w:pos="8306"/>
      </w:tabs>
      <w:snapToGrid w:val="0"/>
      <w:jc w:val="left"/>
    </w:pPr>
    <w:rPr>
      <w:sz w:val="18"/>
      <w:szCs w:val="18"/>
    </w:rPr>
  </w:style>
  <w:style w:type="character" w:customStyle="1" w:styleId="Char0">
    <w:name w:val="页脚 Char"/>
    <w:basedOn w:val="a0"/>
    <w:link w:val="a6"/>
    <w:rsid w:val="007B5853"/>
    <w:rPr>
      <w:kern w:val="2"/>
      <w:sz w:val="18"/>
      <w:szCs w:val="18"/>
    </w:rPr>
  </w:style>
  <w:style w:type="table" w:styleId="a7">
    <w:name w:val="Table Grid"/>
    <w:basedOn w:val="a1"/>
    <w:uiPriority w:val="59"/>
    <w:rsid w:val="008A15B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785333">
      <w:bodyDiv w:val="1"/>
      <w:marLeft w:val="0"/>
      <w:marRight w:val="0"/>
      <w:marTop w:val="0"/>
      <w:marBottom w:val="0"/>
      <w:divBdr>
        <w:top w:val="none" w:sz="0" w:space="0" w:color="auto"/>
        <w:left w:val="none" w:sz="0" w:space="0" w:color="auto"/>
        <w:bottom w:val="none" w:sz="0" w:space="0" w:color="auto"/>
        <w:right w:val="none" w:sz="0" w:space="0" w:color="auto"/>
      </w:divBdr>
    </w:div>
    <w:div w:id="562834733">
      <w:bodyDiv w:val="1"/>
      <w:marLeft w:val="0"/>
      <w:marRight w:val="0"/>
      <w:marTop w:val="0"/>
      <w:marBottom w:val="0"/>
      <w:divBdr>
        <w:top w:val="none" w:sz="0" w:space="0" w:color="auto"/>
        <w:left w:val="none" w:sz="0" w:space="0" w:color="auto"/>
        <w:bottom w:val="none" w:sz="0" w:space="0" w:color="auto"/>
        <w:right w:val="none" w:sz="0" w:space="0" w:color="auto"/>
      </w:divBdr>
    </w:div>
    <w:div w:id="1122765114">
      <w:bodyDiv w:val="1"/>
      <w:marLeft w:val="0"/>
      <w:marRight w:val="0"/>
      <w:marTop w:val="0"/>
      <w:marBottom w:val="0"/>
      <w:divBdr>
        <w:top w:val="none" w:sz="0" w:space="0" w:color="auto"/>
        <w:left w:val="none" w:sz="0" w:space="0" w:color="auto"/>
        <w:bottom w:val="none" w:sz="0" w:space="0" w:color="auto"/>
        <w:right w:val="none" w:sz="0" w:space="0" w:color="auto"/>
      </w:divBdr>
    </w:div>
    <w:div w:id="1471242822">
      <w:bodyDiv w:val="1"/>
      <w:marLeft w:val="0"/>
      <w:marRight w:val="0"/>
      <w:marTop w:val="0"/>
      <w:marBottom w:val="0"/>
      <w:divBdr>
        <w:top w:val="none" w:sz="0" w:space="0" w:color="auto"/>
        <w:left w:val="none" w:sz="0" w:space="0" w:color="auto"/>
        <w:bottom w:val="none" w:sz="0" w:space="0" w:color="auto"/>
        <w:right w:val="none" w:sz="0" w:space="0" w:color="auto"/>
      </w:divBdr>
    </w:div>
    <w:div w:id="1538539918">
      <w:bodyDiv w:val="1"/>
      <w:marLeft w:val="0"/>
      <w:marRight w:val="0"/>
      <w:marTop w:val="0"/>
      <w:marBottom w:val="0"/>
      <w:divBdr>
        <w:top w:val="none" w:sz="0" w:space="0" w:color="auto"/>
        <w:left w:val="none" w:sz="0" w:space="0" w:color="auto"/>
        <w:bottom w:val="none" w:sz="0" w:space="0" w:color="auto"/>
        <w:right w:val="none" w:sz="0" w:space="0" w:color="auto"/>
      </w:divBdr>
    </w:div>
    <w:div w:id="17502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13</Pages>
  <Words>975</Words>
  <Characters>5560</Characters>
  <Application>Microsoft Office Word</Application>
  <DocSecurity>0</DocSecurity>
  <Lines>46</Lines>
  <Paragraphs>13</Paragraphs>
  <ScaleCrop>false</ScaleCrop>
  <Company>微软中国</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24</cp:revision>
  <cp:lastPrinted>2018-07-12T02:35:00Z</cp:lastPrinted>
  <dcterms:created xsi:type="dcterms:W3CDTF">2018-12-04T08:06:00Z</dcterms:created>
  <dcterms:modified xsi:type="dcterms:W3CDTF">2019-11-21T07:37:00Z</dcterms:modified>
</cp:coreProperties>
</file>