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32" w:rsidRDefault="007F1D9F">
      <w:pPr>
        <w:widowControl/>
        <w:spacing w:line="315" w:lineRule="atLeast"/>
        <w:jc w:val="center"/>
        <w:rPr>
          <w:rFonts w:ascii="仿宋" w:eastAsia="仿宋" w:hAnsi="仿宋" w:cs="Arial"/>
          <w:b/>
          <w:bCs/>
          <w:color w:val="333333"/>
          <w:kern w:val="0"/>
          <w:sz w:val="36"/>
          <w:szCs w:val="36"/>
        </w:rPr>
      </w:pPr>
      <w:r>
        <w:rPr>
          <w:rFonts w:ascii="仿宋" w:eastAsia="仿宋" w:hAnsi="仿宋" w:cs="Arial" w:hint="eastAsia"/>
          <w:b/>
          <w:bCs/>
          <w:color w:val="333333"/>
          <w:kern w:val="0"/>
          <w:sz w:val="36"/>
          <w:szCs w:val="36"/>
        </w:rPr>
        <w:t>江苏省南通卫生高等职业技术学校</w:t>
      </w:r>
    </w:p>
    <w:p w:rsidR="00555132" w:rsidRDefault="007F1D9F">
      <w:pPr>
        <w:widowControl/>
        <w:spacing w:line="315" w:lineRule="atLeast"/>
        <w:jc w:val="center"/>
        <w:rPr>
          <w:rFonts w:ascii="仿宋" w:eastAsia="仿宋" w:hAnsi="仿宋" w:cs="Arial"/>
          <w:b/>
          <w:bCs/>
          <w:color w:val="333333"/>
          <w:kern w:val="0"/>
          <w:sz w:val="36"/>
          <w:szCs w:val="36"/>
        </w:rPr>
      </w:pPr>
      <w:r>
        <w:rPr>
          <w:rFonts w:ascii="仿宋" w:eastAsia="仿宋" w:hAnsi="仿宋" w:cs="Arial" w:hint="eastAsia"/>
          <w:b/>
          <w:bCs/>
          <w:color w:val="333333"/>
          <w:kern w:val="0"/>
          <w:sz w:val="36"/>
          <w:szCs w:val="36"/>
        </w:rPr>
        <w:t>纸质图书采购项目招标文件</w:t>
      </w:r>
    </w:p>
    <w:p w:rsidR="009410C4" w:rsidRDefault="009410C4">
      <w:pPr>
        <w:widowControl/>
        <w:spacing w:line="315" w:lineRule="atLeast"/>
        <w:jc w:val="center"/>
        <w:rPr>
          <w:rFonts w:ascii="仿宋" w:eastAsia="仿宋" w:hAnsi="仿宋" w:cs="Arial"/>
          <w:color w:val="666666"/>
          <w:kern w:val="0"/>
          <w:sz w:val="36"/>
          <w:szCs w:val="36"/>
        </w:rPr>
      </w:pP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江苏省南通卫生高等职业技术学校（以下简称招标人）现对纸质图书采购项目进行公开招标，欢迎符合资格的单位（以下简称投标人）参加投标。</w:t>
      </w:r>
    </w:p>
    <w:p w:rsidR="00555132" w:rsidRDefault="007F1D9F">
      <w:pPr>
        <w:widowControl/>
        <w:numPr>
          <w:ilvl w:val="0"/>
          <w:numId w:val="1"/>
        </w:numPr>
        <w:spacing w:line="520" w:lineRule="exact"/>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招标文件编号：BS</w:t>
      </w:r>
      <w:r>
        <w:rPr>
          <w:rFonts w:ascii="仿宋" w:eastAsia="仿宋" w:hAnsi="仿宋" w:cs="Arial"/>
          <w:color w:val="333333"/>
          <w:kern w:val="0"/>
          <w:sz w:val="28"/>
          <w:szCs w:val="28"/>
        </w:rPr>
        <w:t>20</w:t>
      </w:r>
      <w:r>
        <w:rPr>
          <w:rFonts w:ascii="仿宋" w:eastAsia="仿宋" w:hAnsi="仿宋" w:cs="Arial" w:hint="eastAsia"/>
          <w:color w:val="333333"/>
          <w:kern w:val="0"/>
          <w:sz w:val="28"/>
          <w:szCs w:val="28"/>
        </w:rPr>
        <w:t>20042</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二、项目名称：</w:t>
      </w:r>
      <w:r>
        <w:rPr>
          <w:rFonts w:ascii="仿宋" w:eastAsia="仿宋" w:hAnsi="仿宋" w:cs="Arial" w:hint="eastAsia"/>
          <w:color w:val="333333"/>
          <w:kern w:val="0"/>
          <w:sz w:val="28"/>
          <w:szCs w:val="28"/>
        </w:rPr>
        <w:t>纸质图书采购项目</w:t>
      </w:r>
    </w:p>
    <w:p w:rsidR="00555132" w:rsidRDefault="007F1D9F">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Pr>
          <w:rFonts w:ascii="仿宋" w:eastAsia="仿宋" w:hAnsi="仿宋" w:cs="Arial" w:hint="eastAsia"/>
          <w:b/>
          <w:bCs/>
          <w:color w:val="333333"/>
          <w:kern w:val="0"/>
          <w:sz w:val="28"/>
          <w:szCs w:val="28"/>
        </w:rPr>
        <w:t>招标文件售价</w:t>
      </w:r>
      <w:r>
        <w:rPr>
          <w:rFonts w:ascii="宋体" w:hAnsi="宋体" w:cs="宋体" w:hint="eastAsia"/>
          <w:color w:val="333333"/>
          <w:kern w:val="0"/>
          <w:sz w:val="28"/>
          <w:szCs w:val="28"/>
          <w:shd w:val="clear" w:color="auto" w:fill="FFFFFF"/>
        </w:rPr>
        <w:t>：</w:t>
      </w:r>
      <w:r>
        <w:rPr>
          <w:rFonts w:ascii="仿宋" w:eastAsia="仿宋" w:hAnsi="仿宋" w:cs="Arial" w:hint="eastAsia"/>
          <w:color w:val="333333"/>
          <w:kern w:val="0"/>
          <w:sz w:val="28"/>
          <w:szCs w:val="28"/>
        </w:rPr>
        <w:t>人民币500元。（</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，行政楼1408开标室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555132" w:rsidRDefault="007F1D9F">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四、项目概况及要求：</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（一）项目概况</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2020年度新书19.8万实洋（其中专业图书不少于70%）</w:t>
      </w:r>
      <w:r>
        <w:rPr>
          <w:rFonts w:ascii="仿宋" w:eastAsia="仿宋" w:hAnsi="仿宋" w:cs="Arial" w:hint="eastAsia"/>
          <w:color w:val="333333"/>
          <w:kern w:val="0"/>
          <w:sz w:val="28"/>
          <w:szCs w:val="28"/>
          <w:lang w:val="zh-CN"/>
        </w:rPr>
        <w:t>，原则上每一中标方不少于5万码洋，具体金额视合作情况进一步确定，续签以当年预算金额为准。</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（二）项目基本要求</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1.质量要求、技术标准、供方对质量负责的条件和期限：按照国家有关标准和规定执行。</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2.送货地点、时间：合同签订后，中标人按招标人要求送货，送到招标人指定地点。</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bookmarkStart w:id="0" w:name="_GoBack"/>
      <w:r>
        <w:rPr>
          <w:rFonts w:ascii="仿宋" w:eastAsia="仿宋" w:hAnsi="仿宋" w:cs="Arial" w:hint="eastAsia"/>
          <w:color w:val="333333"/>
          <w:kern w:val="0"/>
          <w:sz w:val="28"/>
          <w:szCs w:val="28"/>
        </w:rPr>
        <w:t>结帐方式：交货验收合格后一次性付清</w:t>
      </w:r>
      <w:bookmarkEnd w:id="0"/>
      <w:r>
        <w:rPr>
          <w:rFonts w:ascii="仿宋" w:eastAsia="仿宋" w:hAnsi="仿宋" w:cs="Arial" w:hint="eastAsia"/>
          <w:color w:val="333333"/>
          <w:kern w:val="0"/>
          <w:sz w:val="28"/>
          <w:szCs w:val="28"/>
        </w:rPr>
        <w:t>。由双方确认结算费用后，中标人开具正式发票并加盖财务专用章，招标人在收到发票后</w:t>
      </w:r>
      <w:r>
        <w:rPr>
          <w:rFonts w:ascii="仿宋" w:eastAsia="仿宋" w:hAnsi="仿宋" w:cs="Arial"/>
          <w:color w:val="333333"/>
          <w:kern w:val="0"/>
          <w:sz w:val="28"/>
          <w:szCs w:val="28"/>
        </w:rPr>
        <w:t>10</w:t>
      </w:r>
      <w:r>
        <w:rPr>
          <w:rFonts w:ascii="仿宋" w:eastAsia="仿宋" w:hAnsi="仿宋" w:cs="Arial" w:hint="eastAsia"/>
          <w:color w:val="333333"/>
          <w:kern w:val="0"/>
          <w:sz w:val="28"/>
          <w:szCs w:val="28"/>
        </w:rPr>
        <w:t>个工作日内及时支付结算费用。</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4.违约责任：</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1）中标人不能按期供货，中标人付给招标人违约金（20</w:t>
      </w:r>
      <w:r>
        <w:rPr>
          <w:rFonts w:ascii="仿宋" w:eastAsia="仿宋" w:hAnsi="仿宋" w:cs="Arial"/>
          <w:color w:val="333333"/>
          <w:kern w:val="0"/>
          <w:sz w:val="28"/>
          <w:szCs w:val="28"/>
        </w:rPr>
        <w:t>00</w:t>
      </w:r>
      <w:r>
        <w:rPr>
          <w:rFonts w:ascii="仿宋" w:eastAsia="仿宋" w:hAnsi="仿宋" w:cs="Arial" w:hint="eastAsia"/>
          <w:color w:val="333333"/>
          <w:kern w:val="0"/>
          <w:sz w:val="28"/>
          <w:szCs w:val="28"/>
        </w:rPr>
        <w:t>元</w:t>
      </w:r>
      <w:r>
        <w:rPr>
          <w:rFonts w:ascii="仿宋" w:eastAsia="仿宋" w:hAnsi="仿宋" w:cs="Arial"/>
          <w:color w:val="333333"/>
          <w:kern w:val="0"/>
          <w:sz w:val="28"/>
          <w:szCs w:val="28"/>
        </w:rPr>
        <w:t>/</w:t>
      </w:r>
      <w:r>
        <w:rPr>
          <w:rFonts w:ascii="仿宋" w:eastAsia="仿宋" w:hAnsi="仿宋" w:cs="Arial" w:hint="eastAsia"/>
          <w:color w:val="333333"/>
          <w:kern w:val="0"/>
          <w:sz w:val="28"/>
          <w:szCs w:val="28"/>
        </w:rPr>
        <w:t>次），在履约保证金中扣除。</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lastRenderedPageBreak/>
        <w:t>四、投标人要求</w:t>
      </w:r>
      <w:r>
        <w:rPr>
          <w:rFonts w:ascii="仿宋" w:eastAsia="仿宋" w:hAnsi="仿宋" w:cs="Arial" w:hint="eastAsia"/>
          <w:color w:val="333333"/>
          <w:kern w:val="0"/>
          <w:sz w:val="28"/>
          <w:szCs w:val="28"/>
        </w:rPr>
        <w:t>：</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（一）投标人必须是具备独立法人资格的企业；或是具备国内一流出版社委托代理或发行资格的企业；或是具备由省级以上新闻出版局颁发的出版物发行许可证的各图书发行公司、经销书店、图书代办站等。</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（二）投标方必须具有图书销售经营的资质证明。</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（三）具有良好的商业信誉。</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（四）具有完成采购项目必需的条件和专业技术能力。</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（五）具有完成采购项目必需的条件和专业技术能力。</w:t>
      </w:r>
    </w:p>
    <w:p w:rsidR="00555132" w:rsidRDefault="007F1D9F">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同时招标方要求中标者具备的条件：</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（一）应为已在国家工商机关注册的有图书和相应出版物经销权的正式公司或商务企业，应有一定的注册资金和经营图书的时间和经验。</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（二）了解江苏省南通卫生高等职业技术学校的学科结构、专业设置、教学科研情况和学校图书馆现有藏书体系和藏书重点，并能提供相应图书。</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（三）应保证所经销的图书和出版物均为正版。</w:t>
      </w:r>
      <w:r>
        <w:rPr>
          <w:rFonts w:ascii="仿宋" w:eastAsia="仿宋" w:hAnsi="仿宋" w:cs="Arial" w:hint="eastAsia"/>
          <w:color w:val="333333"/>
          <w:kern w:val="0"/>
          <w:sz w:val="28"/>
          <w:szCs w:val="28"/>
          <w:lang w:val="zh-CN"/>
        </w:rPr>
        <w:t>一旦发现盗版，将按图书码洋的十倍予以赔付,并承担相应责任，招标方有权立即终止合同。</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（四）应能定期及时免费提供各地各类型出版社的图书目录（如社科新书目、科技新书目、CIP书目等）及报价，对于现场采购，应提供有效的查重功能。</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（五）工作人员须具有良好的工作态度，较高的业务素质，并具有丰富的图书配送及售后服务工作经验。</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（六）承诺的购书总折扣。</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（七）应具有良好的图书配送服务系统，与国内大多数出版商有经常的业务往来联系，有自己的图书存储仓库，并注明图书存储仓库地址。</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（八）应有提供标准中文MARC采访数据和随书配备标准编目数据的设施与能力（投标方应按我方提供的数据样本提供数据），图书数据的著录项目应完备和准确。</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标准中文MARC采访数据要求：国际标准书号、书目征订号、题名、责任者、出版社、出版时间、单价等。</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标准中文MARC编目数据要求：编目数据必须随书配送，数据必须包含以下必备字段：记录头标区、记录版次识别（005）、ISBN号（010）、一般处理数据（100）、文献语种（101）、出版或制作国别（102）、编码文字专著（105）、形态特征编码（106）、题名与责任者说明（200）、版本说明（205）、出版发行项（210）、载体形态项（215）、丛编项（225）、一般性附注（300）、提要文摘附注（330）、学科名称主题（606）、中图法分类号（690）、 人名等同责任（701）或团体等同责任（711）、人名次要责任（702）、记录来源字段（801）、馆藏项（905）。与汇文系统兼容。</w:t>
      </w:r>
    </w:p>
    <w:p w:rsidR="00555132" w:rsidRDefault="007F1D9F">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（九）应保证江苏省南通卫生高等职业技术学校图书馆所报书目及现场采购书目的书源供应，保证到书率。</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现购图书20天到馆，且到馆率不得低于95%；预订图书前2个月的到馆率不得低于50%，前4个月的到馆率不得低于80%，合同期满不得低于95%；否则视为违约（特殊原因并征得双方同意的除外）。对于无法到馆的图书，应提供其ISBN号、书名等相关信息。</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图书到馆率不能达到以上要求的供应商，招标方将取消其下一年度投标资格。</w:t>
      </w:r>
    </w:p>
    <w:p w:rsidR="00555132" w:rsidRDefault="007F1D9F">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十）能提供免费盖馆藏章、贴可充消磁条、贴条形码、分类、编目、贴书标、覆膜、上架和送书服务，并保证盖馆藏章、贴可充消磁条、贴条形码、分类、编目、贴书标、覆膜、上架和送书的周期。磁条、条形码及书标由中标方免费提供，磁条须采用正规厂家的合格钴基复合磁条。</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（十一）不得随意更换报订图书或搭配图书，如出现配送图书破损、缺页、装订错误，应负责及时更正和退换。</w:t>
      </w:r>
    </w:p>
    <w:p w:rsidR="00555132" w:rsidRDefault="007F1D9F">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（十二）</w:t>
      </w:r>
      <w:r>
        <w:rPr>
          <w:rFonts w:ascii="仿宋" w:eastAsia="仿宋" w:hAnsi="仿宋" w:cs="Arial" w:hint="eastAsia"/>
          <w:color w:val="333333"/>
          <w:kern w:val="0"/>
          <w:sz w:val="28"/>
          <w:szCs w:val="28"/>
          <w:lang w:val="zh-CN"/>
        </w:rPr>
        <w:t>免费按指定地点运送图书，并提供电子发货清单、分包清单。发货清单一式二份，分包做清单（一包一单）。清单包括：包号、国际标准书号、征订号、书名、单价和册数，每包有小计，整批图书有合计（图书的种数、册数和总金额）。</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（十三）图书到馆验收、核对账目无误后，进行加工编目等，待招标方验收合格后，以银行转帐的方式一次性付款，一律不用现金的方式分批付款。</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（十四）投标方认为可以承诺提供的其他服务及优惠条件。</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rPr>
        <w:t>（十五）</w:t>
      </w:r>
      <w:r>
        <w:rPr>
          <w:rFonts w:ascii="仿宋" w:eastAsia="仿宋" w:hAnsi="仿宋" w:cs="Arial" w:hint="eastAsia"/>
          <w:color w:val="333333"/>
          <w:kern w:val="0"/>
          <w:sz w:val="28"/>
          <w:szCs w:val="28"/>
          <w:lang w:val="zh-CN"/>
        </w:rPr>
        <w:t>若发生服务不到位、不履行各项承诺等违约行为，招标方视情节扣减履约保证金，并有权调整采购额度直至终止合同。</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（十六）应与江苏省高校图书馆有一定合作基础。</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（十七）书目要求：除非指定，原则上只选购近3年出版的图书（新版、原创）</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五、投标文件编制</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（二）编制要求</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投标文件应包括下列内容，所有材料复印件必须加盖单位公章。</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投标文件目录</w:t>
      </w:r>
      <w:r>
        <w:rPr>
          <w:rFonts w:ascii="仿宋" w:eastAsia="仿宋" w:hAnsi="仿宋" w:cs="Arial" w:hint="eastAsia"/>
          <w:color w:val="333333"/>
          <w:kern w:val="0"/>
          <w:sz w:val="28"/>
          <w:szCs w:val="28"/>
          <w:lang w:val="zh-CN"/>
        </w:rPr>
        <w:t>；</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lang w:val="zh-CN"/>
        </w:rPr>
        <w:t>）企业法人营业执照、税务登记证（复印件并加盖单位公章）；</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lang w:val="zh-CN"/>
        </w:rPr>
        <w:t>）出版物经营许可证复印件；</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4</w:t>
      </w:r>
      <w:r>
        <w:rPr>
          <w:rFonts w:ascii="仿宋" w:eastAsia="仿宋" w:hAnsi="仿宋" w:cs="Arial" w:hint="eastAsia"/>
          <w:color w:val="333333"/>
          <w:kern w:val="0"/>
          <w:sz w:val="28"/>
          <w:szCs w:val="28"/>
          <w:lang w:val="zh-CN"/>
        </w:rPr>
        <w:t>）发行员资格证书复印件；</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lang w:val="zh-CN"/>
        </w:rPr>
        <w:t>）经营场所产权证或租赁合同复印件；</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lang w:val="zh-CN"/>
        </w:rPr>
        <w:t>）其他合作高校图书馆供货合同复印件；</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7</w:t>
      </w:r>
      <w:r>
        <w:rPr>
          <w:rFonts w:ascii="仿宋" w:eastAsia="仿宋" w:hAnsi="仿宋" w:cs="Arial" w:hint="eastAsia"/>
          <w:color w:val="333333"/>
          <w:kern w:val="0"/>
          <w:sz w:val="28"/>
          <w:szCs w:val="28"/>
          <w:lang w:val="zh-CN"/>
        </w:rPr>
        <w:t>）我</w:t>
      </w:r>
      <w:r>
        <w:rPr>
          <w:rFonts w:ascii="仿宋" w:eastAsia="仿宋" w:hAnsi="仿宋" w:cs="Arial" w:hint="eastAsia"/>
          <w:color w:val="333333"/>
          <w:kern w:val="0"/>
          <w:sz w:val="28"/>
          <w:szCs w:val="28"/>
        </w:rPr>
        <w:t>校</w:t>
      </w:r>
      <w:r>
        <w:rPr>
          <w:rFonts w:ascii="仿宋" w:eastAsia="仿宋" w:hAnsi="仿宋" w:cs="Arial" w:hint="eastAsia"/>
          <w:color w:val="333333"/>
          <w:kern w:val="0"/>
          <w:sz w:val="28"/>
          <w:szCs w:val="28"/>
          <w:lang w:val="zh-CN"/>
        </w:rPr>
        <w:t>图书馆供货合同复印件；</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（三）投标文件的签署及内容确认规定</w:t>
      </w:r>
    </w:p>
    <w:p w:rsidR="00555132" w:rsidRDefault="007F1D9F">
      <w:pPr>
        <w:widowControl/>
        <w:spacing w:line="520" w:lineRule="exact"/>
        <w:ind w:firstLine="560"/>
        <w:jc w:val="left"/>
        <w:rPr>
          <w:rFonts w:ascii="仿宋" w:eastAsia="仿宋" w:hAnsi="仿宋" w:cs="Arial"/>
          <w:b/>
          <w:color w:val="333333"/>
          <w:kern w:val="0"/>
          <w:sz w:val="28"/>
          <w:szCs w:val="28"/>
        </w:rPr>
      </w:pPr>
      <w:r>
        <w:rPr>
          <w:rFonts w:ascii="仿宋" w:eastAsia="仿宋" w:hAnsi="仿宋" w:cs="Arial" w:hint="eastAsia"/>
          <w:b/>
          <w:color w:val="333333"/>
          <w:kern w:val="0"/>
          <w:sz w:val="28"/>
          <w:szCs w:val="28"/>
        </w:rPr>
        <w:t>1.投标文件分为正本一份，副本一份，并注明“正本”和“副本”字样。正、副本分别密封，不得并入一个密封袋中。袋口密封并在密封处加盖单位公章，并在封面处标明投标人名称、联系人、联系电话。投标报价单使用信封单独密封放入投标文件正本内，信封正面注明投标人信息，并在封面处标明投标人名称、联系人、联系电话。</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2.正本与副本如有差异，以正本为准。</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六、投标文件递交</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（一）投标截止时间：</w:t>
      </w:r>
      <w:r>
        <w:rPr>
          <w:rFonts w:ascii="仿宋" w:eastAsia="仿宋" w:hAnsi="仿宋" w:cs="Arial"/>
          <w:color w:val="333333"/>
          <w:kern w:val="0"/>
          <w:sz w:val="28"/>
          <w:szCs w:val="28"/>
        </w:rPr>
        <w:t>20</w:t>
      </w:r>
      <w:r>
        <w:rPr>
          <w:rFonts w:ascii="仿宋" w:eastAsia="仿宋" w:hAnsi="仿宋" w:cs="Arial" w:hint="eastAsia"/>
          <w:color w:val="333333"/>
          <w:kern w:val="0"/>
          <w:sz w:val="28"/>
          <w:szCs w:val="28"/>
        </w:rPr>
        <w:t>20年8 月 6日 1</w:t>
      </w:r>
      <w:r w:rsidR="00196856">
        <w:rPr>
          <w:rFonts w:ascii="仿宋" w:eastAsia="仿宋" w:hAnsi="仿宋" w:cs="Arial" w:hint="eastAsia"/>
          <w:color w:val="333333"/>
          <w:kern w:val="0"/>
          <w:sz w:val="28"/>
          <w:szCs w:val="28"/>
        </w:rPr>
        <w:t>0</w:t>
      </w:r>
      <w:r>
        <w:rPr>
          <w:rFonts w:ascii="仿宋" w:eastAsia="仿宋" w:hAnsi="仿宋" w:cs="Arial" w:hint="eastAsia"/>
          <w:color w:val="333333"/>
          <w:kern w:val="0"/>
          <w:sz w:val="28"/>
          <w:szCs w:val="28"/>
        </w:rPr>
        <w:t>:00时。</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（二）递交投标文件地点：卫生高职校行政楼</w:t>
      </w:r>
      <w:r>
        <w:rPr>
          <w:rFonts w:ascii="仿宋" w:eastAsia="仿宋" w:hAnsi="仿宋" w:cs="Arial"/>
          <w:color w:val="333333"/>
          <w:kern w:val="0"/>
          <w:sz w:val="28"/>
          <w:szCs w:val="28"/>
        </w:rPr>
        <w:t>140</w:t>
      </w:r>
      <w:r>
        <w:rPr>
          <w:rFonts w:ascii="仿宋" w:eastAsia="仿宋" w:hAnsi="仿宋" w:cs="Arial" w:hint="eastAsia"/>
          <w:color w:val="333333"/>
          <w:kern w:val="0"/>
          <w:sz w:val="28"/>
          <w:szCs w:val="28"/>
        </w:rPr>
        <w:t>8室（振兴东路</w:t>
      </w:r>
      <w:r>
        <w:rPr>
          <w:rFonts w:ascii="仿宋" w:eastAsia="仿宋" w:hAnsi="仿宋" w:cs="Arial"/>
          <w:color w:val="333333"/>
          <w:kern w:val="0"/>
          <w:sz w:val="28"/>
          <w:szCs w:val="28"/>
        </w:rPr>
        <w:t>288</w:t>
      </w:r>
      <w:r>
        <w:rPr>
          <w:rFonts w:ascii="仿宋" w:eastAsia="仿宋" w:hAnsi="仿宋" w:cs="Arial" w:hint="eastAsia"/>
          <w:color w:val="333333"/>
          <w:kern w:val="0"/>
          <w:sz w:val="28"/>
          <w:szCs w:val="28"/>
        </w:rPr>
        <w:t>号）</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（三）联系人及电话：</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项目联系人：申老师  13921603300</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投标联系人：曹老师  18862888898</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七、开标</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（一）开标时间：2020年8月 6日 1</w:t>
      </w:r>
      <w:r w:rsidR="00196856">
        <w:rPr>
          <w:rFonts w:ascii="仿宋" w:eastAsia="仿宋" w:hAnsi="仿宋" w:cs="Arial" w:hint="eastAsia"/>
          <w:color w:val="333333"/>
          <w:kern w:val="0"/>
          <w:sz w:val="28"/>
          <w:szCs w:val="28"/>
        </w:rPr>
        <w:t>0</w:t>
      </w:r>
      <w:r>
        <w:rPr>
          <w:rFonts w:ascii="仿宋" w:eastAsia="仿宋" w:hAnsi="仿宋" w:cs="Arial" w:hint="eastAsia"/>
          <w:color w:val="333333"/>
          <w:kern w:val="0"/>
          <w:sz w:val="28"/>
          <w:szCs w:val="28"/>
        </w:rPr>
        <w:t>:00时</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（二）开标地点：行政楼行政楼</w:t>
      </w:r>
      <w:r>
        <w:rPr>
          <w:rFonts w:ascii="仿宋" w:eastAsia="仿宋" w:hAnsi="仿宋" w:cs="Arial"/>
          <w:color w:val="333333"/>
          <w:kern w:val="0"/>
          <w:sz w:val="28"/>
          <w:szCs w:val="28"/>
        </w:rPr>
        <w:t>140</w:t>
      </w:r>
      <w:r>
        <w:rPr>
          <w:rFonts w:ascii="仿宋" w:eastAsia="仿宋" w:hAnsi="仿宋" w:cs="Arial" w:hint="eastAsia"/>
          <w:color w:val="333333"/>
          <w:kern w:val="0"/>
          <w:sz w:val="28"/>
          <w:szCs w:val="28"/>
        </w:rPr>
        <w:t>8室</w:t>
      </w:r>
    </w:p>
    <w:p w:rsidR="00555132" w:rsidRDefault="007F1D9F">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八、评标</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（一）根据招标项目特点，由学校有关部门根据学校招投标办法组建评标小组。</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（二）评标方法和程序</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lang w:val="zh-CN"/>
        </w:rPr>
        <w:t>评标标准采用综合评标法，根据各投标方的资质能力（占15％）、业绩（占9％）、服务承诺（占</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lang w:val="zh-CN"/>
        </w:rPr>
        <w:t>5％）、折扣价格（占</w:t>
      </w: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lang w:val="zh-CN"/>
        </w:rPr>
        <w:t>0％）、特色服务（占1%）综合打分，总分为100分。所有项取打分的平均分</w:t>
      </w:r>
      <w:r>
        <w:rPr>
          <w:rFonts w:ascii="仿宋" w:eastAsia="仿宋" w:hAnsi="仿宋" w:cs="Arial" w:hint="eastAsia"/>
          <w:color w:val="333333"/>
          <w:kern w:val="0"/>
          <w:sz w:val="28"/>
          <w:szCs w:val="28"/>
        </w:rPr>
        <w:t>。</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（1）资质能力：（15分）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主要从公司的规模、资格情况、经营情况以及技术力量等方面进行评判。</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分值标准：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1、证书。企业法人营业执照、税务登记证或相应的资格证书。 2分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 xml:space="preserve">《出版物经营许可证》 2分 </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 xml:space="preserve"> 2、社保证明。投标人提供本单位十二个月5人以上参加社保的缴纳票据原件。  2分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3、经营场所。投标人要具有经营大型图书馆团体供应的条件及团体选购的场所，综合图书现采场所面积在2000平米至4000平米的得1分，面积在4000平米以上的得2分（须提供产权证或房屋租赁合同证明）。</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4、供货能力。投标人提供20</w:t>
      </w:r>
      <w:r>
        <w:rPr>
          <w:rFonts w:ascii="仿宋" w:eastAsia="仿宋" w:hAnsi="仿宋" w:cs="Arial" w:hint="eastAsia"/>
          <w:color w:val="333333"/>
          <w:kern w:val="0"/>
          <w:sz w:val="28"/>
          <w:szCs w:val="28"/>
        </w:rPr>
        <w:t>20</w:t>
      </w:r>
      <w:r>
        <w:rPr>
          <w:rFonts w:ascii="仿宋" w:eastAsia="仿宋" w:hAnsi="仿宋" w:cs="Arial" w:hint="eastAsia"/>
          <w:color w:val="333333"/>
          <w:kern w:val="0"/>
          <w:sz w:val="28"/>
          <w:szCs w:val="28"/>
          <w:lang w:val="zh-CN"/>
        </w:rPr>
        <w:t>年出版社在江苏省内发行代理证明</w:t>
      </w:r>
      <w:r>
        <w:rPr>
          <w:rFonts w:ascii="仿宋" w:eastAsia="仿宋" w:hAnsi="仿宋" w:cs="Arial" w:hint="eastAsia"/>
          <w:color w:val="333333"/>
          <w:kern w:val="0"/>
          <w:sz w:val="28"/>
          <w:szCs w:val="28"/>
        </w:rPr>
        <w:t>或出版社授权书复印件，原件须加盖出版社公章</w:t>
      </w:r>
      <w:r>
        <w:rPr>
          <w:rFonts w:ascii="仿宋" w:eastAsia="仿宋" w:hAnsi="仿宋" w:cs="Arial" w:hint="eastAsia"/>
          <w:color w:val="333333"/>
          <w:kern w:val="0"/>
          <w:sz w:val="28"/>
          <w:szCs w:val="28"/>
          <w:lang w:val="zh-CN"/>
        </w:rPr>
        <w:t>，</w:t>
      </w:r>
      <w:r>
        <w:rPr>
          <w:rFonts w:ascii="仿宋" w:eastAsia="仿宋" w:hAnsi="仿宋" w:cs="Arial" w:hint="eastAsia"/>
          <w:color w:val="333333"/>
          <w:kern w:val="0"/>
          <w:sz w:val="28"/>
          <w:szCs w:val="28"/>
        </w:rPr>
        <w:t>开标时核查原件。（授权书或代理证明应注明出版社联系电话以便核实。）</w:t>
      </w:r>
      <w:r>
        <w:rPr>
          <w:rFonts w:ascii="仿宋" w:eastAsia="仿宋" w:hAnsi="仿宋" w:cs="Arial" w:hint="eastAsia"/>
          <w:color w:val="333333"/>
          <w:kern w:val="0"/>
          <w:sz w:val="28"/>
          <w:szCs w:val="28"/>
          <w:lang w:val="zh-CN"/>
        </w:rPr>
        <w:t>人民军医出</w:t>
      </w:r>
      <w:r>
        <w:rPr>
          <w:rFonts w:ascii="仿宋" w:eastAsia="仿宋" w:hAnsi="仿宋" w:cs="Arial" w:hint="eastAsia"/>
          <w:color w:val="333333"/>
          <w:kern w:val="0"/>
          <w:sz w:val="28"/>
          <w:szCs w:val="28"/>
          <w:lang w:val="zh-CN"/>
        </w:rPr>
        <w:lastRenderedPageBreak/>
        <w:t>版社1分、人民卫生出版社1分，其余1个0.5分，最高分为7分（如无人民军医出版社和人民卫生出版社，最高分为6分）。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（2）业绩：（9分）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与江苏省高校图书馆合作数量</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lang w:val="zh-CN"/>
        </w:rPr>
        <w:t>投标方提供</w:t>
      </w:r>
      <w:r>
        <w:rPr>
          <w:rFonts w:ascii="仿宋" w:eastAsia="仿宋" w:hAnsi="仿宋" w:cs="Arial" w:hint="eastAsia"/>
          <w:color w:val="333333"/>
          <w:kern w:val="0"/>
          <w:sz w:val="28"/>
          <w:szCs w:val="28"/>
        </w:rPr>
        <w:t>近5年</w:t>
      </w:r>
      <w:r>
        <w:rPr>
          <w:rFonts w:ascii="仿宋" w:eastAsia="仿宋" w:hAnsi="仿宋" w:cs="Arial" w:hint="eastAsia"/>
          <w:color w:val="333333"/>
          <w:kern w:val="0"/>
          <w:sz w:val="28"/>
          <w:szCs w:val="28"/>
          <w:lang w:val="zh-CN"/>
        </w:rPr>
        <w:t>与江苏省高校图书馆的供货合同</w:t>
      </w:r>
      <w:r>
        <w:rPr>
          <w:rFonts w:ascii="仿宋" w:eastAsia="仿宋" w:hAnsi="仿宋" w:cs="Arial" w:hint="eastAsia"/>
          <w:color w:val="333333"/>
          <w:kern w:val="0"/>
          <w:sz w:val="28"/>
          <w:szCs w:val="28"/>
        </w:rPr>
        <w:t>复印件并盖章，</w:t>
      </w:r>
      <w:r>
        <w:rPr>
          <w:rFonts w:ascii="仿宋" w:eastAsia="仿宋" w:hAnsi="仿宋" w:cs="Arial" w:hint="eastAsia"/>
          <w:color w:val="333333"/>
          <w:kern w:val="0"/>
          <w:sz w:val="28"/>
          <w:szCs w:val="28"/>
          <w:lang w:val="zh-CN"/>
        </w:rPr>
        <w:t>原件</w:t>
      </w:r>
      <w:r>
        <w:rPr>
          <w:rFonts w:ascii="仿宋" w:eastAsia="仿宋" w:hAnsi="仿宋" w:cs="Arial" w:hint="eastAsia"/>
          <w:color w:val="333333"/>
          <w:kern w:val="0"/>
          <w:sz w:val="28"/>
          <w:szCs w:val="28"/>
        </w:rPr>
        <w:t>备查</w:t>
      </w:r>
      <w:r>
        <w:rPr>
          <w:rFonts w:ascii="仿宋" w:eastAsia="仿宋" w:hAnsi="仿宋" w:cs="Arial" w:hint="eastAsia"/>
          <w:color w:val="333333"/>
          <w:kern w:val="0"/>
          <w:sz w:val="28"/>
          <w:szCs w:val="28"/>
          <w:lang w:val="zh-CN"/>
        </w:rPr>
        <w:t>（除我校），</w:t>
      </w:r>
      <w:r>
        <w:rPr>
          <w:rFonts w:ascii="仿宋" w:eastAsia="仿宋" w:hAnsi="仿宋" w:cs="Arial" w:hint="eastAsia"/>
          <w:color w:val="333333"/>
          <w:kern w:val="0"/>
          <w:sz w:val="28"/>
          <w:szCs w:val="28"/>
        </w:rPr>
        <w:t>且合同期内履约情况良好，以该图书馆或其主管部门盖章为准，并留下联系方式以便核实。</w:t>
      </w:r>
      <w:r>
        <w:rPr>
          <w:rFonts w:ascii="仿宋" w:eastAsia="仿宋" w:hAnsi="仿宋" w:cs="Arial" w:hint="eastAsia"/>
          <w:color w:val="333333"/>
          <w:kern w:val="0"/>
          <w:sz w:val="28"/>
          <w:szCs w:val="28"/>
          <w:lang w:val="zh-CN"/>
        </w:rPr>
        <w:t xml:space="preserve"> 每提供一份合同</w:t>
      </w:r>
      <w:r>
        <w:rPr>
          <w:rFonts w:ascii="仿宋" w:eastAsia="仿宋" w:hAnsi="仿宋" w:cs="Arial" w:hint="eastAsia"/>
          <w:color w:val="333333"/>
          <w:kern w:val="0"/>
          <w:sz w:val="28"/>
          <w:szCs w:val="28"/>
        </w:rPr>
        <w:t>及履约情况得</w:t>
      </w:r>
      <w:r>
        <w:rPr>
          <w:rFonts w:ascii="仿宋" w:eastAsia="仿宋" w:hAnsi="仿宋" w:cs="Arial" w:hint="eastAsia"/>
          <w:color w:val="333333"/>
          <w:kern w:val="0"/>
          <w:sz w:val="28"/>
          <w:szCs w:val="28"/>
          <w:lang w:val="zh-CN"/>
        </w:rPr>
        <w:t>1分，总分</w:t>
      </w:r>
      <w:r>
        <w:rPr>
          <w:rFonts w:ascii="仿宋" w:eastAsia="仿宋" w:hAnsi="仿宋" w:cs="Arial" w:hint="eastAsia"/>
          <w:color w:val="333333"/>
          <w:kern w:val="0"/>
          <w:sz w:val="28"/>
          <w:szCs w:val="28"/>
        </w:rPr>
        <w:t>9</w:t>
      </w:r>
      <w:r>
        <w:rPr>
          <w:rFonts w:ascii="仿宋" w:eastAsia="仿宋" w:hAnsi="仿宋" w:cs="Arial" w:hint="eastAsia"/>
          <w:color w:val="333333"/>
          <w:kern w:val="0"/>
          <w:sz w:val="28"/>
          <w:szCs w:val="28"/>
          <w:lang w:val="zh-CN"/>
        </w:rPr>
        <w:t>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（3）服务承诺：（15分）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主要从提供的售后服务承诺的内容和程度,如图书质量、到书率、图书加工、编目数据以及网站服务等方面进行评判。</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1、承诺到货率（满分8分）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投标单位承诺现货图书20天内到馆到书率达到95%以上的得4分，预订图书出版发行后两个月内到书率50%，四个月内到书率80%，合同期内到书率不低于95%的得4分，提供具体书面承诺，达不到以上承诺者不得分。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2、售后服务（满分7分）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投标方按照招标方要求将所购图书免费送达指定位置。   2分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按招标方要求提供免费盖馆藏章、上磁条、贴条码、分类、编目、贴书标、覆膜、典藏等全方位配到服务。  3分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 xml:space="preserve">投标方提供当批订单与馆藏查重把关。 </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lang w:val="zh-CN"/>
        </w:rPr>
        <w:t>分</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投标方提供具体编目加工解决方案，根据方案的实际适用性酌情给分。  1分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lang w:val="zh-CN"/>
        </w:rPr>
        <w:t>优惠条件（61分）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主要从投标方提出的折扣价格，以及提供的其他优惠服务（包括：图书现采、人员培训、协助开展阅读推广活动等）等方面进行评判。</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lastRenderedPageBreak/>
        <w:t>折扣价格（60分）</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满足招标文件要求且投标价格最低为评标基准价，其价格分为满分。其他投标人的价格分按照下列公式计算（小数点保留两位）：</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rPr>
        <w:t>投标报价得分=（1－</w:t>
      </w:r>
      <w:r w:rsidR="00555132" w:rsidRPr="00555132">
        <w:rPr>
          <w:rFonts w:ascii="仿宋" w:eastAsia="仿宋" w:hAnsi="仿宋" w:cs="Arial" w:hint="eastAsia"/>
          <w:color w:val="333333"/>
          <w:kern w:val="0"/>
          <w:position w:val="-26"/>
          <w:sz w:val="28"/>
          <w:szCs w:val="28"/>
        </w:rPr>
        <w:object w:dxaOrig="2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5pt;height:40.1pt" o:ole="">
            <v:imagedata r:id="rId9" o:title=""/>
          </v:shape>
          <o:OLEObject Type="Embed" ProgID="Equation.3" ShapeID="_x0000_i1025" DrawAspect="Content" ObjectID="_1657518834" r:id="rId10"/>
        </w:object>
      </w:r>
      <w:r>
        <w:rPr>
          <w:rFonts w:ascii="仿宋" w:eastAsia="仿宋" w:hAnsi="仿宋" w:cs="Arial" w:hint="eastAsia"/>
          <w:color w:val="333333"/>
          <w:kern w:val="0"/>
          <w:sz w:val="28"/>
          <w:szCs w:val="28"/>
        </w:rPr>
        <w:t>）×60分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特色服务（1分）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评委根据投标方提供的其他优惠服务（包括：图书现采、人员培训、协助开展阅读推广活动等）酌情打0-1分，不提供的不得分。</w:t>
      </w:r>
    </w:p>
    <w:p w:rsidR="00555132" w:rsidRDefault="007F1D9F">
      <w:pPr>
        <w:widowControl/>
        <w:spacing w:line="520" w:lineRule="exact"/>
        <w:ind w:firstLine="560"/>
        <w:jc w:val="left"/>
        <w:rPr>
          <w:rFonts w:ascii="仿宋" w:eastAsia="仿宋" w:hAnsi="仿宋" w:cs="Arial"/>
          <w:color w:val="333333"/>
          <w:kern w:val="0"/>
          <w:sz w:val="28"/>
          <w:szCs w:val="28"/>
          <w:lang w:val="zh-CN"/>
        </w:rPr>
      </w:pPr>
      <w:r>
        <w:rPr>
          <w:rFonts w:ascii="仿宋" w:eastAsia="仿宋" w:hAnsi="仿宋" w:cs="Arial" w:hint="eastAsia"/>
          <w:color w:val="333333"/>
          <w:kern w:val="0"/>
          <w:sz w:val="28"/>
          <w:szCs w:val="28"/>
          <w:lang w:val="zh-CN"/>
        </w:rPr>
        <w:t>按从高到低的排序原则确定2家备选中标单位。</w:t>
      </w:r>
    </w:p>
    <w:p w:rsidR="00555132" w:rsidRDefault="00555132">
      <w:pPr>
        <w:widowControl/>
        <w:spacing w:line="520" w:lineRule="exact"/>
        <w:jc w:val="left"/>
        <w:rPr>
          <w:rFonts w:ascii="宋体" w:hAnsi="宋体"/>
          <w:szCs w:val="21"/>
        </w:rPr>
      </w:pPr>
    </w:p>
    <w:p w:rsidR="00555132" w:rsidRDefault="007F1D9F">
      <w:pPr>
        <w:widowControl/>
        <w:numPr>
          <w:ilvl w:val="0"/>
          <w:numId w:val="2"/>
        </w:numPr>
        <w:spacing w:line="52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中标</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（一）中标通知</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1.评标结束确定中标后，招标人将通知中标的投标人签订合同。</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2.投标人的投标文件将入档保存，恕不退还。</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3.招标人将在开标结束后退回投标人的投标保证金。</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（二）履约保证</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1.投标人不得串通投标，否则其投标书视为无效标书。</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2.中标人不得转让中标项目，否则将失去取得合同的资格。</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（三）合同签订</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1.中标人从收到中标通知的十五日内与招标人签订合同，合同主要条款见招标文件项目要求主要内容。</w:t>
      </w:r>
    </w:p>
    <w:p w:rsidR="00555132" w:rsidRDefault="007F1D9F">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2.招标文件、中标人的投标文件等均为签订合同的依据。</w:t>
      </w:r>
    </w:p>
    <w:p w:rsidR="00555132" w:rsidRDefault="007F1D9F">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3.其它相关事宜另行约定。</w:t>
      </w:r>
    </w:p>
    <w:p w:rsidR="00555132" w:rsidRDefault="00555132">
      <w:pPr>
        <w:widowControl/>
        <w:spacing w:line="520" w:lineRule="exact"/>
        <w:ind w:firstLine="560"/>
        <w:jc w:val="left"/>
        <w:rPr>
          <w:rFonts w:ascii="仿宋" w:eastAsia="仿宋" w:hAnsi="仿宋" w:cs="Arial"/>
          <w:color w:val="333333"/>
          <w:kern w:val="0"/>
          <w:sz w:val="28"/>
          <w:szCs w:val="28"/>
        </w:rPr>
      </w:pPr>
    </w:p>
    <w:p w:rsidR="00555132" w:rsidRDefault="007F1D9F">
      <w:pPr>
        <w:widowControl/>
        <w:spacing w:line="520" w:lineRule="exact"/>
        <w:jc w:val="right"/>
        <w:rPr>
          <w:rFonts w:ascii="仿宋" w:eastAsia="仿宋" w:hAnsi="仿宋" w:cs="Arial"/>
          <w:color w:val="333333"/>
          <w:kern w:val="0"/>
          <w:sz w:val="28"/>
          <w:szCs w:val="28"/>
        </w:rPr>
      </w:pPr>
      <w:r>
        <w:rPr>
          <w:rFonts w:ascii="仿宋" w:eastAsia="仿宋" w:hAnsi="仿宋" w:cs="Arial" w:hint="eastAsia"/>
          <w:color w:val="333333"/>
          <w:kern w:val="0"/>
          <w:sz w:val="28"/>
          <w:szCs w:val="28"/>
        </w:rPr>
        <w:t>江苏省南通卫生高等职业技术学校</w:t>
      </w:r>
    </w:p>
    <w:p w:rsidR="00555132" w:rsidRDefault="007F1D9F">
      <w:pPr>
        <w:widowControl/>
        <w:spacing w:line="520" w:lineRule="exact"/>
        <w:ind w:firstLineChars="1500" w:firstLine="420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大宗物资与服务采购管理办公室</w:t>
      </w:r>
    </w:p>
    <w:p w:rsidR="00555132" w:rsidRPr="00BC5A53" w:rsidRDefault="007F1D9F" w:rsidP="00BC5A53">
      <w:pPr>
        <w:widowControl/>
        <w:spacing w:line="520" w:lineRule="exact"/>
        <w:ind w:firstLineChars="1800" w:firstLine="504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2020年7月28日</w:t>
      </w:r>
    </w:p>
    <w:sectPr w:rsidR="00555132" w:rsidRPr="00BC5A53" w:rsidSect="00555132">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ADF" w:rsidRDefault="005D6ADF" w:rsidP="00555132">
      <w:r>
        <w:separator/>
      </w:r>
    </w:p>
  </w:endnote>
  <w:endnote w:type="continuationSeparator" w:id="1">
    <w:p w:rsidR="005D6ADF" w:rsidRDefault="005D6ADF" w:rsidP="00555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ansSerif">
    <w:altName w:val="Courier New"/>
    <w:charset w:val="02"/>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ADF" w:rsidRDefault="005D6ADF" w:rsidP="00555132">
      <w:r>
        <w:separator/>
      </w:r>
    </w:p>
  </w:footnote>
  <w:footnote w:type="continuationSeparator" w:id="1">
    <w:p w:rsidR="005D6ADF" w:rsidRDefault="005D6ADF" w:rsidP="0055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32" w:rsidRDefault="0055513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855"/>
    <w:multiLevelType w:val="singleLevel"/>
    <w:tmpl w:val="13031855"/>
    <w:lvl w:ilvl="0">
      <w:start w:val="9"/>
      <w:numFmt w:val="chineseCounting"/>
      <w:suff w:val="nothing"/>
      <w:lvlText w:val="%1、"/>
      <w:lvlJc w:val="left"/>
      <w:rPr>
        <w:rFonts w:hint="eastAsia"/>
      </w:rPr>
    </w:lvl>
  </w:abstractNum>
  <w:abstractNum w:abstractNumId="1">
    <w:nsid w:val="306268ED"/>
    <w:multiLevelType w:val="multilevel"/>
    <w:tmpl w:val="306268ED"/>
    <w:lvl w:ilvl="0">
      <w:start w:val="1"/>
      <w:numFmt w:val="japaneseCounting"/>
      <w:lvlText w:val="%1、"/>
      <w:lvlJc w:val="left"/>
      <w:pPr>
        <w:ind w:left="1162" w:hanging="600"/>
      </w:pPr>
      <w:rPr>
        <w:rFonts w:ascii="仿宋_GB2312" w:eastAsia="仿宋_GB2312" w:hAnsi="宋体" w:hint="default"/>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EF6"/>
    <w:rsid w:val="00002D00"/>
    <w:rsid w:val="00003621"/>
    <w:rsid w:val="00007EBA"/>
    <w:rsid w:val="000169B4"/>
    <w:rsid w:val="00021697"/>
    <w:rsid w:val="00021B5B"/>
    <w:rsid w:val="0002323D"/>
    <w:rsid w:val="000235EB"/>
    <w:rsid w:val="00023BC8"/>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02D3"/>
    <w:rsid w:val="0013185D"/>
    <w:rsid w:val="001353A1"/>
    <w:rsid w:val="00137CC2"/>
    <w:rsid w:val="00140DD6"/>
    <w:rsid w:val="00150C31"/>
    <w:rsid w:val="001559BD"/>
    <w:rsid w:val="0015715B"/>
    <w:rsid w:val="001622F3"/>
    <w:rsid w:val="00164936"/>
    <w:rsid w:val="00170932"/>
    <w:rsid w:val="001712C7"/>
    <w:rsid w:val="00174E02"/>
    <w:rsid w:val="00176DBB"/>
    <w:rsid w:val="00183F77"/>
    <w:rsid w:val="0018583C"/>
    <w:rsid w:val="001868D6"/>
    <w:rsid w:val="00190EC5"/>
    <w:rsid w:val="00195169"/>
    <w:rsid w:val="00196856"/>
    <w:rsid w:val="0019744E"/>
    <w:rsid w:val="001A1B2A"/>
    <w:rsid w:val="001B05D2"/>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2445"/>
    <w:rsid w:val="00305AA7"/>
    <w:rsid w:val="0031101D"/>
    <w:rsid w:val="003116FE"/>
    <w:rsid w:val="00320FF1"/>
    <w:rsid w:val="00330F80"/>
    <w:rsid w:val="00333FDE"/>
    <w:rsid w:val="003359DC"/>
    <w:rsid w:val="0034428D"/>
    <w:rsid w:val="00346D67"/>
    <w:rsid w:val="003519AB"/>
    <w:rsid w:val="003538B4"/>
    <w:rsid w:val="00365B62"/>
    <w:rsid w:val="00377FF6"/>
    <w:rsid w:val="0038080B"/>
    <w:rsid w:val="00382422"/>
    <w:rsid w:val="00383125"/>
    <w:rsid w:val="0039089C"/>
    <w:rsid w:val="00393B1D"/>
    <w:rsid w:val="003955FC"/>
    <w:rsid w:val="00397033"/>
    <w:rsid w:val="00397641"/>
    <w:rsid w:val="003A4F29"/>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3E5A"/>
    <w:rsid w:val="004E549A"/>
    <w:rsid w:val="004E6313"/>
    <w:rsid w:val="004F00BB"/>
    <w:rsid w:val="004F3833"/>
    <w:rsid w:val="004F3D48"/>
    <w:rsid w:val="004F5072"/>
    <w:rsid w:val="005060E5"/>
    <w:rsid w:val="00507DE1"/>
    <w:rsid w:val="00510526"/>
    <w:rsid w:val="00514691"/>
    <w:rsid w:val="00521208"/>
    <w:rsid w:val="00525FF7"/>
    <w:rsid w:val="0052741F"/>
    <w:rsid w:val="00550581"/>
    <w:rsid w:val="00550C74"/>
    <w:rsid w:val="00553FB9"/>
    <w:rsid w:val="005541D6"/>
    <w:rsid w:val="00555132"/>
    <w:rsid w:val="005558A3"/>
    <w:rsid w:val="005633EE"/>
    <w:rsid w:val="0056377D"/>
    <w:rsid w:val="00564489"/>
    <w:rsid w:val="005709A2"/>
    <w:rsid w:val="00576DE6"/>
    <w:rsid w:val="005774BA"/>
    <w:rsid w:val="0058297F"/>
    <w:rsid w:val="0058495E"/>
    <w:rsid w:val="00587C82"/>
    <w:rsid w:val="00587D87"/>
    <w:rsid w:val="00590BF5"/>
    <w:rsid w:val="005A1E65"/>
    <w:rsid w:val="005A31F5"/>
    <w:rsid w:val="005B2D2F"/>
    <w:rsid w:val="005B673B"/>
    <w:rsid w:val="005C056D"/>
    <w:rsid w:val="005C31DC"/>
    <w:rsid w:val="005C6697"/>
    <w:rsid w:val="005D6ADF"/>
    <w:rsid w:val="005D74FA"/>
    <w:rsid w:val="005E29C9"/>
    <w:rsid w:val="005E3C59"/>
    <w:rsid w:val="005E6A42"/>
    <w:rsid w:val="005F0DCC"/>
    <w:rsid w:val="005F2EEC"/>
    <w:rsid w:val="005F7716"/>
    <w:rsid w:val="00600A47"/>
    <w:rsid w:val="006017D5"/>
    <w:rsid w:val="006107AC"/>
    <w:rsid w:val="00615D58"/>
    <w:rsid w:val="006260F0"/>
    <w:rsid w:val="00626C54"/>
    <w:rsid w:val="006321E6"/>
    <w:rsid w:val="00632899"/>
    <w:rsid w:val="0064303B"/>
    <w:rsid w:val="0064339C"/>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66D5"/>
    <w:rsid w:val="006E7A82"/>
    <w:rsid w:val="006F1E42"/>
    <w:rsid w:val="00711595"/>
    <w:rsid w:val="0071558C"/>
    <w:rsid w:val="0072157E"/>
    <w:rsid w:val="00742B72"/>
    <w:rsid w:val="00743CD8"/>
    <w:rsid w:val="00744F93"/>
    <w:rsid w:val="0074695D"/>
    <w:rsid w:val="007516B8"/>
    <w:rsid w:val="00752722"/>
    <w:rsid w:val="00756C25"/>
    <w:rsid w:val="007670A8"/>
    <w:rsid w:val="00770742"/>
    <w:rsid w:val="00771511"/>
    <w:rsid w:val="00774508"/>
    <w:rsid w:val="00775D59"/>
    <w:rsid w:val="00780001"/>
    <w:rsid w:val="00781E21"/>
    <w:rsid w:val="007A4304"/>
    <w:rsid w:val="007A516C"/>
    <w:rsid w:val="007B4224"/>
    <w:rsid w:val="007B6626"/>
    <w:rsid w:val="007B7628"/>
    <w:rsid w:val="007B78A5"/>
    <w:rsid w:val="007C0A6F"/>
    <w:rsid w:val="007C6A8B"/>
    <w:rsid w:val="007C75FF"/>
    <w:rsid w:val="007E2B86"/>
    <w:rsid w:val="007E4677"/>
    <w:rsid w:val="007E5400"/>
    <w:rsid w:val="007E57DE"/>
    <w:rsid w:val="007F0F88"/>
    <w:rsid w:val="007F1D9F"/>
    <w:rsid w:val="007F2539"/>
    <w:rsid w:val="007F2E31"/>
    <w:rsid w:val="007F3C92"/>
    <w:rsid w:val="0080676A"/>
    <w:rsid w:val="008071A2"/>
    <w:rsid w:val="00810C2F"/>
    <w:rsid w:val="008155ED"/>
    <w:rsid w:val="00816C69"/>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E1357"/>
    <w:rsid w:val="008F2C63"/>
    <w:rsid w:val="00903943"/>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10C4"/>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763A6"/>
    <w:rsid w:val="00A878A8"/>
    <w:rsid w:val="00AA0D18"/>
    <w:rsid w:val="00AA4DFB"/>
    <w:rsid w:val="00AA7EB3"/>
    <w:rsid w:val="00AC2AA9"/>
    <w:rsid w:val="00AF1417"/>
    <w:rsid w:val="00AF1996"/>
    <w:rsid w:val="00AF3632"/>
    <w:rsid w:val="00AF3CDD"/>
    <w:rsid w:val="00AF68A1"/>
    <w:rsid w:val="00B01A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5A53"/>
    <w:rsid w:val="00BC6568"/>
    <w:rsid w:val="00BD0D0C"/>
    <w:rsid w:val="00BD5EF6"/>
    <w:rsid w:val="00BD7868"/>
    <w:rsid w:val="00BD7F2F"/>
    <w:rsid w:val="00BD7FE7"/>
    <w:rsid w:val="00BE667C"/>
    <w:rsid w:val="00C040AE"/>
    <w:rsid w:val="00C069ED"/>
    <w:rsid w:val="00C25F24"/>
    <w:rsid w:val="00C3281A"/>
    <w:rsid w:val="00C33856"/>
    <w:rsid w:val="00C366B9"/>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02F"/>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263"/>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A6721"/>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27631"/>
    <w:rsid w:val="00F41DBE"/>
    <w:rsid w:val="00F42C43"/>
    <w:rsid w:val="00F43056"/>
    <w:rsid w:val="00F43909"/>
    <w:rsid w:val="00F4774E"/>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171D"/>
    <w:rsid w:val="00FE246C"/>
    <w:rsid w:val="00FE6B5A"/>
    <w:rsid w:val="00FF3199"/>
    <w:rsid w:val="00FF5911"/>
    <w:rsid w:val="00FF6F39"/>
    <w:rsid w:val="0794420F"/>
    <w:rsid w:val="0DCD5728"/>
    <w:rsid w:val="56E93E08"/>
    <w:rsid w:val="638C2798"/>
    <w:rsid w:val="7A0E2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1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55132"/>
    <w:pPr>
      <w:ind w:leftChars="2500" w:left="100"/>
    </w:pPr>
  </w:style>
  <w:style w:type="paragraph" w:styleId="a4">
    <w:name w:val="Balloon Text"/>
    <w:basedOn w:val="a"/>
    <w:link w:val="Char0"/>
    <w:qFormat/>
    <w:rsid w:val="00555132"/>
    <w:rPr>
      <w:sz w:val="16"/>
      <w:szCs w:val="16"/>
    </w:rPr>
  </w:style>
  <w:style w:type="paragraph" w:styleId="a5">
    <w:name w:val="footer"/>
    <w:basedOn w:val="a"/>
    <w:link w:val="Char1"/>
    <w:qFormat/>
    <w:rsid w:val="00555132"/>
    <w:pPr>
      <w:tabs>
        <w:tab w:val="center" w:pos="4153"/>
        <w:tab w:val="right" w:pos="8306"/>
      </w:tabs>
      <w:snapToGrid w:val="0"/>
      <w:jc w:val="left"/>
    </w:pPr>
    <w:rPr>
      <w:sz w:val="18"/>
      <w:szCs w:val="18"/>
    </w:rPr>
  </w:style>
  <w:style w:type="paragraph" w:styleId="a6">
    <w:name w:val="header"/>
    <w:basedOn w:val="a"/>
    <w:link w:val="Char2"/>
    <w:qFormat/>
    <w:rsid w:val="0055513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55132"/>
    <w:pPr>
      <w:widowControl/>
      <w:spacing w:before="100" w:beforeAutospacing="1" w:after="100" w:afterAutospacing="1"/>
      <w:jc w:val="left"/>
    </w:pPr>
    <w:rPr>
      <w:rFonts w:ascii="宋体" w:hAnsi="宋体" w:cs="宋体"/>
      <w:kern w:val="0"/>
      <w:sz w:val="24"/>
    </w:rPr>
  </w:style>
  <w:style w:type="character" w:styleId="a8">
    <w:name w:val="FollowedHyperlink"/>
    <w:basedOn w:val="a0"/>
    <w:uiPriority w:val="99"/>
    <w:unhideWhenUsed/>
    <w:qFormat/>
    <w:rsid w:val="00555132"/>
    <w:rPr>
      <w:color w:val="954F72"/>
      <w:u w:val="single"/>
    </w:rPr>
  </w:style>
  <w:style w:type="character" w:styleId="a9">
    <w:name w:val="Hyperlink"/>
    <w:basedOn w:val="a0"/>
    <w:uiPriority w:val="99"/>
    <w:unhideWhenUsed/>
    <w:qFormat/>
    <w:rsid w:val="00555132"/>
    <w:rPr>
      <w:color w:val="0563C1"/>
      <w:u w:val="single"/>
    </w:rPr>
  </w:style>
  <w:style w:type="character" w:customStyle="1" w:styleId="apple-converted-space">
    <w:name w:val="apple-converted-space"/>
    <w:basedOn w:val="a0"/>
    <w:qFormat/>
    <w:rsid w:val="00555132"/>
  </w:style>
  <w:style w:type="paragraph" w:customStyle="1" w:styleId="p0">
    <w:name w:val="p0"/>
    <w:basedOn w:val="a"/>
    <w:qFormat/>
    <w:rsid w:val="00555132"/>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qFormat/>
    <w:rsid w:val="00555132"/>
    <w:rPr>
      <w:kern w:val="2"/>
      <w:sz w:val="18"/>
      <w:szCs w:val="18"/>
    </w:rPr>
  </w:style>
  <w:style w:type="character" w:customStyle="1" w:styleId="Char1">
    <w:name w:val="页脚 Char"/>
    <w:basedOn w:val="a0"/>
    <w:link w:val="a5"/>
    <w:qFormat/>
    <w:rsid w:val="00555132"/>
    <w:rPr>
      <w:kern w:val="2"/>
      <w:sz w:val="18"/>
      <w:szCs w:val="18"/>
    </w:rPr>
  </w:style>
  <w:style w:type="character" w:customStyle="1" w:styleId="Char">
    <w:name w:val="日期 Char"/>
    <w:basedOn w:val="a0"/>
    <w:link w:val="a3"/>
    <w:qFormat/>
    <w:rsid w:val="00555132"/>
    <w:rPr>
      <w:kern w:val="2"/>
      <w:sz w:val="21"/>
      <w:szCs w:val="24"/>
    </w:rPr>
  </w:style>
  <w:style w:type="paragraph" w:customStyle="1" w:styleId="font0">
    <w:name w:val="font0"/>
    <w:basedOn w:val="a"/>
    <w:qFormat/>
    <w:rsid w:val="00555132"/>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qFormat/>
    <w:rsid w:val="0055513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555132"/>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555132"/>
    <w:pPr>
      <w:widowControl/>
      <w:spacing w:before="100" w:beforeAutospacing="1" w:after="100" w:afterAutospacing="1"/>
      <w:jc w:val="left"/>
    </w:pPr>
    <w:rPr>
      <w:color w:val="000000"/>
      <w:kern w:val="0"/>
      <w:szCs w:val="21"/>
    </w:rPr>
  </w:style>
  <w:style w:type="paragraph" w:customStyle="1" w:styleId="font8">
    <w:name w:val="font8"/>
    <w:basedOn w:val="a"/>
    <w:qFormat/>
    <w:rsid w:val="00555132"/>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rsid w:val="00555132"/>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qFormat/>
    <w:rsid w:val="00555132"/>
    <w:pPr>
      <w:widowControl/>
      <w:spacing w:before="100" w:beforeAutospacing="1" w:after="100" w:afterAutospacing="1"/>
      <w:jc w:val="left"/>
    </w:pPr>
    <w:rPr>
      <w:rFonts w:ascii="SansSerif" w:hAnsi="SansSerif" w:cs="宋体"/>
      <w:color w:val="000000"/>
      <w:kern w:val="0"/>
      <w:sz w:val="20"/>
      <w:szCs w:val="20"/>
    </w:rPr>
  </w:style>
  <w:style w:type="paragraph" w:customStyle="1" w:styleId="font11">
    <w:name w:val="font11"/>
    <w:basedOn w:val="a"/>
    <w:qFormat/>
    <w:rsid w:val="00555132"/>
    <w:pPr>
      <w:widowControl/>
      <w:spacing w:before="100" w:beforeAutospacing="1" w:after="100" w:afterAutospacing="1"/>
      <w:jc w:val="left"/>
    </w:pPr>
    <w:rPr>
      <w:rFonts w:ascii="SansSerif" w:hAnsi="SansSerif" w:cs="宋体"/>
      <w:color w:val="000000"/>
      <w:kern w:val="0"/>
      <w:sz w:val="18"/>
      <w:szCs w:val="18"/>
    </w:rPr>
  </w:style>
  <w:style w:type="paragraph" w:customStyle="1" w:styleId="font12">
    <w:name w:val="font12"/>
    <w:basedOn w:val="a"/>
    <w:qFormat/>
    <w:rsid w:val="00555132"/>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qFormat/>
    <w:rsid w:val="0055513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555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64">
    <w:name w:val="xl64"/>
    <w:basedOn w:val="a"/>
    <w:qFormat/>
    <w:rsid w:val="00555132"/>
    <w:pPr>
      <w:widowControl/>
      <w:spacing w:before="100" w:beforeAutospacing="1" w:after="100" w:afterAutospacing="1"/>
      <w:jc w:val="center"/>
    </w:pPr>
    <w:rPr>
      <w:rFonts w:ascii="宋体" w:hAnsi="宋体" w:cs="宋体"/>
      <w:kern w:val="0"/>
      <w:sz w:val="24"/>
    </w:rPr>
  </w:style>
  <w:style w:type="paragraph" w:customStyle="1" w:styleId="xl65">
    <w:name w:val="xl65"/>
    <w:basedOn w:val="a"/>
    <w:qFormat/>
    <w:rsid w:val="00555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rsid w:val="00555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rsid w:val="00555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8">
    <w:name w:val="xl68"/>
    <w:basedOn w:val="a"/>
    <w:qFormat/>
    <w:rsid w:val="00555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9">
    <w:name w:val="xl69"/>
    <w:basedOn w:val="a"/>
    <w:qFormat/>
    <w:rsid w:val="00555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qFormat/>
    <w:rsid w:val="00555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rsid w:val="005551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555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555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0">
    <w:name w:val="批注框文本 Char"/>
    <w:basedOn w:val="a0"/>
    <w:link w:val="a4"/>
    <w:qFormat/>
    <w:rsid w:val="00555132"/>
    <w:rPr>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C5AC6-F38A-4669-B743-E46496EB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660</Words>
  <Characters>3768</Characters>
  <Application>Microsoft Office Word</Application>
  <DocSecurity>0</DocSecurity>
  <Lines>31</Lines>
  <Paragraphs>8</Paragraphs>
  <ScaleCrop>false</ScaleCrop>
  <Company>微软中国</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4</cp:revision>
  <cp:lastPrinted>2020-07-29T00:40:00Z</cp:lastPrinted>
  <dcterms:created xsi:type="dcterms:W3CDTF">2020-07-29T00:41:00Z</dcterms:created>
  <dcterms:modified xsi:type="dcterms:W3CDTF">2020-07-29T01:07:00Z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