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宋体"/>
          <w:bCs/>
          <w:color w:val="333333"/>
          <w:kern w:val="0"/>
          <w:sz w:val="28"/>
          <w:szCs w:val="28"/>
        </w:rPr>
      </w:pPr>
      <w:bookmarkStart w:id="0" w:name="OLE_LINK1"/>
      <w:r>
        <w:rPr>
          <w:rFonts w:hint="eastAsia" w:ascii="仿宋" w:hAnsi="仿宋" w:eastAsia="仿宋" w:cs="宋体"/>
          <w:bCs/>
          <w:color w:val="333333"/>
          <w:kern w:val="0"/>
          <w:sz w:val="28"/>
          <w:szCs w:val="28"/>
        </w:rPr>
        <w:t xml:space="preserve">                                     招标文件编号：BS2020070</w:t>
      </w:r>
    </w:p>
    <w:p>
      <w:pPr>
        <w:widowControl/>
        <w:shd w:val="clear" w:color="auto" w:fill="FFFFFF"/>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36"/>
        </w:rPr>
        <w:t>江苏省南通卫生高等职业技术学校</w:t>
      </w:r>
    </w:p>
    <w:p>
      <w:pPr>
        <w:widowControl/>
        <w:shd w:val="clear" w:color="auto" w:fill="FFFFFF"/>
        <w:spacing w:line="405" w:lineRule="atLeast"/>
        <w:jc w:val="center"/>
        <w:rPr>
          <w:rFonts w:ascii="仿宋" w:hAnsi="仿宋" w:eastAsia="仿宋" w:cs="宋体"/>
          <w:b/>
          <w:bCs/>
          <w:color w:val="333333"/>
          <w:kern w:val="0"/>
          <w:sz w:val="36"/>
        </w:rPr>
      </w:pPr>
      <w:r>
        <w:rPr>
          <w:rFonts w:hint="eastAsia" w:ascii="仿宋" w:hAnsi="仿宋" w:eastAsia="仿宋" w:cs="宋体"/>
          <w:b/>
          <w:bCs/>
          <w:color w:val="333333"/>
          <w:kern w:val="0"/>
          <w:sz w:val="36"/>
        </w:rPr>
        <w:t>视频录制与制作项目招标文件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江苏省南通卫生高等职业技术学校（以下简称招标人）拟对</w:t>
      </w:r>
      <w:r>
        <w:rPr>
          <w:rFonts w:hint="eastAsia" w:ascii="仿宋" w:hAnsi="仿宋" w:eastAsia="仿宋" w:cs="宋体"/>
          <w:bCs/>
          <w:color w:val="333333"/>
          <w:kern w:val="0"/>
          <w:sz w:val="29"/>
          <w:szCs w:val="29"/>
        </w:rPr>
        <w:t>视频录制与制作</w:t>
      </w:r>
      <w:r>
        <w:rPr>
          <w:rFonts w:hint="eastAsia" w:ascii="仿宋" w:hAnsi="仿宋" w:eastAsia="仿宋" w:cs="宋体"/>
          <w:color w:val="333333"/>
          <w:kern w:val="0"/>
          <w:sz w:val="29"/>
          <w:szCs w:val="29"/>
        </w:rPr>
        <w:t>项目进行招标，欢迎符合资格的单位（以下简称投标人）参加投标。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一、招标文件编号：BS2020070</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二、投标供应商资格要求</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具有独立承担民事责任的能力；具有良好的商业信誉和健全的财务会计制度；具有与采购货物相应的经营资质，履行合同所必需的设备和专业技术能力；有依法缴纳税收和社会保障资金的良好记录；参加本次政府采购活动前三年内，在经营活动中没有重大违法记录。</w:t>
      </w:r>
    </w:p>
    <w:p>
      <w:pPr>
        <w:widowControl/>
        <w:shd w:val="clear" w:color="auto" w:fill="FFFFFF"/>
        <w:tabs>
          <w:tab w:val="left" w:pos="312"/>
        </w:tabs>
        <w:spacing w:line="480" w:lineRule="atLeast"/>
        <w:ind w:firstLine="580" w:firstLineChars="20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2、营业执照中具备视频拍摄、制作资质，符合国家音像制作要求，确保网络信息安全。</w:t>
      </w:r>
    </w:p>
    <w:p>
      <w:pPr>
        <w:widowControl/>
        <w:shd w:val="clear" w:color="auto" w:fill="FFFFFF"/>
        <w:tabs>
          <w:tab w:val="left" w:pos="312"/>
          <w:tab w:val="left" w:pos="1440"/>
        </w:tabs>
        <w:spacing w:line="480" w:lineRule="atLeast"/>
        <w:ind w:firstLine="580" w:firstLineChars="20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3、近三年需有为职业院校视频拍摄和制作经历。具备课程策划设计能力，配备课程拍摄和编辑顾问，辅助老师课程拍摄。参与职业院校市级以上，教学大赛、微课大赛、精品资源共享课项目服务经历。</w:t>
      </w:r>
    </w:p>
    <w:p>
      <w:pPr>
        <w:widowControl/>
        <w:shd w:val="clear" w:color="auto" w:fill="FFFFFF"/>
        <w:tabs>
          <w:tab w:val="left" w:pos="312"/>
        </w:tabs>
        <w:spacing w:line="480" w:lineRule="atLeast"/>
        <w:ind w:left="58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4、本项目不接受联合体投标及投标后转包、分包行为。</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三、项目需求</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见附件4。</w:t>
      </w:r>
    </w:p>
    <w:p>
      <w:pPr>
        <w:widowControl/>
        <w:shd w:val="clear" w:color="auto" w:fill="FFFFFF"/>
        <w:spacing w:line="480" w:lineRule="atLeast"/>
        <w:ind w:firstLine="437" w:firstLineChars="150"/>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四、项目价格与报价</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1、本项目供应商报价时需含人工费、设备费、安装制作费、税金等全部费用，包括设备调试费用、人员培训费及提供服务所需设备、配件等设备辅材等一切费用。本项目为固定总价，</w:t>
      </w:r>
      <w:r>
        <w:rPr>
          <w:rFonts w:hint="eastAsia" w:ascii="仿宋" w:hAnsi="仿宋" w:eastAsia="仿宋" w:cs="宋体"/>
          <w:color w:val="333333"/>
          <w:kern w:val="0"/>
          <w:sz w:val="29"/>
          <w:szCs w:val="29"/>
        </w:rPr>
        <w:t>请投标人认真按照要求报价。因报价和质量原因引起的损失，由投标人自行承担。</w:t>
      </w:r>
    </w:p>
    <w:p>
      <w:pPr>
        <w:widowControl/>
        <w:shd w:val="clear" w:color="auto" w:fill="FFFFFF"/>
        <w:spacing w:line="480" w:lineRule="atLeast"/>
        <w:ind w:firstLine="555"/>
        <w:jc w:val="left"/>
        <w:rPr>
          <w:rFonts w:ascii="仿宋" w:hAnsi="仿宋" w:eastAsia="仿宋" w:cs="宋体"/>
          <w:b/>
          <w:bCs/>
          <w:color w:val="333333"/>
          <w:kern w:val="0"/>
          <w:sz w:val="29"/>
        </w:rPr>
      </w:pPr>
      <w:r>
        <w:rPr>
          <w:rFonts w:hint="eastAsia" w:ascii="仿宋" w:hAnsi="仿宋" w:eastAsia="仿宋" w:cs="宋体"/>
          <w:b/>
          <w:bCs/>
          <w:color w:val="333333"/>
          <w:kern w:val="0"/>
          <w:sz w:val="29"/>
        </w:rPr>
        <w:t>2、本项目最高限价15万元。投标人需根据采购清单分项报价，后汇总报价。（见附件4）</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3、本项目招标文件售价300元/份，投标时递交，过后不退。</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五、其他</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1、签定合同</w:t>
      </w:r>
      <w:r>
        <w:rPr>
          <w:rFonts w:hint="eastAsia" w:ascii="仿宋" w:hAnsi="仿宋" w:eastAsia="仿宋" w:cs="宋体"/>
          <w:b/>
          <w:bCs/>
          <w:color w:val="333333"/>
          <w:kern w:val="0"/>
          <w:sz w:val="29"/>
        </w:rPr>
        <w:t>：</w:t>
      </w:r>
      <w:r>
        <w:rPr>
          <w:rFonts w:hint="eastAsia" w:ascii="仿宋" w:hAnsi="仿宋" w:eastAsia="仿宋" w:cs="宋体"/>
          <w:color w:val="333333"/>
          <w:kern w:val="0"/>
          <w:sz w:val="29"/>
          <w:szCs w:val="29"/>
        </w:rPr>
        <w:t>自采购中心中标（成交）通知书发出之日起15个工作日内按时签约。</w:t>
      </w:r>
    </w:p>
    <w:p>
      <w:pPr>
        <w:widowControl/>
        <w:shd w:val="clear" w:color="auto" w:fill="FFFFFF"/>
        <w:spacing w:line="480" w:lineRule="atLeast"/>
        <w:ind w:firstLine="555"/>
        <w:rPr>
          <w:rFonts w:ascii="仿宋" w:hAnsi="仿宋" w:eastAsia="仿宋" w:cs="宋体"/>
          <w:color w:val="333333"/>
          <w:kern w:val="0"/>
          <w:sz w:val="29"/>
          <w:szCs w:val="29"/>
        </w:rPr>
      </w:pPr>
      <w:r>
        <w:rPr>
          <w:rFonts w:hint="eastAsia" w:ascii="仿宋" w:hAnsi="仿宋" w:eastAsia="仿宋" w:cs="宋体"/>
          <w:color w:val="333333"/>
          <w:kern w:val="0"/>
          <w:sz w:val="29"/>
          <w:szCs w:val="29"/>
        </w:rPr>
        <w:t>2、付款：项目验收合格后每半年支付一次。</w:t>
      </w:r>
    </w:p>
    <w:p>
      <w:pPr>
        <w:widowControl/>
        <w:shd w:val="clear" w:color="auto" w:fill="FFFFFF"/>
        <w:spacing w:line="300" w:lineRule="atLeast"/>
        <w:ind w:firstLine="580" w:firstLineChars="200"/>
        <w:rPr>
          <w:rFonts w:ascii="仿宋" w:hAnsi="仿宋" w:eastAsia="仿宋" w:cs="宋体"/>
          <w:bCs/>
          <w:color w:val="333333"/>
          <w:kern w:val="0"/>
          <w:sz w:val="29"/>
        </w:rPr>
      </w:pPr>
      <w:r>
        <w:rPr>
          <w:rFonts w:hint="eastAsia" w:ascii="仿宋" w:hAnsi="仿宋" w:eastAsia="仿宋" w:cs="宋体"/>
          <w:bCs/>
          <w:color w:val="333333"/>
          <w:kern w:val="0"/>
          <w:sz w:val="29"/>
        </w:rPr>
        <w:t>3、交货期（服务时间）：根据学校要求交付。</w:t>
      </w:r>
    </w:p>
    <w:p>
      <w:pPr>
        <w:widowControl/>
        <w:shd w:val="clear" w:color="auto" w:fill="FFFFFF"/>
        <w:spacing w:line="480" w:lineRule="atLeast"/>
        <w:ind w:firstLine="555"/>
        <w:jc w:val="left"/>
        <w:rPr>
          <w:rFonts w:ascii="仿宋" w:hAnsi="仿宋" w:eastAsia="仿宋" w:cs="宋体"/>
          <w:b/>
          <w:bCs/>
          <w:color w:val="333333"/>
          <w:kern w:val="0"/>
          <w:sz w:val="29"/>
        </w:rPr>
      </w:pPr>
      <w:r>
        <w:rPr>
          <w:rFonts w:hint="eastAsia" w:ascii="仿宋" w:hAnsi="仿宋" w:eastAsia="仿宋" w:cs="宋体"/>
          <w:b/>
          <w:bCs/>
          <w:color w:val="333333"/>
          <w:kern w:val="0"/>
          <w:sz w:val="29"/>
        </w:rPr>
        <w:t>六、投标须知</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一）供应商如有疑问，应在发布招标公告和招标文件后3日内以书面形式提出询问或疑问，未在规定的3日内提出询问或疑问的，视同供应商理解并接受本招标文件所有内容。供应商不得在招标结束后针对招标文件所有内容提出质疑事项。非书面形式的不作为日后质疑提出的依据。</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（二）招标文件的澄清、修改、答疑</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1．招标人有权对发出的招标文件进行必要的澄清或修改。</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2．招标人可视情取消、延长相关时间，不负责解释。</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3．招标人对招标文件的澄清、修改将构成招标文件的一部分，对供应商具有约束力。</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4．供应商由于对招标文件的任何推论和误解以及招标人对有关问题的口头解释所造成的后果，均由供应商自负。</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5．招标人视情组织答疑会。</w:t>
      </w:r>
    </w:p>
    <w:p>
      <w:pPr>
        <w:widowControl/>
        <w:shd w:val="clear" w:color="auto" w:fill="FFFFFF"/>
        <w:spacing w:line="480" w:lineRule="atLeast"/>
        <w:ind w:firstLine="435" w:firstLineChars="150"/>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（三）投标人自行承担投标发生的所有费用，招标人不收取任何费用。</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（四）投标保证金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1、投标人缴纳投标保证金3000元，中标后即转为履约保证金。</w:t>
      </w:r>
      <w:r>
        <w:rPr>
          <w:rFonts w:hint="eastAsia" w:ascii="仿宋" w:hAnsi="仿宋" w:eastAsia="仿宋" w:cs="宋体"/>
          <w:color w:val="000000"/>
          <w:kern w:val="0"/>
          <w:sz w:val="29"/>
          <w:szCs w:val="29"/>
        </w:rPr>
        <w:t>投标保证金在投标时由投标人以现金形式提交保证金，保证金在投标时提交由招标人查验。</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2、投标人在递交投标材料时，未提交保证金查验的，视为放弃本次投标资格。</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3、缴纳保证金的投标人无故未参加投标的，招标人有权没收其保证金作为违约金。</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4、未中标的投标人保证金在开标结束后现场原额退还；中标人保证金在合同签订后转为合同履约保证金，项目验收合格交付后原额退还，合同另有规定的除外。</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5、中标人无正当理由拒绝签订合同的，招标人有权取消其中标资格，并有权扣除其投标保证金作为违约金。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（五）投标文件编制</w:t>
      </w:r>
      <w:r>
        <w:rPr>
          <w:rFonts w:ascii="Arial" w:hAnsi="Arial" w:eastAsia="微软雅黑" w:cs="Arial"/>
          <w:b/>
          <w:bCs/>
          <w:color w:val="333333"/>
          <w:kern w:val="0"/>
          <w:sz w:val="29"/>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1、编制须知</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（1）投标人应仔细阅读招标文件的所有内容，按招标文件的下列要求编制投标文件。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（2）招标人不接受电话、传真等形式的投标。</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2、编制要求</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pPr>
        <w:widowControl/>
        <w:shd w:val="clear" w:color="auto" w:fill="FFFFFF"/>
        <w:spacing w:line="480" w:lineRule="atLeast"/>
        <w:ind w:firstLine="555"/>
        <w:jc w:val="left"/>
        <w:rPr>
          <w:rFonts w:ascii="仿宋" w:hAnsi="仿宋" w:eastAsia="仿宋" w:cs="宋体"/>
          <w:b/>
          <w:bCs/>
          <w:color w:val="333333"/>
          <w:kern w:val="0"/>
          <w:sz w:val="32"/>
        </w:rPr>
      </w:pPr>
      <w:r>
        <w:rPr>
          <w:rFonts w:hint="eastAsia" w:ascii="仿宋" w:hAnsi="仿宋" w:eastAsia="仿宋" w:cs="宋体"/>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Pr>
          <w:rFonts w:hint="eastAsia" w:ascii="仿宋" w:hAnsi="仿宋" w:eastAsia="仿宋" w:cs="宋体"/>
          <w:b/>
          <w:bCs/>
          <w:color w:val="333333"/>
          <w:kern w:val="0"/>
          <w:sz w:val="32"/>
        </w:rPr>
        <w:t>投标报价单须另用小信封密封，放入投标文件正本内，并在封面著名投标人，联系人，联系电话等信息。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32"/>
        </w:rPr>
        <w:t>投标文件正本和副本包含以下第一、第二部分内容。</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第一部分，资格审查部分，</w:t>
      </w:r>
      <w:r>
        <w:rPr>
          <w:rFonts w:hint="eastAsia" w:ascii="仿宋" w:hAnsi="仿宋" w:eastAsia="仿宋" w:cs="宋体"/>
          <w:color w:val="333333"/>
          <w:kern w:val="0"/>
          <w:sz w:val="29"/>
          <w:szCs w:val="29"/>
        </w:rPr>
        <w:t>应包括下列内容，不得有缺项和漏项，否则作为废标认定。 所有材料复印件必须加盖单公章。</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（1）投标文件目录。</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（2）投标人营业执照（复印件加盖公章）。</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（3）法定代表人授权委托书及法定代表人和受委托人身份证复印件（法定代表人参加招投标的除外）。</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（4）供应商近三年没有重大违法记录的书面声明（加盖供应商公章）；</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（5）供应商投标及售后服务承诺书（格式见附件3，原件加盖供应商公章）；</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（6）评分标准中要求的材料。</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（7）提供近期作品一个。剪辑时长在3分钟以内，超过3分钟为无效展示，存入用U盘提交，U盘放入投标文件正本内，U盘内文件名注明单位名称+作品名称，U盘上贴标签注明投标人名称。</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color w:val="333333"/>
          <w:kern w:val="0"/>
          <w:sz w:val="29"/>
          <w:szCs w:val="29"/>
        </w:rPr>
        <w:t>第二部分 投标报价单。</w:t>
      </w:r>
      <w:r>
        <w:rPr>
          <w:rFonts w:hint="eastAsia" w:ascii="仿宋" w:hAnsi="仿宋" w:eastAsia="仿宋" w:cs="宋体"/>
          <w:bCs/>
          <w:color w:val="333333"/>
          <w:kern w:val="0"/>
          <w:sz w:val="32"/>
        </w:rPr>
        <w:t>投标报价单须另用小信封密封，放入投标文件正本内，并在封面著名投标人，联系人，联系电话等信息。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（四）投标</w:t>
      </w:r>
    </w:p>
    <w:p>
      <w:pPr>
        <w:widowControl/>
        <w:shd w:val="clear" w:color="auto" w:fill="FFFFFF"/>
        <w:spacing w:line="480" w:lineRule="atLeast"/>
        <w:ind w:firstLine="555"/>
        <w:jc w:val="left"/>
        <w:rPr>
          <w:rFonts w:ascii="仿宋" w:hAnsi="仿宋" w:eastAsia="仿宋" w:cs="宋体"/>
          <w:color w:val="333333"/>
          <w:kern w:val="0"/>
          <w:sz w:val="32"/>
          <w:szCs w:val="32"/>
        </w:rPr>
      </w:pPr>
      <w:r>
        <w:rPr>
          <w:rFonts w:hint="eastAsia" w:ascii="仿宋" w:hAnsi="仿宋" w:eastAsia="仿宋" w:cs="宋体"/>
          <w:color w:val="333333"/>
          <w:kern w:val="0"/>
          <w:sz w:val="29"/>
          <w:szCs w:val="29"/>
        </w:rPr>
        <w:t>（一）</w:t>
      </w:r>
      <w:r>
        <w:rPr>
          <w:rFonts w:hint="eastAsia" w:ascii="仿宋" w:hAnsi="仿宋" w:eastAsia="仿宋" w:cs="宋体"/>
          <w:color w:val="333333"/>
          <w:kern w:val="0"/>
          <w:sz w:val="32"/>
          <w:szCs w:val="32"/>
        </w:rPr>
        <w:t>投标截止时间：2020年</w:t>
      </w:r>
      <w:r>
        <w:rPr>
          <w:rFonts w:hint="eastAsia" w:ascii="仿宋" w:hAnsi="仿宋" w:eastAsia="仿宋" w:cs="仿宋"/>
          <w:color w:val="333333"/>
          <w:kern w:val="0"/>
          <w:sz w:val="32"/>
          <w:szCs w:val="32"/>
        </w:rPr>
        <w:t>11</w:t>
      </w:r>
      <w:r>
        <w:rPr>
          <w:rFonts w:hint="eastAsia" w:ascii="仿宋" w:hAnsi="仿宋" w:eastAsia="仿宋" w:cs="宋体"/>
          <w:color w:val="333333"/>
          <w:kern w:val="0"/>
          <w:sz w:val="32"/>
          <w:szCs w:val="32"/>
        </w:rPr>
        <w:t>月26日9:30时。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（二）递交投标文件地点：新校区行政楼1408室（振兴东路288号）</w:t>
      </w:r>
    </w:p>
    <w:p>
      <w:pPr>
        <w:widowControl/>
        <w:shd w:val="clear" w:color="auto" w:fill="FFFFFF"/>
        <w:spacing w:line="480" w:lineRule="atLeast"/>
        <w:ind w:left="567" w:firstLine="420"/>
        <w:rPr>
          <w:rFonts w:ascii="仿宋" w:hAnsi="仿宋" w:eastAsia="仿宋" w:cs="宋体"/>
          <w:color w:val="333333"/>
          <w:kern w:val="0"/>
          <w:sz w:val="29"/>
          <w:szCs w:val="29"/>
        </w:rPr>
      </w:pPr>
      <w:r>
        <w:rPr>
          <w:rFonts w:hint="eastAsia" w:ascii="仿宋" w:hAnsi="仿宋" w:eastAsia="仿宋" w:cs="宋体"/>
          <w:color w:val="333333"/>
          <w:kern w:val="0"/>
          <w:sz w:val="29"/>
          <w:szCs w:val="29"/>
        </w:rPr>
        <w:t>（三）投标联系人及电话：朱老师13912273137</w:t>
      </w:r>
    </w:p>
    <w:p>
      <w:pPr>
        <w:widowControl/>
        <w:shd w:val="clear" w:color="auto" w:fill="FFFFFF"/>
        <w:spacing w:line="480" w:lineRule="atLeast"/>
        <w:ind w:left="567" w:firstLine="420"/>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      项目联系人及电话;张老师  13813723347</w:t>
      </w:r>
    </w:p>
    <w:p>
      <w:pPr>
        <w:widowControl/>
        <w:shd w:val="clear" w:color="auto" w:fill="FFFFFF"/>
        <w:spacing w:line="480" w:lineRule="atLeast"/>
        <w:ind w:left="567" w:firstLine="420"/>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以上时间和地点如有变动，招标人有权进行变更并通告，请投标人关注报名现场变更信息。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七、开标</w:t>
      </w:r>
    </w:p>
    <w:p>
      <w:pPr>
        <w:widowControl/>
        <w:shd w:val="clear" w:color="auto" w:fill="FFFFFF"/>
        <w:spacing w:line="480" w:lineRule="atLeast"/>
        <w:ind w:firstLine="555"/>
        <w:rPr>
          <w:rFonts w:ascii="仿宋" w:hAnsi="仿宋" w:eastAsia="仿宋" w:cs="宋体"/>
          <w:color w:val="333333"/>
          <w:kern w:val="0"/>
          <w:sz w:val="32"/>
          <w:szCs w:val="32"/>
        </w:rPr>
      </w:pPr>
      <w:r>
        <w:rPr>
          <w:rFonts w:hint="eastAsia" w:ascii="仿宋" w:hAnsi="仿宋" w:eastAsia="仿宋" w:cs="宋体"/>
          <w:color w:val="000000"/>
          <w:kern w:val="0"/>
          <w:sz w:val="29"/>
          <w:szCs w:val="29"/>
        </w:rPr>
        <w:t>（一）</w:t>
      </w:r>
      <w:r>
        <w:rPr>
          <w:rFonts w:hint="eastAsia" w:ascii="仿宋" w:hAnsi="仿宋" w:eastAsia="仿宋" w:cs="宋体"/>
          <w:color w:val="333333"/>
          <w:kern w:val="0"/>
          <w:sz w:val="32"/>
          <w:szCs w:val="32"/>
        </w:rPr>
        <w:t>开标时间：2020年</w:t>
      </w:r>
      <w:r>
        <w:rPr>
          <w:rFonts w:hint="eastAsia" w:ascii="仿宋" w:hAnsi="仿宋" w:eastAsia="仿宋" w:cs="仿宋"/>
          <w:color w:val="333333"/>
          <w:kern w:val="0"/>
          <w:sz w:val="32"/>
          <w:szCs w:val="32"/>
        </w:rPr>
        <w:t>11</w:t>
      </w:r>
      <w:r>
        <w:rPr>
          <w:rFonts w:hint="eastAsia" w:ascii="仿宋" w:hAnsi="仿宋" w:eastAsia="仿宋" w:cs="宋体"/>
          <w:color w:val="333333"/>
          <w:kern w:val="0"/>
          <w:sz w:val="32"/>
          <w:szCs w:val="32"/>
        </w:rPr>
        <w:t>月 26日9:30时。</w:t>
      </w:r>
    </w:p>
    <w:p>
      <w:pPr>
        <w:widowControl/>
        <w:shd w:val="clear" w:color="auto" w:fill="FFFFFF"/>
        <w:spacing w:line="480" w:lineRule="atLeast"/>
        <w:ind w:firstLine="1305" w:firstLineChars="450"/>
        <w:rPr>
          <w:rFonts w:ascii="仿宋" w:hAnsi="仿宋" w:eastAsia="仿宋" w:cs="宋体"/>
          <w:color w:val="333333"/>
          <w:kern w:val="0"/>
          <w:sz w:val="29"/>
          <w:szCs w:val="29"/>
        </w:rPr>
      </w:pPr>
      <w:r>
        <w:rPr>
          <w:rFonts w:hint="eastAsia" w:ascii="仿宋" w:hAnsi="仿宋" w:eastAsia="仿宋" w:cs="宋体"/>
          <w:color w:val="333333"/>
          <w:kern w:val="0"/>
          <w:sz w:val="29"/>
          <w:szCs w:val="29"/>
        </w:rPr>
        <w:t>开标地点：新校区行政楼1408室（振兴东路288号）</w:t>
      </w:r>
    </w:p>
    <w:p>
      <w:pPr>
        <w:widowControl/>
        <w:shd w:val="clear" w:color="auto" w:fill="FFFFFF"/>
        <w:spacing w:line="480" w:lineRule="atLeast"/>
        <w:ind w:left="567" w:firstLine="582" w:firstLineChars="200"/>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以上时间和地点如有变动，招标人有权进行变更并通告，请投标人关注报名现场变更信息。</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（二）由招标人组织开标，投标人的法定代表人或授权人持有效身份证参加开标会。</w:t>
      </w:r>
    </w:p>
    <w:p>
      <w:pPr>
        <w:widowControl/>
        <w:shd w:val="clear" w:color="auto" w:fill="FFFFFF"/>
        <w:spacing w:line="480" w:lineRule="atLeast"/>
        <w:ind w:firstLine="555"/>
        <w:rPr>
          <w:rFonts w:ascii="仿宋" w:hAnsi="仿宋" w:eastAsia="仿宋" w:cs="宋体"/>
          <w:color w:val="000000"/>
          <w:kern w:val="0"/>
          <w:sz w:val="29"/>
          <w:szCs w:val="29"/>
        </w:rPr>
      </w:pPr>
      <w:r>
        <w:rPr>
          <w:rFonts w:hint="eastAsia" w:ascii="仿宋" w:hAnsi="仿宋" w:eastAsia="仿宋" w:cs="宋体"/>
          <w:color w:val="000000"/>
          <w:kern w:val="0"/>
          <w:sz w:val="29"/>
          <w:szCs w:val="29"/>
        </w:rPr>
        <w:t>（三）如评委会认为有必要，供应商按评委会的要求作陈述、演示、答疑及澄清其投标内容。时间由评委会掌握。重要澄清答复应是书面的，但不得对投标内容进行实质性修改。</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（四）无效投标的认定</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（1）投标文件未按照招标文件规定装订、密封、签署、盖章的。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（2）不具备招标文件中规定的投标人资质要求的。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（3）不符合法律、法规和招标文件中规定的其他实质性要求的。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（六）关于流标的认定</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（1）符合专业条件的投标人或者对招标文件作出实质响应的投标人不足三家的。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（2）出现影响采购公正的违法违规行为的。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（3）投标人的报价均超过了采购预算，招标人不能支付的。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（4）因重大原因，采购活动取消的。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评标小组保留可以认定为无效投标或者流标的其他情况。</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八、中标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（一）中标</w:t>
      </w:r>
    </w:p>
    <w:p>
      <w:pPr>
        <w:widowControl/>
        <w:shd w:val="clear" w:color="auto" w:fill="FFFFFF"/>
        <w:spacing w:line="480" w:lineRule="atLeast"/>
        <w:ind w:firstLine="555"/>
        <w:jc w:val="left"/>
        <w:rPr>
          <w:rFonts w:ascii="仿宋" w:hAnsi="仿宋" w:eastAsia="仿宋" w:cs="宋体"/>
          <w:b/>
          <w:color w:val="333333"/>
          <w:kern w:val="0"/>
          <w:sz w:val="29"/>
          <w:szCs w:val="29"/>
        </w:rPr>
      </w:pPr>
      <w:r>
        <w:rPr>
          <w:rFonts w:hint="eastAsia" w:ascii="仿宋" w:hAnsi="仿宋" w:eastAsia="仿宋" w:cs="宋体"/>
          <w:b/>
          <w:color w:val="333333"/>
          <w:kern w:val="0"/>
          <w:sz w:val="29"/>
          <w:szCs w:val="29"/>
        </w:rPr>
        <w:t>1、采用综合评分法。得分前两名的投标人作为中标候选人，若中标单位放弃资格，由后一位投标人递补，以此类推。</w:t>
      </w:r>
    </w:p>
    <w:p>
      <w:pPr>
        <w:widowControl/>
        <w:shd w:val="clear" w:color="auto" w:fill="FFFFFF"/>
        <w:spacing w:line="480" w:lineRule="atLeast"/>
        <w:ind w:firstLine="555"/>
        <w:jc w:val="left"/>
        <w:rPr>
          <w:rFonts w:ascii="仿宋" w:hAnsi="仿宋" w:eastAsia="仿宋" w:cs="宋体"/>
          <w:b/>
          <w:color w:val="333333"/>
          <w:kern w:val="0"/>
          <w:sz w:val="29"/>
          <w:szCs w:val="29"/>
        </w:rPr>
      </w:pPr>
      <w:r>
        <w:rPr>
          <w:rFonts w:hint="eastAsia" w:ascii="仿宋" w:hAnsi="仿宋" w:eastAsia="仿宋" w:cs="宋体"/>
          <w:b/>
          <w:color w:val="333333"/>
          <w:kern w:val="0"/>
          <w:sz w:val="29"/>
          <w:szCs w:val="29"/>
        </w:rPr>
        <w:t>2、评标标准：</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（1）商务技术服务（60分）</w:t>
      </w:r>
    </w:p>
    <w:tbl>
      <w:tblPr>
        <w:tblStyle w:val="3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34"/>
        <w:gridCol w:w="850"/>
        <w:gridCol w:w="408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lang w:val="zh-CN"/>
              </w:rPr>
            </w:pPr>
            <w:r>
              <w:rPr>
                <w:rFonts w:hint="eastAsia" w:ascii="宋体" w:hAnsi="宋体" w:eastAsia="宋体" w:cs="楷体_GB2312"/>
                <w:szCs w:val="21"/>
                <w:lang w:val="zh-CN"/>
              </w:rPr>
              <w:t>评分项目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lang w:val="zh-CN"/>
              </w:rPr>
            </w:pPr>
            <w:r>
              <w:rPr>
                <w:rFonts w:hint="eastAsia" w:ascii="宋体" w:hAnsi="宋体" w:eastAsia="宋体" w:cs="楷体_GB2312"/>
                <w:szCs w:val="21"/>
                <w:lang w:val="zh-CN"/>
              </w:rPr>
              <w:t>分值</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hAnsi="宋体" w:eastAsia="宋体" w:cs="楷体_GB2312"/>
                <w:szCs w:val="21"/>
                <w:lang w:val="zh-CN"/>
              </w:rPr>
            </w:pPr>
            <w:r>
              <w:rPr>
                <w:rFonts w:hint="eastAsia" w:ascii="宋体" w:hAnsi="宋体" w:eastAsia="宋体" w:cs="楷体_GB2312"/>
                <w:szCs w:val="21"/>
                <w:lang w:val="zh-CN"/>
              </w:rPr>
              <w:t>评分要求</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rPr>
                <w:rFonts w:ascii="宋体" w:hAnsi="宋体" w:eastAsia="宋体" w:cs="楷体_GB2312"/>
                <w:b/>
                <w:szCs w:val="21"/>
                <w:lang w:val="zh-CN"/>
              </w:rPr>
            </w:pPr>
            <w:r>
              <w:rPr>
                <w:rFonts w:hint="eastAsia" w:ascii="宋体" w:hAnsi="宋体" w:eastAsia="宋体"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14" w:type="dxa"/>
            <w:vMerge w:val="restart"/>
            <w:tcBorders>
              <w:top w:val="single" w:color="auto" w:sz="4" w:space="0"/>
              <w:left w:val="single" w:color="auto" w:sz="4" w:space="0"/>
              <w:right w:val="single" w:color="auto" w:sz="4" w:space="0"/>
            </w:tcBorders>
            <w:vAlign w:val="center"/>
          </w:tcPr>
          <w:p>
            <w:pPr>
              <w:widowControl/>
              <w:rPr>
                <w:rFonts w:ascii="宋体" w:hAnsi="宋体" w:eastAsia="宋体" w:cs="楷体_GB2312"/>
                <w:szCs w:val="21"/>
                <w:lang w:val="zh-CN"/>
              </w:rPr>
            </w:pPr>
            <w:r>
              <w:rPr>
                <w:rFonts w:hint="eastAsia" w:ascii="宋体" w:hAnsi="宋体" w:eastAsia="宋体" w:cs="楷体_GB2312"/>
                <w:szCs w:val="21"/>
                <w:lang w:val="zh-CN"/>
              </w:rPr>
              <w:t>商务技术服务（60分）</w:t>
            </w:r>
          </w:p>
        </w:tc>
        <w:tc>
          <w:tcPr>
            <w:tcW w:w="1134" w:type="dxa"/>
            <w:vMerge w:val="restart"/>
            <w:tcBorders>
              <w:top w:val="single" w:color="auto" w:sz="4" w:space="0"/>
              <w:left w:val="single" w:color="auto" w:sz="4" w:space="0"/>
              <w:right w:val="single" w:color="auto" w:sz="4" w:space="0"/>
            </w:tcBorders>
            <w:vAlign w:val="center"/>
          </w:tcPr>
          <w:p>
            <w:pPr>
              <w:widowControl/>
              <w:rPr>
                <w:rFonts w:ascii="宋体" w:hAnsi="宋体" w:eastAsia="宋体" w:cs="楷体_GB2312"/>
                <w:szCs w:val="21"/>
              </w:rPr>
            </w:pPr>
            <w:r>
              <w:rPr>
                <w:rFonts w:hint="eastAsia" w:ascii="宋体" w:hAnsi="宋体" w:eastAsia="宋体" w:cs="楷体_GB2312"/>
                <w:szCs w:val="21"/>
              </w:rPr>
              <w:t>技术部分</w:t>
            </w: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lang w:val="zh-CN"/>
              </w:rPr>
            </w:pPr>
            <w:r>
              <w:rPr>
                <w:rFonts w:hint="eastAsia" w:ascii="宋体" w:hAnsi="宋体" w:eastAsia="宋体" w:cs="楷体_GB2312"/>
                <w:szCs w:val="21"/>
              </w:rPr>
              <w:t>20分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参与市级以上课堂教学大赛、微课大赛获奖及等级；参与职业院校市级在线开放课程、精品课程、级精品资源共享课（以上案例都需要提供相关证明）。所提供案例一个1分、获奖等级一二三等奖，分别得3,2,1分，同一案例数量和等级叠加计分；本项最高得20分；</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lang w:val="zh-CN"/>
              </w:rPr>
            </w:pPr>
          </w:p>
        </w:tc>
        <w:tc>
          <w:tcPr>
            <w:tcW w:w="1134" w:type="dxa"/>
            <w:vMerge w:val="continue"/>
            <w:tcBorders>
              <w:left w:val="single" w:color="auto" w:sz="4" w:space="0"/>
              <w:right w:val="single" w:color="auto" w:sz="4" w:space="0"/>
            </w:tcBorders>
            <w:vAlign w:val="center"/>
          </w:tcPr>
          <w:p>
            <w:pPr>
              <w:widowControl/>
              <w:rPr>
                <w:rFonts w:ascii="宋体" w:hAnsi="宋体" w:eastAsia="宋体" w:cs="楷体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宋体"/>
                <w:kern w:val="0"/>
                <w:szCs w:val="21"/>
              </w:rPr>
              <w:t>5分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ahoma" w:hAnsi="Tahoma" w:eastAsia="宋体" w:cs="Tahoma"/>
                <w:kern w:val="0"/>
                <w:szCs w:val="21"/>
              </w:rPr>
            </w:pPr>
            <w:r>
              <w:rPr>
                <w:rFonts w:hint="eastAsia" w:ascii="宋体" w:hAnsi="宋体" w:eastAsia="宋体" w:cs="宋体"/>
                <w:kern w:val="0"/>
                <w:szCs w:val="21"/>
              </w:rPr>
              <w:t>拥有公司独立的影棚用于课程录屏影像；</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ahoma" w:hAnsi="Tahoma"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vMerge w:val="continue"/>
            <w:tcBorders>
              <w:left w:val="single" w:color="auto" w:sz="4" w:space="0"/>
              <w:right w:val="single" w:color="auto" w:sz="4" w:space="0"/>
            </w:tcBorders>
            <w:vAlign w:val="center"/>
          </w:tcPr>
          <w:p>
            <w:pPr>
              <w:widowControl/>
              <w:rPr>
                <w:rFonts w:ascii="宋体" w:hAnsi="宋体" w:eastAsia="宋体" w:cs="楷体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宋体"/>
                <w:kern w:val="0"/>
                <w:szCs w:val="21"/>
              </w:rPr>
              <w:t>5分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ahoma" w:hAnsi="Tahoma" w:eastAsia="宋体" w:cs="Tahoma"/>
                <w:color w:val="FF0000"/>
                <w:kern w:val="0"/>
                <w:szCs w:val="21"/>
              </w:rPr>
            </w:pPr>
            <w:r>
              <w:rPr>
                <w:rFonts w:hint="eastAsia" w:ascii="宋体" w:hAnsi="宋体" w:eastAsia="宋体" w:cs="宋体"/>
                <w:kern w:val="0"/>
                <w:szCs w:val="21"/>
              </w:rPr>
              <w:t>拥有相关专业的技术人员；</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ahoma" w:hAnsi="Tahoma" w:eastAsia="宋体" w:cs="Tahom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vMerge w:val="continue"/>
            <w:tcBorders>
              <w:left w:val="single" w:color="auto" w:sz="4" w:space="0"/>
              <w:bottom w:val="single" w:color="auto" w:sz="4" w:space="0"/>
              <w:right w:val="single" w:color="auto" w:sz="4" w:space="0"/>
            </w:tcBorders>
            <w:vAlign w:val="center"/>
          </w:tcPr>
          <w:p>
            <w:pPr>
              <w:widowControl/>
              <w:rPr>
                <w:rFonts w:ascii="宋体" w:hAnsi="宋体" w:eastAsia="宋体" w:cs="楷体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楷体_GB2312"/>
                <w:szCs w:val="21"/>
              </w:rPr>
              <w:t>10分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ahoma" w:hAnsi="Tahoma" w:eastAsia="宋体" w:cs="Tahoma"/>
                <w:kern w:val="0"/>
                <w:szCs w:val="21"/>
              </w:rPr>
            </w:pPr>
            <w:r>
              <w:rPr>
                <w:rFonts w:hint="eastAsia" w:ascii="宋体" w:hAnsi="宋体" w:eastAsia="宋体" w:cs="宋体"/>
                <w:kern w:val="0"/>
                <w:szCs w:val="21"/>
              </w:rPr>
              <w:t>有长期（合同期限一年以上，含一年）教学视频制作服务合同并在服务期的4分。其中为职业院校服务合同的每个加1分，单个合同服务期限和服务对象叠加，本项最高得10分。</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ahoma" w:hAnsi="Tahoma"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楷体_GB2312"/>
                <w:szCs w:val="21"/>
              </w:rPr>
            </w:pPr>
            <w:r>
              <w:rPr>
                <w:rFonts w:hint="eastAsia"/>
                <w:szCs w:val="21"/>
              </w:rPr>
              <w:t>售后服务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szCs w:val="21"/>
              </w:rPr>
              <w:t>10分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提出有针对性的售后服务方案2分；服务承诺2分；优惠服务条件2分；质保期2分；应急响应方案和时间2分；</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14" w:type="dxa"/>
            <w:vMerge w:val="continue"/>
            <w:tcBorders>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楷体_GB2312"/>
                <w:szCs w:val="21"/>
              </w:rPr>
            </w:pPr>
            <w:r>
              <w:rPr>
                <w:rFonts w:hint="eastAsia"/>
                <w:szCs w:val="21"/>
              </w:rPr>
              <w:t>现场演示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rPr>
            </w:pPr>
            <w:r>
              <w:rPr>
                <w:rFonts w:hint="eastAsia"/>
                <w:szCs w:val="21"/>
              </w:rPr>
              <w:t>10分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提供近期作品一个。（剪辑时长在3分钟以内，超过3分钟为无效展示，存入用U盘提交，U盘放入投标文件正本内，U盘内文件名注明单位名称+作品名称，U盘上贴标签注明投标人名称）</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楷体_GB2312"/>
                <w:szCs w:val="21"/>
              </w:rPr>
              <w:t>价格分40分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楷体_GB2312"/>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rPr>
            </w:pPr>
            <w:r>
              <w:rPr>
                <w:rFonts w:hint="eastAsia" w:ascii="宋体" w:hAnsi="宋体" w:eastAsia="宋体" w:cs="楷体_GB2312"/>
                <w:szCs w:val="21"/>
              </w:rPr>
              <w:t>40分</w:t>
            </w:r>
          </w:p>
        </w:tc>
        <w:tc>
          <w:tcPr>
            <w:tcW w:w="408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价格分统一采用低价优先法计算，即满足招标文件要求且投标价格最低的投标价为评标基准价，其价格为满分。其他投标人的价格分统一按下列公式计算：</w:t>
            </w:r>
          </w:p>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投标报价得分=（评标基准价/投标报价）×价格权值×100</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p>
        </w:tc>
      </w:tr>
    </w:tbl>
    <w:p>
      <w:pPr>
        <w:widowControl/>
        <w:shd w:val="clear" w:color="auto" w:fill="FFFFFF"/>
        <w:spacing w:line="480" w:lineRule="atLeast"/>
        <w:jc w:val="left"/>
        <w:rPr>
          <w:rFonts w:ascii="仿宋" w:hAnsi="仿宋" w:eastAsia="仿宋" w:cs="宋体"/>
          <w:b/>
          <w:color w:val="333333"/>
          <w:kern w:val="0"/>
          <w:sz w:val="29"/>
          <w:szCs w:val="29"/>
        </w:rPr>
      </w:pP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（2）价格分（40分）</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价格分采用低价优先法计算，即满足招标文件要求且投标价格最低的投标价为评标基准价，其价格为满分。其他投标人的价格分统一按下列公式计算：</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投标报价得分=（评标基准价/投标报价）×价格权值×100</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3、中标结果在江苏省南通卫生高职校网站上公示或电话告知。</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4、评标结束确定中标并公示结束后，招标人将通知中标人签订合同。</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5、投标文件将入档封存，恕不退还。</w:t>
      </w:r>
      <w:r>
        <w:rPr>
          <w:rFonts w:hint="eastAsia" w:ascii="仿宋" w:hAnsi="仿宋" w:eastAsia="仿宋" w:cs="宋体"/>
          <w:color w:val="000000"/>
          <w:kern w:val="0"/>
          <w:sz w:val="29"/>
          <w:szCs w:val="29"/>
        </w:rPr>
        <w:t>未中标投标人及时办理退保证金手续。</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6、如中标候选人自行放弃中标的，或在公示期间被举报有违规行为经查证属实的，则取消中标候选人资格，并没收其投标保证金。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（二）合同签订</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1.中标人从收到中标通知的十五个工作日内与招标人签订合同，合同主要条款见招标书项目要求主要内容。</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2.招标文件、中标人的投标文件等均为签订合同的依据。</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3.其它相关事宜另行约定。</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九、投标文件有效期</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中标人的投标文件具有与合同相同的有效期。其它投标人的投标文件在招标人与中标的投标人签订合同后，自然失效。</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right="420"/>
        <w:jc w:val="righ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wordWrap w:val="0"/>
        <w:spacing w:line="480" w:lineRule="atLeast"/>
        <w:ind w:right="513"/>
        <w:jc w:val="right"/>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大宗物资与服务采购管理办公室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rPr>
        <w:t xml:space="preserve">                                          </w:t>
      </w:r>
      <w:r>
        <w:rPr>
          <w:rFonts w:hint="eastAsia" w:ascii="仿宋" w:hAnsi="仿宋" w:eastAsia="仿宋" w:cs="宋体"/>
          <w:color w:val="333333"/>
          <w:kern w:val="0"/>
          <w:sz w:val="29"/>
          <w:szCs w:val="29"/>
        </w:rPr>
        <w:t>2020年11月</w:t>
      </w:r>
      <w:r>
        <w:rPr>
          <w:rFonts w:hint="eastAsia" w:ascii="仿宋" w:hAnsi="仿宋" w:eastAsia="仿宋" w:cs="宋体"/>
          <w:color w:val="333333"/>
          <w:kern w:val="0"/>
          <w:sz w:val="29"/>
          <w:szCs w:val="29"/>
          <w:lang w:val="en-US" w:eastAsia="zh-CN"/>
        </w:rPr>
        <w:t>18</w:t>
      </w:r>
      <w:r>
        <w:rPr>
          <w:rFonts w:hint="eastAsia" w:ascii="仿宋" w:hAnsi="仿宋" w:eastAsia="仿宋" w:cs="宋体"/>
          <w:color w:val="333333"/>
          <w:kern w:val="0"/>
          <w:sz w:val="29"/>
          <w:szCs w:val="29"/>
        </w:rPr>
        <w:t>日</w:t>
      </w:r>
      <w:bookmarkEnd w:id="0"/>
      <w:bookmarkStart w:id="1" w:name="_Toc16748_WPSOffice_Level1"/>
      <w:bookmarkStart w:id="2" w:name="_Toc25286"/>
      <w:bookmarkStart w:id="3" w:name="_Toc521408735"/>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bookmarkStart w:id="13" w:name="_GoBack"/>
      <w:bookmarkEnd w:id="13"/>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附件：投标文件格式</w:t>
      </w:r>
      <w:bookmarkEnd w:id="1"/>
      <w:bookmarkEnd w:id="2"/>
      <w:bookmarkEnd w:id="3"/>
      <w:r>
        <w:rPr>
          <w:rFonts w:hint="eastAsia" w:ascii="仿宋" w:hAnsi="仿宋" w:eastAsia="仿宋" w:cs="宋体"/>
          <w:color w:val="333333"/>
          <w:kern w:val="0"/>
          <w:sz w:val="29"/>
          <w:szCs w:val="29"/>
        </w:rPr>
        <w:t>（请供应商根据评分标准组织资料，要求目录清晰、内容完备，便于评委会评审。因文件不清晰或提供的材料（复印件）模糊，以致三分之二以上评委会成员无法判断，而影响评审的责任由供应商自行承担。）</w:t>
      </w:r>
      <w:bookmarkStart w:id="4" w:name="_Toc13413"/>
      <w:bookmarkStart w:id="5" w:name="_Toc516649864"/>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附件1</w:t>
      </w:r>
      <w:bookmarkEnd w:id="4"/>
    </w:p>
    <w:p>
      <w:pPr>
        <w:widowControl/>
        <w:shd w:val="clear" w:color="auto" w:fill="FFFFFF"/>
        <w:spacing w:line="480" w:lineRule="atLeast"/>
        <w:ind w:right="420"/>
        <w:jc w:val="center"/>
        <w:rPr>
          <w:rFonts w:ascii="仿宋" w:hAnsi="仿宋" w:eastAsia="仿宋" w:cs="宋体"/>
          <w:color w:val="333333"/>
          <w:kern w:val="0"/>
          <w:sz w:val="29"/>
          <w:szCs w:val="29"/>
        </w:rPr>
      </w:pPr>
      <w:bookmarkStart w:id="6" w:name="_Toc22311_WPSOffice_Level1"/>
      <w:bookmarkStart w:id="7" w:name="_Toc4521"/>
      <w:r>
        <w:rPr>
          <w:rFonts w:hint="eastAsia" w:ascii="仿宋" w:hAnsi="仿宋" w:eastAsia="仿宋" w:cs="宋体"/>
          <w:color w:val="333333"/>
          <w:kern w:val="0"/>
          <w:sz w:val="29"/>
          <w:szCs w:val="29"/>
        </w:rPr>
        <w:t>法定代表人授权委托书及委托双方身份证</w:t>
      </w:r>
      <w:bookmarkEnd w:id="6"/>
      <w:bookmarkEnd w:id="7"/>
      <w:bookmarkStart w:id="8" w:name="_Toc1694_WPSOffice_Level1"/>
      <w:bookmarkStart w:id="9" w:name="_Toc5605"/>
      <w:r>
        <w:rPr>
          <w:rFonts w:hint="eastAsia" w:ascii="仿宋" w:hAnsi="仿宋" w:eastAsia="仿宋" w:cs="宋体"/>
          <w:color w:val="333333"/>
          <w:kern w:val="0"/>
          <w:sz w:val="29"/>
          <w:szCs w:val="29"/>
        </w:rPr>
        <w:t>复印件</w:t>
      </w:r>
      <w:bookmarkEnd w:id="5"/>
      <w:bookmarkEnd w:id="8"/>
      <w:bookmarkEnd w:id="9"/>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附：被授权人情况：</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姓名：                          性别：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年龄：                          职务：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身份证号码：</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手机：                          传真：</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单位名称（公章）                法定代表人（签字）</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年  月  日                              年  月  日</w:t>
      </w: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r>
        <w:rPr>
          <w:rFonts w:hint="eastAsia" w:ascii="仿宋" w:hAnsi="仿宋" w:eastAsia="仿宋" w:cs="宋体"/>
          <w:color w:val="333333"/>
          <w:kern w:val="0"/>
          <w:sz w:val="29"/>
          <w:szCs w:val="29"/>
        </w:rPr>
        <w:t>被授权人身份证复印件</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法定代表人身份证复印件</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bookmarkStart w:id="10" w:name="_Toc516649867"/>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附件3</w:t>
      </w:r>
    </w:p>
    <w:p>
      <w:pPr>
        <w:widowControl/>
        <w:shd w:val="clear" w:color="auto" w:fill="FFFFFF"/>
        <w:spacing w:line="480" w:lineRule="atLeast"/>
        <w:ind w:right="420"/>
        <w:jc w:val="center"/>
        <w:rPr>
          <w:rFonts w:ascii="仿宋" w:hAnsi="仿宋" w:eastAsia="仿宋" w:cs="宋体"/>
          <w:color w:val="333333"/>
          <w:kern w:val="0"/>
          <w:sz w:val="29"/>
          <w:szCs w:val="29"/>
        </w:rPr>
      </w:pPr>
      <w:bookmarkStart w:id="11" w:name="_Toc7501"/>
      <w:bookmarkStart w:id="12" w:name="_Toc27159_WPSOffice_Level1"/>
      <w:r>
        <w:rPr>
          <w:rFonts w:hint="eastAsia" w:ascii="仿宋" w:hAnsi="仿宋" w:eastAsia="仿宋" w:cs="宋体"/>
          <w:color w:val="333333"/>
          <w:kern w:val="0"/>
          <w:sz w:val="29"/>
          <w:szCs w:val="29"/>
        </w:rPr>
        <w:t>供应商投标承诺书</w:t>
      </w:r>
      <w:bookmarkEnd w:id="10"/>
      <w:bookmarkEnd w:id="11"/>
      <w:bookmarkEnd w:id="12"/>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（供应商全称）授权（姓名）（职务）为全权代表，参加江苏省南通卫生高等职业技术学校</w:t>
      </w:r>
      <w:r>
        <w:rPr>
          <w:rFonts w:hint="eastAsia" w:ascii="仿宋" w:hAnsi="仿宋" w:eastAsia="仿宋" w:cs="宋体"/>
          <w:color w:val="333333"/>
          <w:kern w:val="0"/>
          <w:sz w:val="29"/>
          <w:szCs w:val="29"/>
          <w:u w:val="single"/>
        </w:rPr>
        <w:t xml:space="preserve">            </w:t>
      </w:r>
      <w:r>
        <w:rPr>
          <w:rFonts w:hint="eastAsia" w:ascii="仿宋" w:hAnsi="仿宋" w:eastAsia="仿宋" w:cs="宋体"/>
          <w:color w:val="333333"/>
          <w:kern w:val="0"/>
          <w:sz w:val="29"/>
          <w:szCs w:val="29"/>
        </w:rPr>
        <w:t>项目有关活动，并宣布同意如下：</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1．我方资格条件完全符合政府采购法和本次招标要求，同意并向贵方提供了与投标有关的所有证据和资料；</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2．按招标要求，我方自愿参与江苏省南通卫生高等职业技术学校</w:t>
      </w:r>
      <w:r>
        <w:rPr>
          <w:rFonts w:hint="eastAsia" w:ascii="仿宋" w:hAnsi="仿宋" w:eastAsia="仿宋" w:cs="宋体"/>
          <w:color w:val="333333"/>
          <w:kern w:val="0"/>
          <w:sz w:val="29"/>
          <w:szCs w:val="29"/>
          <w:u w:val="single"/>
        </w:rPr>
        <w:t xml:space="preserve">            </w:t>
      </w:r>
      <w:r>
        <w:rPr>
          <w:rFonts w:hint="eastAsia" w:ascii="仿宋" w:hAnsi="仿宋" w:eastAsia="仿宋" w:cs="宋体"/>
          <w:color w:val="333333"/>
          <w:kern w:val="0"/>
          <w:sz w:val="29"/>
          <w:szCs w:val="29"/>
        </w:rPr>
        <w:t>项目的资格审查；</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w:t>
      </w:r>
      <w:r>
        <w:rPr>
          <w:rFonts w:hint="eastAsia" w:ascii="仿宋" w:hAnsi="仿宋" w:eastAsia="仿宋" w:cs="宋体"/>
          <w:kern w:val="0"/>
          <w:sz w:val="29"/>
          <w:szCs w:val="29"/>
        </w:rPr>
        <w:t>我方已详细审核全部招标文件及其有效补充文件，认可并理解招标文件规定内容，由于理解偏差产生的后果由我方承担；</w:t>
      </w:r>
      <w:r>
        <w:rPr>
          <w:rFonts w:ascii="仿宋" w:hAnsi="仿宋" w:eastAsia="仿宋" w:cs="宋体"/>
          <w:color w:val="333333"/>
          <w:kern w:val="0"/>
          <w:sz w:val="29"/>
          <w:szCs w:val="29"/>
        </w:rPr>
        <w:t xml:space="preserve">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4．我方同意从规定的开标日期起遵循本投标文件，并在规定的投标有效期期满之前均具有约束力；</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5．一旦我方中标，我方将根据招标文件的规定严格履行合同责任和义务；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与本投标有关的正式联系方式为：</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地址：</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邮编：</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电话：</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传真：</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授权委托人签字：</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职务：</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供应商名称：（加盖单位公章）</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日期：    年  月  日</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附件4：</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一、项目需求清单</w:t>
      </w:r>
    </w:p>
    <w:tbl>
      <w:tblPr>
        <w:tblStyle w:val="32"/>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860"/>
        <w:gridCol w:w="2268"/>
        <w:gridCol w:w="1276"/>
        <w:gridCol w:w="1559"/>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序号</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类型</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年需求量</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line="500" w:lineRule="exact"/>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时长</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60" w:line="500" w:lineRule="exact"/>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1</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微课、课程资源库</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PPT</w:t>
            </w:r>
            <w:r>
              <w:rPr>
                <w:rFonts w:ascii="仿宋" w:hAnsi="仿宋" w:eastAsia="仿宋" w:cs="宋体"/>
                <w:color w:val="333333"/>
                <w:kern w:val="0"/>
                <w:szCs w:val="21"/>
              </w:rPr>
              <w:t>录屏</w:t>
            </w:r>
            <w:r>
              <w:rPr>
                <w:rFonts w:hint="eastAsia" w:ascii="仿宋" w:hAnsi="仿宋" w:eastAsia="仿宋" w:cs="宋体"/>
                <w:color w:val="333333"/>
                <w:kern w:val="0"/>
                <w:szCs w:val="21"/>
              </w:rPr>
              <w:t>、声音收录、字幕处理</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30个</w:t>
            </w:r>
          </w:p>
        </w:tc>
        <w:tc>
          <w:tcPr>
            <w:tcW w:w="1559" w:type="dxa"/>
            <w:vMerge w:val="restart"/>
            <w:tcBorders>
              <w:top w:val="single" w:color="000000" w:sz="4" w:space="0"/>
              <w:left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课程不超过</w:t>
            </w:r>
            <w:r>
              <w:rPr>
                <w:rFonts w:hint="eastAsia" w:ascii="仿宋" w:hAnsi="仿宋" w:eastAsia="仿宋" w:cs="宋体"/>
                <w:color w:val="333333"/>
                <w:kern w:val="0"/>
                <w:szCs w:val="21"/>
              </w:rPr>
              <w:t>15</w:t>
            </w:r>
            <w:r>
              <w:rPr>
                <w:rFonts w:ascii="仿宋" w:hAnsi="仿宋" w:eastAsia="仿宋" w:cs="宋体"/>
                <w:color w:val="333333"/>
                <w:kern w:val="0"/>
                <w:szCs w:val="21"/>
              </w:rPr>
              <w:t>分钟</w:t>
            </w:r>
          </w:p>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根据微课需求组合</w:t>
            </w:r>
          </w:p>
        </w:tc>
        <w:tc>
          <w:tcPr>
            <w:tcW w:w="1128" w:type="dxa"/>
            <w:tcBorders>
              <w:top w:val="single" w:color="000000" w:sz="4" w:space="0"/>
              <w:left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2</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微课、课程资源库</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绿屏抠像</w:t>
            </w:r>
            <w:r>
              <w:rPr>
                <w:rFonts w:hint="eastAsia" w:ascii="仿宋" w:hAnsi="仿宋" w:eastAsia="仿宋" w:cs="宋体"/>
                <w:color w:val="333333"/>
                <w:kern w:val="0"/>
                <w:szCs w:val="21"/>
              </w:rPr>
              <w:t>、动画制作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20个</w:t>
            </w:r>
          </w:p>
        </w:tc>
        <w:tc>
          <w:tcPr>
            <w:tcW w:w="1559" w:type="dxa"/>
            <w:vMerge w:val="continue"/>
            <w:tcBorders>
              <w:left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left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3</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微课、课程资源库</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操作、人物出镜实拍</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20个</w:t>
            </w:r>
          </w:p>
        </w:tc>
        <w:tc>
          <w:tcPr>
            <w:tcW w:w="1559" w:type="dxa"/>
            <w:vMerge w:val="continue"/>
            <w:tcBorders>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4</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课堂实录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（单人）</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单机位全程记录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（按编码要求制作）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20个人</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45分钟/节</w:t>
            </w: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5"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5</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课堂实录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（团队）</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单机位全程记录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（按编码要求制作）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30团队</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15分钟/人</w:t>
            </w:r>
          </w:p>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团队时长45分钟内</w:t>
            </w: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5</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课堂实录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（精品课程）</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双机位全程记录</w:t>
            </w:r>
          </w:p>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w:t>
            </w:r>
            <w:r>
              <w:rPr>
                <w:rFonts w:hint="eastAsia" w:ascii="仿宋" w:hAnsi="仿宋" w:eastAsia="仿宋" w:cs="宋体"/>
                <w:color w:val="333333"/>
                <w:kern w:val="0"/>
                <w:szCs w:val="21"/>
              </w:rPr>
              <w:t>精剪</w:t>
            </w:r>
            <w:r>
              <w:rPr>
                <w:rFonts w:ascii="仿宋" w:hAnsi="仿宋" w:eastAsia="仿宋" w:cs="宋体"/>
                <w:color w:val="333333"/>
                <w:kern w:val="0"/>
                <w:szCs w:val="21"/>
              </w:rPr>
              <w:t>含后期剪辑）</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10个</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45分钟/节</w:t>
            </w: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6</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特效制作</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二维影视特效包装</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10个</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bl>
    <w:p>
      <w:pPr>
        <w:spacing w:line="360" w:lineRule="auto"/>
        <w:jc w:val="left"/>
        <w:rPr>
          <w:rFonts w:ascii="新宋体" w:hAnsi="新宋体" w:eastAsia="新宋体" w:cs="宋体"/>
          <w:color w:val="000000"/>
          <w:kern w:val="0"/>
          <w:sz w:val="28"/>
          <w:szCs w:val="28"/>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1D6F"/>
    <w:rsid w:val="00001199"/>
    <w:rsid w:val="000179FD"/>
    <w:rsid w:val="00020E28"/>
    <w:rsid w:val="00043BC1"/>
    <w:rsid w:val="00057193"/>
    <w:rsid w:val="00062EE1"/>
    <w:rsid w:val="00071755"/>
    <w:rsid w:val="00074595"/>
    <w:rsid w:val="00084FF3"/>
    <w:rsid w:val="000903EF"/>
    <w:rsid w:val="00097BBC"/>
    <w:rsid w:val="000C1AAD"/>
    <w:rsid w:val="000F682D"/>
    <w:rsid w:val="00107F0C"/>
    <w:rsid w:val="00116391"/>
    <w:rsid w:val="00116DB1"/>
    <w:rsid w:val="00134BB3"/>
    <w:rsid w:val="001459F2"/>
    <w:rsid w:val="00155A35"/>
    <w:rsid w:val="0017524F"/>
    <w:rsid w:val="00176180"/>
    <w:rsid w:val="00196B92"/>
    <w:rsid w:val="001A4737"/>
    <w:rsid w:val="001C0989"/>
    <w:rsid w:val="001D1534"/>
    <w:rsid w:val="001E0964"/>
    <w:rsid w:val="001E7A43"/>
    <w:rsid w:val="00216517"/>
    <w:rsid w:val="00263921"/>
    <w:rsid w:val="00271CA8"/>
    <w:rsid w:val="00273E58"/>
    <w:rsid w:val="00295950"/>
    <w:rsid w:val="002D1283"/>
    <w:rsid w:val="00327192"/>
    <w:rsid w:val="003A427C"/>
    <w:rsid w:val="003C6720"/>
    <w:rsid w:val="003E0260"/>
    <w:rsid w:val="003E29A6"/>
    <w:rsid w:val="003E7876"/>
    <w:rsid w:val="00457E9C"/>
    <w:rsid w:val="00494EA9"/>
    <w:rsid w:val="004C1D1F"/>
    <w:rsid w:val="004D4D3E"/>
    <w:rsid w:val="00513752"/>
    <w:rsid w:val="00530366"/>
    <w:rsid w:val="00550F58"/>
    <w:rsid w:val="00557A09"/>
    <w:rsid w:val="00570033"/>
    <w:rsid w:val="00575E6A"/>
    <w:rsid w:val="005E1213"/>
    <w:rsid w:val="006313AA"/>
    <w:rsid w:val="00662D8E"/>
    <w:rsid w:val="006B74A9"/>
    <w:rsid w:val="006C2516"/>
    <w:rsid w:val="00767CAC"/>
    <w:rsid w:val="0077159F"/>
    <w:rsid w:val="00771D6F"/>
    <w:rsid w:val="00780061"/>
    <w:rsid w:val="00783441"/>
    <w:rsid w:val="007B29CB"/>
    <w:rsid w:val="007D663C"/>
    <w:rsid w:val="00881BAF"/>
    <w:rsid w:val="008A32A2"/>
    <w:rsid w:val="008B74B7"/>
    <w:rsid w:val="00914217"/>
    <w:rsid w:val="0092286C"/>
    <w:rsid w:val="00943539"/>
    <w:rsid w:val="00952BB8"/>
    <w:rsid w:val="009F7525"/>
    <w:rsid w:val="00A211D4"/>
    <w:rsid w:val="00AC55B1"/>
    <w:rsid w:val="00AD0EC2"/>
    <w:rsid w:val="00AD1DCF"/>
    <w:rsid w:val="00B05C5A"/>
    <w:rsid w:val="00B077D4"/>
    <w:rsid w:val="00BA06AA"/>
    <w:rsid w:val="00BB7E8C"/>
    <w:rsid w:val="00BC364F"/>
    <w:rsid w:val="00BD6E37"/>
    <w:rsid w:val="00BF3A6B"/>
    <w:rsid w:val="00C529E9"/>
    <w:rsid w:val="00C64AA3"/>
    <w:rsid w:val="00C779F7"/>
    <w:rsid w:val="00CA4A0D"/>
    <w:rsid w:val="00CB5BF8"/>
    <w:rsid w:val="00CC047F"/>
    <w:rsid w:val="00CC3B18"/>
    <w:rsid w:val="00CC47DB"/>
    <w:rsid w:val="00D22AFA"/>
    <w:rsid w:val="00D42D4D"/>
    <w:rsid w:val="00D62740"/>
    <w:rsid w:val="00D83BC9"/>
    <w:rsid w:val="00D92E57"/>
    <w:rsid w:val="00DA495C"/>
    <w:rsid w:val="00DB597A"/>
    <w:rsid w:val="00E02E33"/>
    <w:rsid w:val="00E115D6"/>
    <w:rsid w:val="00E12C31"/>
    <w:rsid w:val="00E35782"/>
    <w:rsid w:val="00E41885"/>
    <w:rsid w:val="00E56914"/>
    <w:rsid w:val="00E5712D"/>
    <w:rsid w:val="00F31D9B"/>
    <w:rsid w:val="00F52E41"/>
    <w:rsid w:val="00F5793E"/>
    <w:rsid w:val="00F710E8"/>
    <w:rsid w:val="00FB2A42"/>
    <w:rsid w:val="00FC280E"/>
    <w:rsid w:val="437F6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autoSpaceDE w:val="0"/>
      <w:autoSpaceDN w:val="0"/>
      <w:adjustRightInd w:val="0"/>
      <w:jc w:val="center"/>
      <w:textAlignment w:val="baseline"/>
      <w:outlineLvl w:val="0"/>
    </w:pPr>
    <w:rPr>
      <w:rFonts w:ascii="Times New Roman" w:hAnsi="Times New Roman" w:eastAsia="昆仑楷体" w:cs="Times New Roman"/>
      <w:b/>
      <w:kern w:val="0"/>
      <w:szCs w:val="20"/>
    </w:rPr>
  </w:style>
  <w:style w:type="paragraph" w:styleId="3">
    <w:name w:val="heading 2"/>
    <w:basedOn w:val="1"/>
    <w:next w:val="1"/>
    <w:link w:val="44"/>
    <w:qFormat/>
    <w:uiPriority w:val="0"/>
    <w:pPr>
      <w:keepNext/>
      <w:keepLines/>
      <w:spacing w:before="260" w:after="260" w:line="360" w:lineRule="auto"/>
      <w:outlineLvl w:val="1"/>
    </w:pPr>
    <w:rPr>
      <w:rFonts w:ascii="仿宋_GB2312" w:hAnsi="宋体" w:eastAsia="仿宋_GB2312" w:cs="Times New Roman"/>
      <w:b/>
      <w:bCs/>
      <w:sz w:val="24"/>
      <w:szCs w:val="28"/>
    </w:rPr>
  </w:style>
  <w:style w:type="paragraph" w:styleId="4">
    <w:name w:val="heading 3"/>
    <w:basedOn w:val="1"/>
    <w:next w:val="1"/>
    <w:link w:val="76"/>
    <w:qFormat/>
    <w:uiPriority w:val="0"/>
    <w:pPr>
      <w:keepNext/>
      <w:keepLines/>
      <w:spacing w:before="260" w:after="260" w:line="360" w:lineRule="auto"/>
      <w:outlineLvl w:val="2"/>
    </w:pPr>
    <w:rPr>
      <w:rFonts w:ascii="仿宋_GB2312" w:hAnsi="宋体" w:eastAsia="仿宋_GB2312" w:cs="Times New Roman"/>
      <w:b/>
      <w:sz w:val="24"/>
      <w:szCs w:val="28"/>
    </w:rPr>
  </w:style>
  <w:style w:type="paragraph" w:styleId="5">
    <w:name w:val="heading 4"/>
    <w:basedOn w:val="1"/>
    <w:next w:val="1"/>
    <w:link w:val="6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2"/>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9"/>
    <w:link w:val="49"/>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9"/>
    <w:link w:val="50"/>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78"/>
    <w:qFormat/>
    <w:uiPriority w:val="0"/>
    <w:pPr>
      <w:widowControl/>
      <w:ind w:firstLine="420"/>
      <w:jc w:val="left"/>
    </w:pPr>
    <w:rPr>
      <w:rFonts w:eastAsia="宋体"/>
    </w:rPr>
  </w:style>
  <w:style w:type="paragraph" w:styleId="12">
    <w:name w:val="caption"/>
    <w:basedOn w:val="1"/>
    <w:next w:val="1"/>
    <w:qFormat/>
    <w:uiPriority w:val="0"/>
    <w:pPr>
      <w:spacing w:before="152" w:after="160"/>
      <w:ind w:firstLine="200"/>
    </w:pPr>
    <w:rPr>
      <w:rFonts w:ascii="宋体" w:hAnsi="宋体" w:eastAsia="宋体" w:cs="Times New Roman"/>
      <w:szCs w:val="20"/>
    </w:rPr>
  </w:style>
  <w:style w:type="paragraph" w:styleId="13">
    <w:name w:val="Document Map"/>
    <w:basedOn w:val="1"/>
    <w:link w:val="108"/>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105"/>
    <w:semiHidden/>
    <w:qFormat/>
    <w:uiPriority w:val="0"/>
    <w:pPr>
      <w:jc w:val="left"/>
    </w:pPr>
    <w:rPr>
      <w:rFonts w:ascii="Times New Roman" w:hAnsi="Times New Roman" w:eastAsia="宋体" w:cs="Times New Roman"/>
      <w:szCs w:val="24"/>
    </w:rPr>
  </w:style>
  <w:style w:type="paragraph" w:styleId="15">
    <w:name w:val="Body Text"/>
    <w:basedOn w:val="1"/>
    <w:link w:val="94"/>
    <w:qFormat/>
    <w:uiPriority w:val="0"/>
    <w:pPr>
      <w:spacing w:after="120"/>
    </w:pPr>
    <w:rPr>
      <w:rFonts w:eastAsia="宋体"/>
      <w:szCs w:val="24"/>
    </w:rPr>
  </w:style>
  <w:style w:type="paragraph" w:styleId="16">
    <w:name w:val="Body Text Indent"/>
    <w:basedOn w:val="1"/>
    <w:link w:val="109"/>
    <w:uiPriority w:val="0"/>
    <w:pPr>
      <w:widowControl/>
      <w:spacing w:line="360" w:lineRule="auto"/>
      <w:ind w:firstLine="480"/>
    </w:pPr>
    <w:rPr>
      <w:rFonts w:ascii="仿宋_GB2312" w:hAnsi="Times New Roman" w:eastAsia="仿宋_GB2312" w:cs="Times New Roman"/>
      <w:kern w:val="0"/>
      <w:sz w:val="24"/>
      <w:szCs w:val="20"/>
    </w:rPr>
  </w:style>
  <w:style w:type="paragraph" w:styleId="17">
    <w:name w:val="List Bullet 2"/>
    <w:basedOn w:val="1"/>
    <w:qFormat/>
    <w:uiPriority w:val="0"/>
    <w:pPr>
      <w:tabs>
        <w:tab w:val="left" w:pos="312"/>
        <w:tab w:val="left" w:pos="960"/>
      </w:tabs>
      <w:outlineLvl w:val="0"/>
    </w:pPr>
    <w:rPr>
      <w:rFonts w:ascii="Times New Roman" w:hAnsi="Times New Roman" w:eastAsia="宋体" w:cs="Times New Roman"/>
      <w:color w:val="0000FF"/>
      <w:sz w:val="24"/>
      <w:szCs w:val="20"/>
    </w:rPr>
  </w:style>
  <w:style w:type="paragraph" w:styleId="18">
    <w:name w:val="Plain Text"/>
    <w:basedOn w:val="1"/>
    <w:link w:val="91"/>
    <w:qFormat/>
    <w:uiPriority w:val="0"/>
    <w:pPr>
      <w:spacing w:line="480" w:lineRule="exact"/>
    </w:pPr>
    <w:rPr>
      <w:rFonts w:ascii="宋体" w:hAnsi="Courier New" w:eastAsia="宋体" w:cs="Times New Roman"/>
      <w:szCs w:val="24"/>
    </w:rPr>
  </w:style>
  <w:style w:type="paragraph" w:styleId="19">
    <w:name w:val="Date"/>
    <w:basedOn w:val="1"/>
    <w:next w:val="1"/>
    <w:link w:val="42"/>
    <w:unhideWhenUsed/>
    <w:qFormat/>
    <w:uiPriority w:val="0"/>
    <w:pPr>
      <w:ind w:left="100" w:leftChars="2500"/>
    </w:pPr>
  </w:style>
  <w:style w:type="paragraph" w:styleId="20">
    <w:name w:val="Body Text Indent 2"/>
    <w:basedOn w:val="1"/>
    <w:link w:val="122"/>
    <w:uiPriority w:val="0"/>
    <w:pPr>
      <w:spacing w:after="120" w:line="480" w:lineRule="auto"/>
      <w:ind w:left="420" w:leftChars="200"/>
    </w:pPr>
    <w:rPr>
      <w:rFonts w:ascii="Times New Roman" w:hAnsi="Times New Roman" w:eastAsia="宋体" w:cs="Times New Roman"/>
      <w:szCs w:val="24"/>
    </w:rPr>
  </w:style>
  <w:style w:type="paragraph" w:styleId="21">
    <w:name w:val="Balloon Text"/>
    <w:basedOn w:val="1"/>
    <w:link w:val="117"/>
    <w:semiHidden/>
    <w:qFormat/>
    <w:uiPriority w:val="99"/>
    <w:rPr>
      <w:sz w:val="18"/>
      <w:szCs w:val="18"/>
    </w:rPr>
  </w:style>
  <w:style w:type="paragraph" w:styleId="22">
    <w:name w:val="footer"/>
    <w:basedOn w:val="1"/>
    <w:link w:val="41"/>
    <w:unhideWhenUsed/>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index heading"/>
    <w:basedOn w:val="1"/>
    <w:next w:val="25"/>
    <w:qFormat/>
    <w:uiPriority w:val="0"/>
    <w:rPr>
      <w:rFonts w:ascii="Times New Roman" w:hAnsi="Times New Roman" w:eastAsia="宋体" w:cs="Times New Roman"/>
      <w:szCs w:val="20"/>
    </w:rPr>
  </w:style>
  <w:style w:type="paragraph" w:styleId="25">
    <w:name w:val="index 1"/>
    <w:basedOn w:val="1"/>
    <w:next w:val="1"/>
    <w:semiHidden/>
    <w:unhideWhenUsed/>
    <w:qFormat/>
    <w:uiPriority w:val="0"/>
  </w:style>
  <w:style w:type="paragraph" w:styleId="26">
    <w:name w:val="Body Text Indent 3"/>
    <w:basedOn w:val="1"/>
    <w:link w:val="93"/>
    <w:qFormat/>
    <w:uiPriority w:val="0"/>
    <w:pPr>
      <w:widowControl/>
      <w:spacing w:before="100" w:beforeAutospacing="1" w:after="100" w:afterAutospacing="1" w:line="360" w:lineRule="exact"/>
      <w:ind w:left="359" w:leftChars="171" w:firstLine="360" w:firstLineChars="200"/>
      <w:jc w:val="left"/>
    </w:pPr>
    <w:rPr>
      <w:rFonts w:ascii="ˎ̥" w:hAnsi="ˎ̥" w:eastAsia="宋体" w:cs="Times New Roman"/>
      <w:color w:val="000000"/>
      <w:kern w:val="0"/>
      <w:sz w:val="18"/>
      <w:szCs w:val="18"/>
    </w:rPr>
  </w:style>
  <w:style w:type="paragraph" w:styleId="27">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eastAsia="宋体" w:cs="Arial"/>
      <w:kern w:val="0"/>
      <w:sz w:val="23"/>
      <w:szCs w:val="23"/>
    </w:rPr>
  </w:style>
  <w:style w:type="paragraph" w:styleId="28">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link w:val="120"/>
    <w:qFormat/>
    <w:uiPriority w:val="10"/>
    <w:pPr>
      <w:spacing w:beforeLines="50" w:afterLines="50" w:line="360" w:lineRule="auto"/>
      <w:jc w:val="center"/>
      <w:outlineLvl w:val="0"/>
    </w:pPr>
    <w:rPr>
      <w:rFonts w:ascii="Arial" w:hAnsi="Arial" w:cs="Arial"/>
      <w:b/>
      <w:bCs/>
      <w:w w:val="80"/>
      <w:kern w:val="32"/>
      <w:sz w:val="32"/>
      <w:szCs w:val="32"/>
    </w:rPr>
  </w:style>
  <w:style w:type="paragraph" w:styleId="30">
    <w:name w:val="annotation subject"/>
    <w:basedOn w:val="14"/>
    <w:next w:val="14"/>
    <w:link w:val="112"/>
    <w:semiHidden/>
    <w:qFormat/>
    <w:uiPriority w:val="0"/>
    <w:rPr>
      <w:b/>
      <w:bCs/>
    </w:rPr>
  </w:style>
  <w:style w:type="paragraph" w:styleId="31">
    <w:name w:val="Body Text First Indent"/>
    <w:basedOn w:val="15"/>
    <w:link w:val="131"/>
    <w:semiHidden/>
    <w:unhideWhenUsed/>
    <w:qFormat/>
    <w:uiPriority w:val="99"/>
    <w:pPr>
      <w:ind w:firstLine="420" w:firstLineChars="100"/>
    </w:pPr>
    <w:rPr>
      <w:rFonts w:eastAsiaTheme="minorEastAsia"/>
      <w:szCs w:val="22"/>
    </w:rPr>
  </w:style>
  <w:style w:type="table" w:styleId="33">
    <w:name w:val="Table Grid"/>
    <w:basedOn w:val="3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rPr>
      <w:rFonts w:ascii="Tahoma" w:hAnsi="Tahoma"/>
      <w:sz w:val="24"/>
      <w:szCs w:val="20"/>
    </w:rPr>
  </w:style>
  <w:style w:type="character" w:styleId="37">
    <w:name w:val="FollowedHyperlink"/>
    <w:basedOn w:val="34"/>
    <w:semiHidden/>
    <w:unhideWhenUsed/>
    <w:qFormat/>
    <w:uiPriority w:val="99"/>
    <w:rPr>
      <w:color w:val="800080" w:themeColor="followedHyperlink"/>
      <w:u w:val="single"/>
    </w:rPr>
  </w:style>
  <w:style w:type="character" w:styleId="38">
    <w:name w:val="Hyperlink"/>
    <w:qFormat/>
    <w:uiPriority w:val="99"/>
    <w:rPr>
      <w:color w:val="0000FF"/>
      <w:u w:val="single"/>
    </w:rPr>
  </w:style>
  <w:style w:type="character" w:styleId="39">
    <w:name w:val="annotation reference"/>
    <w:semiHidden/>
    <w:uiPriority w:val="0"/>
    <w:rPr>
      <w:sz w:val="21"/>
      <w:szCs w:val="21"/>
    </w:rPr>
  </w:style>
  <w:style w:type="character" w:customStyle="1" w:styleId="40">
    <w:name w:val="页眉 Char"/>
    <w:basedOn w:val="34"/>
    <w:link w:val="23"/>
    <w:semiHidden/>
    <w:qFormat/>
    <w:uiPriority w:val="99"/>
    <w:rPr>
      <w:sz w:val="18"/>
      <w:szCs w:val="18"/>
    </w:rPr>
  </w:style>
  <w:style w:type="character" w:customStyle="1" w:styleId="41">
    <w:name w:val="页脚 Char"/>
    <w:basedOn w:val="34"/>
    <w:link w:val="22"/>
    <w:semiHidden/>
    <w:uiPriority w:val="99"/>
    <w:rPr>
      <w:sz w:val="18"/>
      <w:szCs w:val="18"/>
    </w:rPr>
  </w:style>
  <w:style w:type="character" w:customStyle="1" w:styleId="42">
    <w:name w:val="日期 Char"/>
    <w:basedOn w:val="34"/>
    <w:link w:val="19"/>
    <w:semiHidden/>
    <w:uiPriority w:val="99"/>
  </w:style>
  <w:style w:type="character" w:customStyle="1" w:styleId="43">
    <w:name w:val="标题 1 Char"/>
    <w:basedOn w:val="34"/>
    <w:link w:val="2"/>
    <w:uiPriority w:val="9"/>
    <w:rPr>
      <w:rFonts w:ascii="Times New Roman" w:hAnsi="Times New Roman" w:eastAsia="昆仑楷体" w:cs="Times New Roman"/>
      <w:b/>
      <w:kern w:val="0"/>
      <w:szCs w:val="20"/>
    </w:rPr>
  </w:style>
  <w:style w:type="character" w:customStyle="1" w:styleId="44">
    <w:name w:val="标题 2 Char"/>
    <w:basedOn w:val="34"/>
    <w:link w:val="3"/>
    <w:uiPriority w:val="0"/>
    <w:rPr>
      <w:rFonts w:ascii="仿宋_GB2312" w:hAnsi="宋体" w:eastAsia="仿宋_GB2312" w:cs="Times New Roman"/>
      <w:b/>
      <w:bCs/>
      <w:sz w:val="24"/>
      <w:szCs w:val="28"/>
    </w:rPr>
  </w:style>
  <w:style w:type="character" w:customStyle="1" w:styleId="45">
    <w:name w:val="标题 3 Char"/>
    <w:basedOn w:val="34"/>
    <w:link w:val="4"/>
    <w:semiHidden/>
    <w:qFormat/>
    <w:uiPriority w:val="9"/>
    <w:rPr>
      <w:b/>
      <w:bCs/>
      <w:sz w:val="32"/>
      <w:szCs w:val="32"/>
    </w:rPr>
  </w:style>
  <w:style w:type="character" w:customStyle="1" w:styleId="46">
    <w:name w:val="标题 4 Char"/>
    <w:basedOn w:val="34"/>
    <w:link w:val="5"/>
    <w:semiHidden/>
    <w:qFormat/>
    <w:uiPriority w:val="9"/>
    <w:rPr>
      <w:rFonts w:asciiTheme="majorHAnsi" w:hAnsiTheme="majorHAnsi" w:eastAsiaTheme="majorEastAsia" w:cstheme="majorBidi"/>
      <w:b/>
      <w:bCs/>
      <w:sz w:val="28"/>
      <w:szCs w:val="28"/>
    </w:rPr>
  </w:style>
  <w:style w:type="character" w:customStyle="1" w:styleId="47">
    <w:name w:val="标题 5 Char"/>
    <w:basedOn w:val="34"/>
    <w:link w:val="6"/>
    <w:semiHidden/>
    <w:uiPriority w:val="9"/>
    <w:rPr>
      <w:b/>
      <w:bCs/>
      <w:sz w:val="28"/>
      <w:szCs w:val="28"/>
    </w:rPr>
  </w:style>
  <w:style w:type="character" w:customStyle="1" w:styleId="48">
    <w:name w:val="标题 6 Char"/>
    <w:basedOn w:val="34"/>
    <w:link w:val="7"/>
    <w:semiHidden/>
    <w:qFormat/>
    <w:uiPriority w:val="9"/>
    <w:rPr>
      <w:rFonts w:asciiTheme="majorHAnsi" w:hAnsiTheme="majorHAnsi" w:eastAsiaTheme="majorEastAsia" w:cstheme="majorBidi"/>
      <w:b/>
      <w:bCs/>
      <w:sz w:val="24"/>
      <w:szCs w:val="24"/>
    </w:rPr>
  </w:style>
  <w:style w:type="character" w:customStyle="1" w:styleId="49">
    <w:name w:val="标题 7 Char"/>
    <w:basedOn w:val="34"/>
    <w:link w:val="8"/>
    <w:qFormat/>
    <w:uiPriority w:val="0"/>
    <w:rPr>
      <w:rFonts w:ascii="Times New Roman" w:hAnsi="Times New Roman" w:eastAsia="宋体" w:cs="Times New Roman"/>
      <w:b/>
      <w:sz w:val="24"/>
      <w:szCs w:val="20"/>
    </w:rPr>
  </w:style>
  <w:style w:type="character" w:customStyle="1" w:styleId="50">
    <w:name w:val="标题 8 Char"/>
    <w:basedOn w:val="34"/>
    <w:link w:val="10"/>
    <w:qFormat/>
    <w:uiPriority w:val="0"/>
    <w:rPr>
      <w:rFonts w:ascii="Arial" w:hAnsi="Arial" w:eastAsia="黑体" w:cs="Times New Roman"/>
      <w:sz w:val="24"/>
      <w:szCs w:val="20"/>
    </w:rPr>
  </w:style>
  <w:style w:type="character" w:customStyle="1" w:styleId="51">
    <w:name w:val="标题 9 Char"/>
    <w:basedOn w:val="34"/>
    <w:link w:val="11"/>
    <w:semiHidden/>
    <w:qFormat/>
    <w:uiPriority w:val="9"/>
    <w:rPr>
      <w:rFonts w:asciiTheme="majorHAnsi" w:hAnsiTheme="majorHAnsi" w:eastAsiaTheme="majorEastAsia" w:cstheme="majorBidi"/>
      <w:szCs w:val="21"/>
    </w:rPr>
  </w:style>
  <w:style w:type="character" w:customStyle="1" w:styleId="52">
    <w:name w:val="标题 9 Char1"/>
    <w:link w:val="11"/>
    <w:qFormat/>
    <w:uiPriority w:val="0"/>
    <w:rPr>
      <w:rFonts w:ascii="Arial" w:hAnsi="Arial" w:eastAsia="黑体" w:cs="Times New Roman"/>
      <w:szCs w:val="21"/>
    </w:rPr>
  </w:style>
  <w:style w:type="character" w:customStyle="1" w:styleId="53">
    <w:name w:val="font-121"/>
    <w:qFormat/>
    <w:uiPriority w:val="0"/>
    <w:rPr>
      <w:color w:val="666666"/>
      <w:sz w:val="24"/>
      <w:szCs w:val="24"/>
      <w:u w:val="none"/>
    </w:rPr>
  </w:style>
  <w:style w:type="character" w:customStyle="1" w:styleId="54">
    <w:name w:val="标题 5 Char1"/>
    <w:link w:val="6"/>
    <w:qFormat/>
    <w:uiPriority w:val="0"/>
    <w:rPr>
      <w:rFonts w:ascii="Times New Roman" w:hAnsi="Times New Roman" w:eastAsia="宋体" w:cs="Times New Roman"/>
      <w:b/>
      <w:bCs/>
      <w:sz w:val="28"/>
      <w:szCs w:val="28"/>
    </w:rPr>
  </w:style>
  <w:style w:type="character" w:customStyle="1" w:styleId="55">
    <w:name w:val="正文文本 Char1"/>
    <w:link w:val="15"/>
    <w:qFormat/>
    <w:uiPriority w:val="0"/>
    <w:rPr>
      <w:rFonts w:eastAsia="宋体"/>
      <w:szCs w:val="24"/>
    </w:rPr>
  </w:style>
  <w:style w:type="character" w:customStyle="1" w:styleId="56">
    <w:name w:val="页脚 字符"/>
    <w:uiPriority w:val="99"/>
    <w:rPr>
      <w:kern w:val="2"/>
      <w:sz w:val="18"/>
      <w:szCs w:val="18"/>
    </w:rPr>
  </w:style>
  <w:style w:type="character" w:customStyle="1" w:styleId="57">
    <w:name w:val="font31"/>
    <w:qFormat/>
    <w:uiPriority w:val="0"/>
    <w:rPr>
      <w:rFonts w:hint="default" w:ascii="Times New Roman" w:hAnsi="Times New Roman" w:cs="Times New Roman"/>
      <w:b/>
      <w:bCs/>
      <w:color w:val="000000"/>
      <w:sz w:val="20"/>
      <w:szCs w:val="20"/>
      <w:u w:val="none"/>
    </w:rPr>
  </w:style>
  <w:style w:type="character" w:customStyle="1" w:styleId="58">
    <w:name w:val="font11"/>
    <w:uiPriority w:val="0"/>
    <w:rPr>
      <w:rFonts w:hint="eastAsia" w:ascii="宋体" w:hAnsi="宋体" w:eastAsia="宋体"/>
      <w:color w:val="000000"/>
      <w:sz w:val="20"/>
      <w:szCs w:val="20"/>
      <w:u w:val="none"/>
    </w:rPr>
  </w:style>
  <w:style w:type="character" w:customStyle="1" w:styleId="59">
    <w:name w:val="txt1"/>
    <w:qFormat/>
    <w:uiPriority w:val="0"/>
    <w:rPr>
      <w:rFonts w:hint="default" w:ascii="ˎ̥" w:hAnsi="ˎ̥"/>
      <w:sz w:val="18"/>
      <w:szCs w:val="18"/>
    </w:rPr>
  </w:style>
  <w:style w:type="character" w:customStyle="1" w:styleId="60">
    <w:name w:val="headst1"/>
    <w:qFormat/>
    <w:uiPriority w:val="0"/>
    <w:rPr>
      <w:color w:val="526BAD"/>
    </w:rPr>
  </w:style>
  <w:style w:type="character" w:customStyle="1" w:styleId="61">
    <w:name w:val="c121"/>
    <w:qFormat/>
    <w:uiPriority w:val="0"/>
    <w:rPr>
      <w:color w:val="0258B7"/>
      <w:sz w:val="24"/>
      <w:szCs w:val="24"/>
    </w:rPr>
  </w:style>
  <w:style w:type="character" w:customStyle="1" w:styleId="62">
    <w:name w:val="标题 6 Char1"/>
    <w:link w:val="7"/>
    <w:qFormat/>
    <w:uiPriority w:val="0"/>
    <w:rPr>
      <w:rFonts w:ascii="Arial" w:hAnsi="Arial" w:eastAsia="黑体" w:cs="Times New Roman"/>
      <w:b/>
      <w:bCs/>
      <w:sz w:val="24"/>
      <w:szCs w:val="24"/>
    </w:rPr>
  </w:style>
  <w:style w:type="character" w:customStyle="1" w:styleId="63">
    <w:name w:val="文字 Char"/>
    <w:link w:val="64"/>
    <w:qFormat/>
    <w:uiPriority w:val="0"/>
    <w:rPr>
      <w:rFonts w:ascii="宋体" w:eastAsia="宋体"/>
      <w:sz w:val="28"/>
      <w:szCs w:val="24"/>
    </w:rPr>
  </w:style>
  <w:style w:type="paragraph" w:customStyle="1" w:styleId="64">
    <w:name w:val="文字"/>
    <w:basedOn w:val="1"/>
    <w:link w:val="63"/>
    <w:qFormat/>
    <w:uiPriority w:val="0"/>
    <w:pPr>
      <w:tabs>
        <w:tab w:val="left" w:pos="8520"/>
      </w:tabs>
      <w:spacing w:line="312" w:lineRule="auto"/>
      <w:ind w:right="-210" w:firstLine="556"/>
    </w:pPr>
    <w:rPr>
      <w:rFonts w:ascii="宋体" w:eastAsia="宋体"/>
      <w:sz w:val="28"/>
      <w:szCs w:val="24"/>
    </w:rPr>
  </w:style>
  <w:style w:type="character" w:customStyle="1" w:styleId="65">
    <w:name w:val="标题 Char1"/>
    <w:link w:val="29"/>
    <w:uiPriority w:val="10"/>
    <w:rPr>
      <w:rFonts w:ascii="Arial" w:hAnsi="Arial" w:cs="Arial"/>
      <w:b/>
      <w:bCs/>
      <w:w w:val="80"/>
      <w:kern w:val="32"/>
      <w:sz w:val="32"/>
      <w:szCs w:val="32"/>
    </w:rPr>
  </w:style>
  <w:style w:type="character" w:customStyle="1" w:styleId="66">
    <w:name w:val="style41"/>
    <w:qFormat/>
    <w:uiPriority w:val="0"/>
    <w:rPr>
      <w:color w:val="666666"/>
    </w:rPr>
  </w:style>
  <w:style w:type="character" w:customStyle="1" w:styleId="67">
    <w:name w:val="标题 4 Char1"/>
    <w:link w:val="5"/>
    <w:uiPriority w:val="0"/>
    <w:rPr>
      <w:rFonts w:ascii="Arial" w:hAnsi="Arial" w:eastAsia="黑体" w:cs="Times New Roman"/>
      <w:b/>
      <w:bCs/>
      <w:sz w:val="28"/>
      <w:szCs w:val="28"/>
    </w:rPr>
  </w:style>
  <w:style w:type="character" w:customStyle="1" w:styleId="68">
    <w:name w:val="15"/>
    <w:qFormat/>
    <w:uiPriority w:val="0"/>
    <w:rPr>
      <w:rFonts w:hint="default" w:ascii="Times New Roman" w:hAnsi="Times New Roman" w:cs="Times New Roman"/>
      <w:color w:val="333333"/>
      <w:sz w:val="20"/>
      <w:szCs w:val="20"/>
    </w:rPr>
  </w:style>
  <w:style w:type="character" w:customStyle="1" w:styleId="69">
    <w:name w:val="font21"/>
    <w:qFormat/>
    <w:uiPriority w:val="0"/>
    <w:rPr>
      <w:rFonts w:hint="eastAsia" w:ascii="宋体" w:hAnsi="宋体" w:eastAsia="宋体"/>
      <w:color w:val="000000"/>
      <w:sz w:val="18"/>
      <w:szCs w:val="18"/>
      <w:u w:val="none"/>
    </w:rPr>
  </w:style>
  <w:style w:type="paragraph" w:customStyle="1" w:styleId="70">
    <w:name w:val="_Style 49"/>
    <w:basedOn w:val="1"/>
    <w:next w:val="1"/>
    <w:qFormat/>
    <w:uiPriority w:val="0"/>
    <w:pPr>
      <w:ind w:left="1260"/>
      <w:jc w:val="left"/>
    </w:pPr>
    <w:rPr>
      <w:rFonts w:ascii="Times New Roman" w:hAnsi="Times New Roman" w:eastAsia="宋体" w:cs="Times New Roman"/>
      <w:sz w:val="18"/>
      <w:szCs w:val="18"/>
    </w:rPr>
  </w:style>
  <w:style w:type="character" w:customStyle="1" w:styleId="71">
    <w:name w:val="批注框文本 Char1"/>
    <w:link w:val="21"/>
    <w:semiHidden/>
    <w:uiPriority w:val="99"/>
    <w:rPr>
      <w:sz w:val="18"/>
      <w:szCs w:val="18"/>
    </w:rPr>
  </w:style>
  <w:style w:type="character" w:customStyle="1" w:styleId="72">
    <w:name w:val="页眉 字符"/>
    <w:qFormat/>
    <w:uiPriority w:val="99"/>
    <w:rPr>
      <w:kern w:val="2"/>
      <w:sz w:val="18"/>
      <w:szCs w:val="18"/>
    </w:rPr>
  </w:style>
  <w:style w:type="character" w:customStyle="1" w:styleId="73">
    <w:name w:val="font01"/>
    <w:uiPriority w:val="0"/>
    <w:rPr>
      <w:rFonts w:hint="eastAsia" w:ascii="宋体" w:hAnsi="宋体" w:eastAsia="宋体" w:cs="宋体"/>
      <w:color w:val="000000"/>
      <w:sz w:val="20"/>
      <w:szCs w:val="20"/>
      <w:u w:val="none"/>
    </w:rPr>
  </w:style>
  <w:style w:type="character" w:customStyle="1" w:styleId="74">
    <w:name w:val="16"/>
    <w:qFormat/>
    <w:uiPriority w:val="0"/>
    <w:rPr>
      <w:rFonts w:hint="default" w:ascii="Times New Roman" w:hAnsi="Times New Roman" w:cs="Times New Roman"/>
      <w:color w:val="0368A8"/>
      <w:sz w:val="20"/>
      <w:szCs w:val="20"/>
      <w:u w:val="none"/>
    </w:rPr>
  </w:style>
  <w:style w:type="character" w:customStyle="1" w:styleId="75">
    <w:name w:val="tk1"/>
    <w:qFormat/>
    <w:uiPriority w:val="0"/>
    <w:rPr>
      <w:rFonts w:hint="eastAsia" w:ascii="新宋体" w:hAnsi="新宋体" w:eastAsia="新宋体"/>
      <w:color w:val="000000"/>
      <w:sz w:val="18"/>
      <w:szCs w:val="18"/>
      <w:u w:val="none"/>
    </w:rPr>
  </w:style>
  <w:style w:type="character" w:customStyle="1" w:styleId="76">
    <w:name w:val="标题 3 Char1"/>
    <w:link w:val="4"/>
    <w:qFormat/>
    <w:uiPriority w:val="0"/>
    <w:rPr>
      <w:rFonts w:ascii="仿宋_GB2312" w:hAnsi="宋体" w:eastAsia="仿宋_GB2312" w:cs="Times New Roman"/>
      <w:b/>
      <w:sz w:val="24"/>
      <w:szCs w:val="28"/>
    </w:rPr>
  </w:style>
  <w:style w:type="character" w:customStyle="1" w:styleId="77">
    <w:name w:val="style11"/>
    <w:qFormat/>
    <w:uiPriority w:val="0"/>
    <w:rPr>
      <w:rFonts w:hint="default" w:ascii="Arial" w:hAnsi="Arial" w:cs="Arial"/>
      <w:b/>
      <w:bCs/>
      <w:sz w:val="27"/>
      <w:szCs w:val="27"/>
    </w:rPr>
  </w:style>
  <w:style w:type="character" w:customStyle="1" w:styleId="78">
    <w:name w:val="正文缩进 Char"/>
    <w:link w:val="9"/>
    <w:uiPriority w:val="0"/>
    <w:rPr>
      <w:rFonts w:eastAsia="宋体"/>
    </w:rPr>
  </w:style>
  <w:style w:type="character" w:customStyle="1" w:styleId="79">
    <w:name w:val="apple-converted-space"/>
    <w:qFormat/>
    <w:uiPriority w:val="0"/>
  </w:style>
  <w:style w:type="character" w:customStyle="1" w:styleId="80">
    <w:name w:val="font41"/>
    <w:uiPriority w:val="0"/>
    <w:rPr>
      <w:rFonts w:hint="eastAsia" w:ascii="宋体" w:hAnsi="宋体" w:eastAsia="宋体"/>
      <w:color w:val="000000"/>
      <w:sz w:val="18"/>
      <w:szCs w:val="18"/>
      <w:u w:val="none"/>
    </w:rPr>
  </w:style>
  <w:style w:type="character" w:customStyle="1" w:styleId="81">
    <w:name w:val="btn-lnk-alignl2"/>
    <w:qFormat/>
    <w:uiPriority w:val="0"/>
  </w:style>
  <w:style w:type="paragraph" w:customStyle="1" w:styleId="82">
    <w:name w:val="大标题２"/>
    <w:basedOn w:val="1"/>
    <w:qFormat/>
    <w:uiPriority w:val="0"/>
    <w:rPr>
      <w:rFonts w:ascii="Times New Roman" w:hAnsi="Times New Roman" w:eastAsia="Times New Roman" w:cs="Times New Roman"/>
      <w:kern w:val="0"/>
      <w:sz w:val="24"/>
      <w:szCs w:val="20"/>
    </w:rPr>
  </w:style>
  <w:style w:type="character" w:customStyle="1" w:styleId="83">
    <w:name w:val="HTML 预设格式 Char"/>
    <w:basedOn w:val="34"/>
    <w:link w:val="27"/>
    <w:uiPriority w:val="0"/>
    <w:rPr>
      <w:rFonts w:ascii="Arial" w:hAnsi="Arial" w:eastAsia="宋体" w:cs="Arial"/>
      <w:kern w:val="0"/>
      <w:sz w:val="23"/>
      <w:szCs w:val="23"/>
    </w:rPr>
  </w:style>
  <w:style w:type="paragraph" w:customStyle="1" w:styleId="84">
    <w:name w:val="p17"/>
    <w:basedOn w:val="1"/>
    <w:uiPriority w:val="0"/>
    <w:pPr>
      <w:widowControl/>
      <w:spacing w:after="120"/>
    </w:pPr>
    <w:rPr>
      <w:rFonts w:ascii="Times New Roman" w:hAnsi="Times New Roman" w:eastAsia="宋体" w:cs="Times New Roman"/>
      <w:kern w:val="0"/>
      <w:szCs w:val="21"/>
    </w:rPr>
  </w:style>
  <w:style w:type="paragraph" w:customStyle="1" w:styleId="85">
    <w:name w:val="p18"/>
    <w:basedOn w:val="1"/>
    <w:qFormat/>
    <w:uiPriority w:val="0"/>
    <w:pPr>
      <w:widowControl/>
      <w:ind w:firstLine="420"/>
    </w:pPr>
    <w:rPr>
      <w:rFonts w:ascii="Times New Roman" w:hAnsi="Times New Roman" w:eastAsia="宋体" w:cs="Times New Roman"/>
      <w:kern w:val="0"/>
      <w:szCs w:val="21"/>
    </w:rPr>
  </w:style>
  <w:style w:type="paragraph" w:customStyle="1" w:styleId="86">
    <w:name w:val="Definition Term"/>
    <w:basedOn w:val="1"/>
    <w:next w:val="1"/>
    <w:qFormat/>
    <w:uiPriority w:val="0"/>
    <w:pPr>
      <w:widowControl/>
      <w:autoSpaceDE w:val="0"/>
      <w:autoSpaceDN w:val="0"/>
      <w:adjustRightInd w:val="0"/>
      <w:jc w:val="left"/>
    </w:pPr>
    <w:rPr>
      <w:rFonts w:ascii="Times New Roman" w:hAnsi="Times New Roman" w:eastAsia="宋体" w:cs="Times New Roman"/>
      <w:kern w:val="0"/>
      <w:sz w:val="20"/>
      <w:szCs w:val="24"/>
      <w:lang w:eastAsia="en-US"/>
    </w:rPr>
  </w:style>
  <w:style w:type="paragraph" w:customStyle="1" w:styleId="87">
    <w:name w:val="模板普通正文"/>
    <w:basedOn w:val="16"/>
    <w:qFormat/>
    <w:uiPriority w:val="0"/>
    <w:pPr>
      <w:widowControl w:val="0"/>
      <w:spacing w:beforeLines="50" w:after="10"/>
      <w:ind w:firstLine="490" w:firstLineChars="175"/>
      <w:jc w:val="left"/>
    </w:pPr>
    <w:rPr>
      <w:rFonts w:ascii="Times New Roman" w:eastAsia="宋体"/>
      <w:kern w:val="2"/>
    </w:rPr>
  </w:style>
  <w:style w:type="paragraph" w:customStyle="1" w:styleId="88">
    <w:name w:val="列出段落1"/>
    <w:basedOn w:val="1"/>
    <w:qFormat/>
    <w:uiPriority w:val="34"/>
    <w:pPr>
      <w:ind w:firstLine="420" w:firstLineChars="200"/>
    </w:pPr>
    <w:rPr>
      <w:rFonts w:ascii="Calibri" w:hAnsi="Calibri" w:eastAsia="宋体" w:cs="Times New Roman"/>
    </w:rPr>
  </w:style>
  <w:style w:type="paragraph" w:customStyle="1" w:styleId="89">
    <w:name w:val="华宇段落1"/>
    <w:basedOn w:val="1"/>
    <w:uiPriority w:val="0"/>
    <w:pPr>
      <w:spacing w:line="360" w:lineRule="auto"/>
      <w:ind w:firstLine="420" w:firstLineChars="175"/>
    </w:pPr>
    <w:rPr>
      <w:rFonts w:ascii="宋体" w:hAnsi="宋体" w:eastAsia="宋体" w:cs="Times New Roman"/>
      <w:kern w:val="0"/>
      <w:sz w:val="24"/>
      <w:szCs w:val="20"/>
    </w:rPr>
  </w:style>
  <w:style w:type="paragraph" w:customStyle="1" w:styleId="90">
    <w:name w:val="列出段落11"/>
    <w:basedOn w:val="1"/>
    <w:uiPriority w:val="0"/>
    <w:pPr>
      <w:widowControl/>
      <w:spacing w:after="200" w:line="252" w:lineRule="auto"/>
      <w:ind w:left="720"/>
      <w:contextualSpacing/>
      <w:jc w:val="left"/>
    </w:pPr>
    <w:rPr>
      <w:rFonts w:ascii="Cambria" w:hAnsi="Cambria" w:eastAsia="宋体" w:cs="Times New Roman"/>
      <w:kern w:val="0"/>
      <w:sz w:val="22"/>
      <w:lang w:eastAsia="en-US"/>
    </w:rPr>
  </w:style>
  <w:style w:type="character" w:customStyle="1" w:styleId="91">
    <w:name w:val="纯文本 Char"/>
    <w:basedOn w:val="34"/>
    <w:link w:val="18"/>
    <w:uiPriority w:val="0"/>
    <w:rPr>
      <w:rFonts w:ascii="宋体" w:hAnsi="Courier New" w:eastAsia="宋体" w:cs="Times New Roman"/>
      <w:szCs w:val="24"/>
    </w:rPr>
  </w:style>
  <w:style w:type="paragraph" w:customStyle="1" w:styleId="92">
    <w:name w:val="默认段落字体 Para Char Char Char Char Char Char Char Char Char1 Char"/>
    <w:basedOn w:val="1"/>
    <w:uiPriority w:val="0"/>
    <w:rPr>
      <w:rFonts w:ascii="Tahoma" w:hAnsi="Tahoma" w:eastAsia="宋体" w:cs="Times New Roman"/>
      <w:sz w:val="24"/>
      <w:szCs w:val="20"/>
    </w:rPr>
  </w:style>
  <w:style w:type="character" w:customStyle="1" w:styleId="93">
    <w:name w:val="正文文本缩进 3 Char"/>
    <w:basedOn w:val="34"/>
    <w:link w:val="26"/>
    <w:qFormat/>
    <w:uiPriority w:val="0"/>
    <w:rPr>
      <w:rFonts w:ascii="ˎ̥" w:hAnsi="ˎ̥" w:eastAsia="宋体" w:cs="Times New Roman"/>
      <w:color w:val="000000"/>
      <w:kern w:val="0"/>
      <w:sz w:val="18"/>
      <w:szCs w:val="18"/>
    </w:rPr>
  </w:style>
  <w:style w:type="character" w:customStyle="1" w:styleId="94">
    <w:name w:val="正文文本 Char"/>
    <w:basedOn w:val="34"/>
    <w:link w:val="15"/>
    <w:semiHidden/>
    <w:uiPriority w:val="99"/>
  </w:style>
  <w:style w:type="paragraph" w:customStyle="1" w:styleId="95">
    <w:name w:val="简单回函地址"/>
    <w:basedOn w:val="1"/>
    <w:qFormat/>
    <w:uiPriority w:val="0"/>
    <w:pPr>
      <w:spacing w:line="360" w:lineRule="auto"/>
    </w:pPr>
    <w:rPr>
      <w:rFonts w:ascii="Tahoma" w:hAnsi="Tahoma" w:eastAsia="宋体" w:cs="Times New Roman"/>
      <w:sz w:val="24"/>
      <w:szCs w:val="24"/>
    </w:rPr>
  </w:style>
  <w:style w:type="paragraph" w:customStyle="1" w:styleId="96">
    <w:name w:val="标题 21"/>
    <w:basedOn w:val="1"/>
    <w:next w:val="1"/>
    <w:uiPriority w:val="0"/>
    <w:pPr>
      <w:keepNext/>
      <w:keepLines/>
      <w:tabs>
        <w:tab w:val="left" w:pos="312"/>
        <w:tab w:val="left" w:pos="936"/>
      </w:tabs>
      <w:autoSpaceDE w:val="0"/>
      <w:autoSpaceDN w:val="0"/>
      <w:spacing w:before="260" w:after="260" w:line="360" w:lineRule="auto"/>
      <w:jc w:val="left"/>
      <w:textAlignment w:val="baseline"/>
      <w:outlineLvl w:val="1"/>
    </w:pPr>
    <w:rPr>
      <w:rFonts w:ascii="Arial" w:hAnsi="Times New Roman" w:eastAsia="宋体" w:cs="Times New Roman"/>
      <w:b/>
      <w:sz w:val="32"/>
      <w:szCs w:val="24"/>
    </w:rPr>
  </w:style>
  <w:style w:type="paragraph" w:customStyle="1" w:styleId="97">
    <w:name w:val="Char Char Char"/>
    <w:basedOn w:val="1"/>
    <w:qFormat/>
    <w:uiPriority w:val="0"/>
    <w:rPr>
      <w:rFonts w:ascii="Tahoma" w:hAnsi="Tahoma" w:eastAsia="宋体" w:cs="Times New Roman"/>
      <w:sz w:val="24"/>
      <w:szCs w:val="20"/>
    </w:rPr>
  </w:style>
  <w:style w:type="paragraph" w:customStyle="1" w:styleId="98">
    <w:name w:val="Char"/>
    <w:basedOn w:val="1"/>
    <w:qFormat/>
    <w:uiPriority w:val="0"/>
    <w:rPr>
      <w:rFonts w:ascii="Tahoma" w:hAnsi="Tahoma" w:eastAsia="宋体" w:cs="Times New Roman"/>
      <w:sz w:val="24"/>
      <w:szCs w:val="20"/>
    </w:rPr>
  </w:style>
  <w:style w:type="paragraph" w:customStyle="1" w:styleId="99">
    <w:name w:val="标题 81"/>
    <w:basedOn w:val="1"/>
    <w:next w:val="1"/>
    <w:qFormat/>
    <w:uiPriority w:val="0"/>
    <w:pPr>
      <w:keepNext/>
      <w:keepLines/>
      <w:tabs>
        <w:tab w:val="left" w:pos="312"/>
        <w:tab w:val="left" w:pos="1440"/>
      </w:tabs>
      <w:spacing w:before="240" w:after="64" w:line="317" w:lineRule="auto"/>
      <w:textAlignment w:val="baseline"/>
      <w:outlineLvl w:val="7"/>
    </w:pPr>
    <w:rPr>
      <w:rFonts w:ascii="Arial" w:hAnsi="Arial" w:eastAsia="黑体" w:cs="Times New Roman"/>
      <w:sz w:val="24"/>
      <w:szCs w:val="24"/>
    </w:rPr>
  </w:style>
  <w:style w:type="paragraph" w:customStyle="1" w:styleId="100">
    <w:name w:val="正文四号首行缩进2"/>
    <w:basedOn w:val="1"/>
    <w:qFormat/>
    <w:uiPriority w:val="0"/>
    <w:pPr>
      <w:ind w:firstLine="560" w:firstLineChars="200"/>
    </w:pPr>
    <w:rPr>
      <w:rFonts w:ascii="Times New Roman" w:hAnsi="Times New Roman" w:eastAsia="宋体" w:cs="Times New Roman"/>
      <w:sz w:val="28"/>
      <w:szCs w:val="21"/>
    </w:rPr>
  </w:style>
  <w:style w:type="paragraph" w:customStyle="1" w:styleId="101">
    <w:name w:val="正文 New"/>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2">
    <w:name w:val="Char Char Char Char"/>
    <w:basedOn w:val="1"/>
    <w:semiHidden/>
    <w:qFormat/>
    <w:uiPriority w:val="0"/>
    <w:pPr>
      <w:spacing w:line="360" w:lineRule="auto"/>
    </w:pPr>
    <w:rPr>
      <w:rFonts w:ascii="Tahoma" w:hAnsi="Tahoma" w:eastAsia="宋体" w:cs="Times New Roman"/>
      <w:sz w:val="24"/>
      <w:szCs w:val="20"/>
    </w:rPr>
  </w:style>
  <w:style w:type="paragraph" w:customStyle="1" w:styleId="103">
    <w:name w:val="标题 71"/>
    <w:basedOn w:val="1"/>
    <w:next w:val="1"/>
    <w:uiPriority w:val="0"/>
    <w:pPr>
      <w:keepNext/>
      <w:keepLines/>
      <w:tabs>
        <w:tab w:val="left" w:pos="312"/>
        <w:tab w:val="left" w:pos="1296"/>
      </w:tabs>
      <w:spacing w:before="240" w:after="64" w:line="317" w:lineRule="auto"/>
      <w:textAlignment w:val="baseline"/>
      <w:outlineLvl w:val="6"/>
    </w:pPr>
    <w:rPr>
      <w:rFonts w:ascii="Arial" w:hAnsi="Times New Roman" w:eastAsia="宋体" w:cs="Times New Roman"/>
      <w:b/>
      <w:sz w:val="24"/>
      <w:szCs w:val="24"/>
    </w:rPr>
  </w:style>
  <w:style w:type="paragraph" w:customStyle="1" w:styleId="104">
    <w:name w:val="SUB1-C"/>
    <w:basedOn w:val="1"/>
    <w:uiPriority w:val="0"/>
    <w:pPr>
      <w:keepNext/>
      <w:snapToGrid w:val="0"/>
      <w:spacing w:beforeLines="50" w:afterLines="50" w:line="360" w:lineRule="auto"/>
      <w:ind w:firstLine="475" w:firstLineChars="198"/>
      <w:outlineLvl w:val="3"/>
    </w:pPr>
    <w:rPr>
      <w:rFonts w:ascii="Arial" w:hAnsi="Arial" w:eastAsia="宋体" w:cs="Arial"/>
      <w:bCs/>
      <w:color w:val="FF0000"/>
      <w:sz w:val="24"/>
      <w:szCs w:val="24"/>
      <w:u w:val="single"/>
    </w:rPr>
  </w:style>
  <w:style w:type="character" w:customStyle="1" w:styleId="105">
    <w:name w:val="批注文字 Char"/>
    <w:basedOn w:val="34"/>
    <w:link w:val="14"/>
    <w:semiHidden/>
    <w:qFormat/>
    <w:uiPriority w:val="0"/>
    <w:rPr>
      <w:rFonts w:ascii="Times New Roman" w:hAnsi="Times New Roman" w:eastAsia="宋体" w:cs="Times New Roman"/>
      <w:szCs w:val="24"/>
    </w:rPr>
  </w:style>
  <w:style w:type="paragraph" w:customStyle="1" w:styleId="106">
    <w:name w:val="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styleId="107">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08">
    <w:name w:val="文档结构图 Char"/>
    <w:basedOn w:val="34"/>
    <w:link w:val="13"/>
    <w:semiHidden/>
    <w:qFormat/>
    <w:uiPriority w:val="0"/>
    <w:rPr>
      <w:rFonts w:ascii="Times New Roman" w:hAnsi="Times New Roman" w:eastAsia="宋体" w:cs="Times New Roman"/>
      <w:szCs w:val="24"/>
      <w:shd w:val="clear" w:color="auto" w:fill="000080"/>
    </w:rPr>
  </w:style>
  <w:style w:type="character" w:customStyle="1" w:styleId="109">
    <w:name w:val="正文文本缩进 Char"/>
    <w:basedOn w:val="34"/>
    <w:link w:val="16"/>
    <w:uiPriority w:val="0"/>
    <w:rPr>
      <w:rFonts w:ascii="仿宋_GB2312" w:hAnsi="Times New Roman" w:eastAsia="仿宋_GB2312" w:cs="Times New Roman"/>
      <w:kern w:val="0"/>
      <w:sz w:val="24"/>
      <w:szCs w:val="20"/>
    </w:rPr>
  </w:style>
  <w:style w:type="paragraph" w:customStyle="1" w:styleId="110">
    <w:name w:val="一般正文 Char"/>
    <w:basedOn w:val="1"/>
    <w:uiPriority w:val="0"/>
    <w:pPr>
      <w:spacing w:beforeLines="25" w:afterLines="25" w:line="300" w:lineRule="auto"/>
      <w:ind w:firstLine="200" w:firstLineChars="200"/>
    </w:pPr>
    <w:rPr>
      <w:rFonts w:ascii="Times New Roman" w:hAnsi="Times New Roman" w:eastAsia="宋体" w:cs="Times New Roman"/>
      <w:szCs w:val="24"/>
    </w:rPr>
  </w:style>
  <w:style w:type="paragraph" w:customStyle="1" w:styleId="111">
    <w:name w:val="默认段落字体 Para Char Char Char"/>
    <w:basedOn w:val="1"/>
    <w:qFormat/>
    <w:uiPriority w:val="0"/>
    <w:rPr>
      <w:rFonts w:ascii="Times New Roman" w:hAnsi="Times New Roman" w:eastAsia="宋体" w:cs="Times New Roman"/>
      <w:szCs w:val="24"/>
    </w:rPr>
  </w:style>
  <w:style w:type="character" w:customStyle="1" w:styleId="112">
    <w:name w:val="批注主题 Char"/>
    <w:basedOn w:val="105"/>
    <w:link w:val="30"/>
    <w:semiHidden/>
    <w:qFormat/>
    <w:uiPriority w:val="0"/>
    <w:rPr>
      <w:b/>
      <w:bCs/>
    </w:rPr>
  </w:style>
  <w:style w:type="paragraph" w:customStyle="1" w:styleId="113">
    <w:name w:val="Char2"/>
    <w:basedOn w:val="1"/>
    <w:qFormat/>
    <w:uiPriority w:val="0"/>
    <w:rPr>
      <w:rFonts w:ascii="Tahoma" w:hAnsi="Tahoma" w:eastAsia="宋体" w:cs="Times New Roman"/>
      <w:sz w:val="24"/>
      <w:szCs w:val="20"/>
    </w:rPr>
  </w:style>
  <w:style w:type="paragraph" w:customStyle="1" w:styleId="114">
    <w:name w:val="p16"/>
    <w:basedOn w:val="1"/>
    <w:qFormat/>
    <w:uiPriority w:val="0"/>
    <w:pPr>
      <w:widowControl/>
      <w:snapToGrid w:val="0"/>
      <w:spacing w:line="312" w:lineRule="atLeast"/>
      <w:ind w:firstLine="420"/>
    </w:pPr>
    <w:rPr>
      <w:rFonts w:ascii="宋体" w:hAnsi="宋体" w:eastAsia="宋体" w:cs="宋体"/>
      <w:kern w:val="0"/>
      <w:szCs w:val="21"/>
    </w:rPr>
  </w:style>
  <w:style w:type="paragraph" w:customStyle="1" w:styleId="115">
    <w:name w:val="样式 宋体 小四 行距: 1.5 倍行距"/>
    <w:basedOn w:val="1"/>
    <w:qFormat/>
    <w:uiPriority w:val="0"/>
    <w:pPr>
      <w:ind w:firstLine="200" w:firstLineChars="200"/>
    </w:pPr>
    <w:rPr>
      <w:rFonts w:ascii="宋体" w:hAnsi="宋体" w:eastAsia="宋体" w:cs="宋体"/>
      <w:sz w:val="24"/>
      <w:szCs w:val="20"/>
    </w:rPr>
  </w:style>
  <w:style w:type="paragraph" w:customStyle="1" w:styleId="116">
    <w:name w:val="标题 11"/>
    <w:basedOn w:val="1"/>
    <w:next w:val="1"/>
    <w:qFormat/>
    <w:uiPriority w:val="9"/>
    <w:pPr>
      <w:keepNext/>
      <w:keepLines/>
      <w:pageBreakBefore/>
      <w:tabs>
        <w:tab w:val="left" w:pos="312"/>
        <w:tab w:val="left" w:pos="1152"/>
      </w:tabs>
      <w:spacing w:before="120" w:after="120" w:line="480" w:lineRule="auto"/>
      <w:outlineLvl w:val="0"/>
    </w:pPr>
    <w:rPr>
      <w:rFonts w:ascii="宋体" w:hAnsi="Times New Roman" w:eastAsia="宋体" w:cs="Times New Roman"/>
      <w:b/>
      <w:sz w:val="36"/>
      <w:szCs w:val="24"/>
    </w:rPr>
  </w:style>
  <w:style w:type="character" w:customStyle="1" w:styleId="117">
    <w:name w:val="批注框文本 Char"/>
    <w:basedOn w:val="34"/>
    <w:link w:val="21"/>
    <w:semiHidden/>
    <w:qFormat/>
    <w:uiPriority w:val="99"/>
    <w:rPr>
      <w:sz w:val="18"/>
      <w:szCs w:val="18"/>
    </w:rPr>
  </w:style>
  <w:style w:type="paragraph" w:customStyle="1" w:styleId="118">
    <w:name w:val="Char Char Char1"/>
    <w:basedOn w:val="1"/>
    <w:qFormat/>
    <w:uiPriority w:val="0"/>
    <w:rPr>
      <w:rFonts w:ascii="Times New Roman" w:hAnsi="Times New Roman" w:eastAsia="Times New Roman" w:cs="Times New Roman"/>
      <w:szCs w:val="20"/>
    </w:rPr>
  </w:style>
  <w:style w:type="paragraph" w:customStyle="1" w:styleId="119">
    <w:name w:val="Char Char Char Char Char Char Char"/>
    <w:basedOn w:val="1"/>
    <w:qFormat/>
    <w:uiPriority w:val="0"/>
    <w:rPr>
      <w:rFonts w:ascii="Times New Roman" w:hAnsi="Times New Roman" w:eastAsia="宋体" w:cs="Times New Roman"/>
      <w:szCs w:val="24"/>
    </w:rPr>
  </w:style>
  <w:style w:type="character" w:customStyle="1" w:styleId="120">
    <w:name w:val="标题 Char"/>
    <w:basedOn w:val="34"/>
    <w:link w:val="29"/>
    <w:qFormat/>
    <w:uiPriority w:val="10"/>
    <w:rPr>
      <w:rFonts w:eastAsia="宋体" w:asciiTheme="majorHAnsi" w:hAnsiTheme="majorHAnsi" w:cstheme="majorBidi"/>
      <w:b/>
      <w:bCs/>
      <w:sz w:val="32"/>
      <w:szCs w:val="32"/>
    </w:rPr>
  </w:style>
  <w:style w:type="paragraph" w:customStyle="1" w:styleId="121">
    <w:name w:val="he"/>
    <w:basedOn w:val="1"/>
    <w:next w:val="1"/>
    <w:qFormat/>
    <w:uiPriority w:val="0"/>
    <w:pPr>
      <w:keepNext/>
      <w:keepLines/>
      <w:spacing w:before="260" w:after="260" w:line="416" w:lineRule="auto"/>
    </w:pPr>
    <w:rPr>
      <w:rFonts w:ascii="Times New Roman" w:hAnsi="Times New Roman" w:eastAsia="宋体" w:cs="Times New Roman"/>
      <w:b/>
      <w:bCs/>
      <w:sz w:val="32"/>
      <w:szCs w:val="32"/>
    </w:rPr>
  </w:style>
  <w:style w:type="character" w:customStyle="1" w:styleId="122">
    <w:name w:val="正文文本缩进 2 Char"/>
    <w:basedOn w:val="34"/>
    <w:link w:val="20"/>
    <w:qFormat/>
    <w:uiPriority w:val="0"/>
    <w:rPr>
      <w:rFonts w:ascii="Times New Roman" w:hAnsi="Times New Roman" w:eastAsia="宋体" w:cs="Times New Roman"/>
      <w:szCs w:val="24"/>
    </w:rPr>
  </w:style>
  <w:style w:type="paragraph" w:customStyle="1" w:styleId="123">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p0"/>
    <w:basedOn w:val="1"/>
    <w:uiPriority w:val="0"/>
    <w:pPr>
      <w:widowControl/>
      <w:jc w:val="left"/>
    </w:pPr>
    <w:rPr>
      <w:rFonts w:ascii="Times New Roman" w:hAnsi="Times New Roman" w:eastAsia="宋体" w:cs="Times New Roman"/>
      <w:kern w:val="0"/>
      <w:szCs w:val="21"/>
    </w:rPr>
  </w:style>
  <w:style w:type="paragraph" w:customStyle="1" w:styleId="125">
    <w:name w:val="product_spec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introcss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xl28"/>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28">
    <w:name w:val="p15"/>
    <w:basedOn w:val="1"/>
    <w:qFormat/>
    <w:uiPriority w:val="0"/>
    <w:pPr>
      <w:widowControl/>
      <w:spacing w:after="120"/>
    </w:pPr>
    <w:rPr>
      <w:rFonts w:ascii="Times New Roman" w:hAnsi="Times New Roman" w:eastAsia="宋体" w:cs="Times New Roman"/>
      <w:kern w:val="0"/>
      <w:szCs w:val="21"/>
    </w:rPr>
  </w:style>
  <w:style w:type="paragraph" w:customStyle="1" w:styleId="129">
    <w:name w:val="默认段落字体 Para Char Char Char Char"/>
    <w:basedOn w:val="1"/>
    <w:qFormat/>
    <w:uiPriority w:val="0"/>
    <w:rPr>
      <w:rFonts w:ascii="Times New Roman" w:hAnsi="Times New Roman" w:eastAsia="宋体" w:cs="Times New Roman"/>
      <w:b/>
      <w:sz w:val="24"/>
      <w:szCs w:val="24"/>
    </w:rPr>
  </w:style>
  <w:style w:type="paragraph" w:styleId="130">
    <w:name w:val="List Paragraph"/>
    <w:basedOn w:val="1"/>
    <w:qFormat/>
    <w:uiPriority w:val="34"/>
    <w:pPr>
      <w:ind w:firstLine="420" w:firstLineChars="200"/>
    </w:pPr>
  </w:style>
  <w:style w:type="character" w:customStyle="1" w:styleId="131">
    <w:name w:val="正文首行缩进 Char"/>
    <w:basedOn w:val="55"/>
    <w:link w:val="31"/>
    <w:semiHidden/>
    <w:qFormat/>
    <w:uiPriority w:val="99"/>
  </w:style>
  <w:style w:type="character" w:customStyle="1" w:styleId="132">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94694-51FC-4FF0-9F88-22BDE03946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781</Words>
  <Characters>4457</Characters>
  <Lines>37</Lines>
  <Paragraphs>10</Paragraphs>
  <TotalTime>517</TotalTime>
  <ScaleCrop>false</ScaleCrop>
  <LinksUpToDate>false</LinksUpToDate>
  <CharactersWithSpaces>5228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2020-11-10T01:14:00Z</dcterms:created>
  <dc:creator>dreamsummit</dc:creator>
  <cp:lastModifiedBy>曹洋华</cp:lastModifiedBy>
  <cp:lastPrinted>2020-11-12T07:57:00Z</cp:lastPrinted>
  <dcterms:modified xsi:type="dcterms:W3CDTF">2020-11-18T03:03:53Z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