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00" w:lineRule="exact"/>
        <w:jc w:val="center"/>
        <w:rPr>
          <w:rFonts w:ascii="方正小标宋简体" w:hAnsi="黑体" w:eastAsia="方正小标宋简体"/>
          <w:color w:val="000000"/>
          <w:sz w:val="44"/>
          <w:szCs w:val="44"/>
        </w:rPr>
      </w:pPr>
      <w:r>
        <w:rPr>
          <w:rFonts w:hint="eastAsia" w:ascii="方正小标宋简体" w:hAnsi="黑体" w:eastAsia="方正小标宋简体" w:cs="方正小标宋简体"/>
          <w:color w:val="000000"/>
          <w:sz w:val="44"/>
          <w:szCs w:val="44"/>
        </w:rPr>
        <w:t>江苏省南通卫生高等职业技术</w:t>
      </w:r>
      <w:r>
        <w:rPr>
          <w:rFonts w:hint="eastAsia" w:ascii="方正小标宋简体" w:hAnsi="黑体" w:eastAsia="方正小标宋简体" w:cs="方正小标宋简体"/>
          <w:sz w:val="44"/>
          <w:szCs w:val="44"/>
        </w:rPr>
        <w:t>学校</w:t>
      </w:r>
    </w:p>
    <w:p>
      <w:pPr>
        <w:spacing w:line="500" w:lineRule="exact"/>
        <w:jc w:val="center"/>
        <w:rPr>
          <w:rFonts w:ascii="方正小标宋简体" w:hAnsi="黑体" w:eastAsia="方正小标宋简体"/>
          <w:sz w:val="44"/>
          <w:szCs w:val="44"/>
        </w:rPr>
      </w:pPr>
      <w:r>
        <w:rPr>
          <w:rFonts w:hint="eastAsia" w:ascii="方正小标宋简体" w:hAnsi="黑体" w:eastAsia="方正小标宋简体" w:cs="方正小标宋简体"/>
          <w:sz w:val="44"/>
          <w:szCs w:val="44"/>
        </w:rPr>
        <w:t>坐班制考勤管理办法</w:t>
      </w:r>
    </w:p>
    <w:p>
      <w:pPr>
        <w:spacing w:beforeLines="50" w:afterLines="50" w:line="560" w:lineRule="exact"/>
        <w:jc w:val="center"/>
        <w:rPr>
          <w:rFonts w:ascii="仿宋" w:hAnsi="仿宋" w:eastAsia="仿宋"/>
          <w:sz w:val="32"/>
          <w:szCs w:val="32"/>
        </w:rPr>
      </w:pPr>
      <w:r>
        <w:rPr>
          <w:rFonts w:hint="eastAsia" w:ascii="仿宋" w:hAnsi="仿宋" w:eastAsia="仿宋" w:cs="仿宋"/>
          <w:sz w:val="32"/>
          <w:szCs w:val="32"/>
        </w:rPr>
        <w:t>（试行）</w:t>
      </w:r>
    </w:p>
    <w:p>
      <w:pPr>
        <w:ind w:firstLine="660"/>
        <w:jc w:val="left"/>
        <w:rPr>
          <w:rFonts w:ascii="仿宋" w:hAnsi="仿宋" w:eastAsia="仿宋"/>
          <w:sz w:val="32"/>
          <w:szCs w:val="32"/>
        </w:rPr>
      </w:pPr>
      <w:r>
        <w:rPr>
          <w:rFonts w:hint="eastAsia" w:ascii="仿宋" w:hAnsi="仿宋" w:eastAsia="仿宋" w:cs="仿宋"/>
          <w:sz w:val="32"/>
          <w:szCs w:val="32"/>
        </w:rPr>
        <w:t>为贯彻落实市委巡察组对我校的整改要求，进一步加强学校作风建设，严肃工作纪律，强化内部管理，营造优良的工作环境和工作秩序，形成良好的教风校风，有效提升教职员工的敬业精神，不断提升教育教学质量，特制定坐班制考勤管理办法。</w:t>
      </w:r>
    </w:p>
    <w:p>
      <w:pPr>
        <w:ind w:firstLine="640" w:firstLineChars="200"/>
        <w:rPr>
          <w:rFonts w:ascii="黑体" w:hAnsi="黑体" w:eastAsia="黑体"/>
          <w:sz w:val="32"/>
          <w:szCs w:val="32"/>
        </w:rPr>
      </w:pPr>
      <w:r>
        <w:rPr>
          <w:rFonts w:hint="eastAsia" w:ascii="黑体" w:hAnsi="黑体" w:eastAsia="黑体" w:cs="黑体"/>
          <w:sz w:val="32"/>
          <w:szCs w:val="32"/>
        </w:rPr>
        <w:t>一、</w:t>
      </w:r>
      <w:r>
        <w:rPr>
          <w:rFonts w:ascii="黑体" w:hAnsi="黑体" w:eastAsia="黑体" w:cs="黑体"/>
          <w:sz w:val="32"/>
          <w:szCs w:val="32"/>
        </w:rPr>
        <w:t xml:space="preserve"> </w:t>
      </w:r>
      <w:r>
        <w:rPr>
          <w:rFonts w:hint="eastAsia" w:ascii="黑体" w:hAnsi="黑体" w:eastAsia="黑体" w:cs="黑体"/>
          <w:sz w:val="32"/>
          <w:szCs w:val="32"/>
        </w:rPr>
        <w:t>指导思想</w:t>
      </w:r>
    </w:p>
    <w:p>
      <w:pPr>
        <w:ind w:firstLine="640" w:firstLineChars="200"/>
        <w:rPr>
          <w:rFonts w:ascii="仿宋" w:hAnsi="仿宋" w:eastAsia="仿宋"/>
          <w:sz w:val="32"/>
          <w:szCs w:val="32"/>
        </w:rPr>
      </w:pPr>
      <w:r>
        <w:rPr>
          <w:rFonts w:hint="eastAsia" w:ascii="仿宋" w:hAnsi="仿宋" w:eastAsia="仿宋" w:cs="仿宋"/>
          <w:sz w:val="32"/>
          <w:szCs w:val="32"/>
        </w:rPr>
        <w:t>实施坐班制，目的是进一步加强师德师风建设，引导广大教职工把更多精力花在教育教学和学生管理上，更好地完成教学教育任务、提高教育教学质量，促进广大教职工进一步爱校爱岗爱生，督促全校教职工在工作时间相互学习、相互交流、相互促进，共同提高业务水平，切实转变工作作风，为提高人才培养质量、促进学校高质量发展和升格发展打下坚实基础。</w:t>
      </w:r>
    </w:p>
    <w:p>
      <w:pPr>
        <w:ind w:firstLine="640" w:firstLineChars="200"/>
        <w:rPr>
          <w:rFonts w:ascii="黑体" w:hAnsi="黑体" w:eastAsia="黑体"/>
          <w:sz w:val="32"/>
          <w:szCs w:val="32"/>
        </w:rPr>
      </w:pPr>
      <w:r>
        <w:rPr>
          <w:rFonts w:hint="eastAsia" w:ascii="黑体" w:hAnsi="黑体" w:eastAsia="黑体" w:cs="黑体"/>
          <w:sz w:val="32"/>
          <w:szCs w:val="32"/>
        </w:rPr>
        <w:t>二、组织机构</w:t>
      </w:r>
    </w:p>
    <w:p>
      <w:pPr>
        <w:ind w:firstLine="640" w:firstLineChars="200"/>
        <w:rPr>
          <w:rFonts w:ascii="仿宋" w:hAnsi="仿宋" w:eastAsia="仿宋"/>
          <w:sz w:val="32"/>
          <w:szCs w:val="32"/>
        </w:rPr>
      </w:pPr>
      <w:r>
        <w:rPr>
          <w:rFonts w:hint="eastAsia" w:ascii="仿宋" w:hAnsi="仿宋" w:eastAsia="仿宋" w:cs="仿宋"/>
          <w:sz w:val="32"/>
          <w:szCs w:val="32"/>
        </w:rPr>
        <w:t>成立学校考勤工作领导小组。校党政主要领导担任组长、其他校领导任副组长，各部门主要负责同志任组员。领导小组下设考勤办公室，考勤办公室设在人事处。领导小组负责研究决定和统筹部署坐班和考勤工作，各部门负责组织实施本部门坐班制考勤管理，上报考勤结果。人事处负责收集各部门坐班制考勤结果，落实对学校和教职工坐班情况的考核，按照学校考勤考核管理办法、绩效工资分配方案及年终考核办法，进行结果的运用。监察室负责日常考勤过程及结果运用的监督。坐班制考勤举报电话</w:t>
      </w:r>
      <w:r>
        <w:rPr>
          <w:rFonts w:ascii="仿宋" w:hAnsi="仿宋" w:eastAsia="仿宋" w:cs="仿宋"/>
          <w:sz w:val="32"/>
          <w:szCs w:val="32"/>
        </w:rPr>
        <w:t>0513-51083162</w:t>
      </w:r>
      <w:r>
        <w:rPr>
          <w:rFonts w:hint="eastAsia" w:ascii="仿宋" w:hAnsi="仿宋" w:eastAsia="仿宋" w:cs="仿宋"/>
          <w:sz w:val="32"/>
          <w:szCs w:val="32"/>
        </w:rPr>
        <w:t>。</w:t>
      </w:r>
    </w:p>
    <w:p>
      <w:pPr>
        <w:ind w:firstLine="640" w:firstLineChars="200"/>
        <w:rPr>
          <w:rFonts w:ascii="黑体" w:hAnsi="黑体" w:eastAsia="黑体"/>
          <w:sz w:val="32"/>
          <w:szCs w:val="32"/>
        </w:rPr>
      </w:pPr>
      <w:r>
        <w:rPr>
          <w:rFonts w:hint="eastAsia" w:ascii="黑体" w:hAnsi="黑体" w:eastAsia="黑体" w:cs="黑体"/>
          <w:sz w:val="32"/>
          <w:szCs w:val="32"/>
        </w:rPr>
        <w:t>三、坐班对象</w:t>
      </w:r>
    </w:p>
    <w:p>
      <w:pPr>
        <w:ind w:firstLine="640" w:firstLineChars="200"/>
        <w:rPr>
          <w:rFonts w:ascii="仿宋" w:hAnsi="仿宋" w:eastAsia="仿宋"/>
          <w:sz w:val="32"/>
          <w:szCs w:val="32"/>
        </w:rPr>
      </w:pPr>
      <w:r>
        <w:rPr>
          <w:rFonts w:hint="eastAsia" w:ascii="仿宋" w:hAnsi="仿宋" w:eastAsia="仿宋" w:cs="仿宋"/>
          <w:sz w:val="32"/>
          <w:szCs w:val="32"/>
        </w:rPr>
        <w:t>（一）全体教职工（含人事代理、临时用工人员）。</w:t>
      </w:r>
    </w:p>
    <w:p>
      <w:pPr>
        <w:ind w:firstLine="640" w:firstLineChars="200"/>
        <w:rPr>
          <w:rFonts w:ascii="仿宋" w:hAnsi="仿宋" w:eastAsia="仿宋"/>
          <w:sz w:val="32"/>
          <w:szCs w:val="32"/>
        </w:rPr>
      </w:pPr>
      <w:r>
        <w:rPr>
          <w:rFonts w:hint="eastAsia" w:ascii="仿宋" w:hAnsi="仿宋" w:eastAsia="仿宋" w:cs="仿宋"/>
          <w:sz w:val="32"/>
          <w:szCs w:val="32"/>
        </w:rPr>
        <w:t>（二）下列人员在完成正常教学任务和指定工作后，经个人申请、所在系部处室同意、学校人事部门核准后可免于坐班：</w:t>
      </w:r>
    </w:p>
    <w:p>
      <w:pPr>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男教师年满</w:t>
      </w:r>
      <w:r>
        <w:rPr>
          <w:rFonts w:ascii="仿宋" w:hAnsi="仿宋" w:eastAsia="仿宋" w:cs="仿宋"/>
          <w:sz w:val="32"/>
          <w:szCs w:val="32"/>
        </w:rPr>
        <w:t>55</w:t>
      </w:r>
      <w:r>
        <w:rPr>
          <w:rFonts w:hint="eastAsia" w:ascii="仿宋" w:hAnsi="仿宋" w:eastAsia="仿宋" w:cs="仿宋"/>
          <w:sz w:val="32"/>
          <w:szCs w:val="32"/>
        </w:rPr>
        <w:t>周岁、女教师年满</w:t>
      </w:r>
      <w:r>
        <w:rPr>
          <w:rFonts w:ascii="仿宋" w:hAnsi="仿宋" w:eastAsia="仿宋" w:cs="仿宋"/>
          <w:sz w:val="32"/>
          <w:szCs w:val="32"/>
        </w:rPr>
        <w:t>50</w:t>
      </w:r>
      <w:r>
        <w:rPr>
          <w:rFonts w:hint="eastAsia" w:ascii="仿宋" w:hAnsi="仿宋" w:eastAsia="仿宋" w:cs="仿宋"/>
          <w:sz w:val="32"/>
          <w:szCs w:val="32"/>
        </w:rPr>
        <w:t>周岁的；</w:t>
      </w:r>
    </w:p>
    <w:p>
      <w:pPr>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患重症基本痊愈、尚不能承担较重的工作任务，经三乙（含）以上医院有效证明的教师可免于坐班。</w:t>
      </w:r>
    </w:p>
    <w:p>
      <w:pPr>
        <w:ind w:firstLine="640" w:firstLineChars="200"/>
        <w:rPr>
          <w:rFonts w:ascii="仿宋" w:hAnsi="仿宋" w:eastAsia="仿宋"/>
          <w:sz w:val="32"/>
          <w:szCs w:val="32"/>
        </w:rPr>
      </w:pPr>
      <w:r>
        <w:rPr>
          <w:rFonts w:hint="eastAsia" w:ascii="仿宋" w:hAnsi="仿宋" w:eastAsia="仿宋" w:cs="仿宋"/>
          <w:sz w:val="32"/>
          <w:szCs w:val="32"/>
        </w:rPr>
        <w:t>（三）其他特殊情况申请免坐班的需经领导小组研究同意。</w:t>
      </w:r>
    </w:p>
    <w:p>
      <w:pPr>
        <w:ind w:firstLine="640" w:firstLineChars="200"/>
        <w:rPr>
          <w:rFonts w:ascii="黑体" w:hAnsi="黑体" w:eastAsia="黑体"/>
          <w:sz w:val="32"/>
          <w:szCs w:val="32"/>
        </w:rPr>
      </w:pPr>
      <w:r>
        <w:rPr>
          <w:rFonts w:hint="eastAsia" w:ascii="黑体" w:hAnsi="黑体" w:eastAsia="黑体" w:cs="黑体"/>
          <w:sz w:val="32"/>
          <w:szCs w:val="32"/>
        </w:rPr>
        <w:t>四、坐班时间</w:t>
      </w:r>
    </w:p>
    <w:p>
      <w:pPr>
        <w:ind w:firstLine="640" w:firstLineChars="200"/>
        <w:rPr>
          <w:rFonts w:ascii="仿宋" w:hAnsi="仿宋" w:eastAsia="仿宋"/>
          <w:sz w:val="32"/>
          <w:szCs w:val="32"/>
        </w:rPr>
      </w:pPr>
      <w:r>
        <w:rPr>
          <w:rFonts w:hint="eastAsia" w:ascii="仿宋" w:hAnsi="仿宋" w:eastAsia="仿宋" w:cs="仿宋"/>
          <w:sz w:val="32"/>
          <w:szCs w:val="32"/>
        </w:rPr>
        <w:t>结合学校作息时间和教学规律，夏季坐班时间（</w:t>
      </w:r>
      <w:r>
        <w:rPr>
          <w:rFonts w:ascii="仿宋" w:hAnsi="仿宋" w:eastAsia="仿宋" w:cs="仿宋"/>
          <w:sz w:val="32"/>
          <w:szCs w:val="32"/>
        </w:rPr>
        <w:t>5</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日至</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30</w:t>
      </w:r>
      <w:r>
        <w:rPr>
          <w:rFonts w:hint="eastAsia" w:ascii="仿宋" w:hAnsi="仿宋" w:eastAsia="仿宋" w:cs="仿宋"/>
          <w:sz w:val="32"/>
          <w:szCs w:val="32"/>
        </w:rPr>
        <w:t>日）为上午</w:t>
      </w:r>
      <w:r>
        <w:rPr>
          <w:rFonts w:ascii="仿宋" w:hAnsi="仿宋" w:eastAsia="仿宋" w:cs="仿宋"/>
          <w:sz w:val="32"/>
          <w:szCs w:val="32"/>
        </w:rPr>
        <w:t xml:space="preserve"> 8:10—11:30</w:t>
      </w:r>
      <w:r>
        <w:rPr>
          <w:rFonts w:hint="eastAsia" w:ascii="仿宋" w:hAnsi="仿宋" w:eastAsia="仿宋" w:cs="仿宋"/>
          <w:sz w:val="32"/>
          <w:szCs w:val="32"/>
        </w:rPr>
        <w:t>、下午</w:t>
      </w:r>
      <w:r>
        <w:rPr>
          <w:rFonts w:ascii="仿宋" w:hAnsi="仿宋" w:eastAsia="仿宋" w:cs="仿宋"/>
          <w:sz w:val="32"/>
          <w:szCs w:val="32"/>
        </w:rPr>
        <w:t>14:00—17:00</w:t>
      </w:r>
      <w:r>
        <w:rPr>
          <w:rFonts w:hint="eastAsia" w:ascii="仿宋" w:hAnsi="仿宋" w:eastAsia="仿宋" w:cs="仿宋"/>
          <w:sz w:val="32"/>
          <w:szCs w:val="32"/>
        </w:rPr>
        <w:t>；冬季坐班时间（</w:t>
      </w:r>
      <w:r>
        <w:rPr>
          <w:rFonts w:ascii="仿宋" w:hAnsi="仿宋" w:eastAsia="仿宋" w:cs="仿宋"/>
          <w:sz w:val="32"/>
          <w:szCs w:val="32"/>
        </w:rPr>
        <w:t>10</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日至次年</w:t>
      </w:r>
      <w:r>
        <w:rPr>
          <w:rFonts w:ascii="仿宋" w:hAnsi="仿宋" w:eastAsia="仿宋" w:cs="仿宋"/>
          <w:sz w:val="32"/>
          <w:szCs w:val="32"/>
        </w:rPr>
        <w:t>4</w:t>
      </w:r>
      <w:r>
        <w:rPr>
          <w:rFonts w:hint="eastAsia" w:ascii="仿宋" w:hAnsi="仿宋" w:eastAsia="仿宋" w:cs="仿宋"/>
          <w:sz w:val="32"/>
          <w:szCs w:val="32"/>
        </w:rPr>
        <w:t>月</w:t>
      </w:r>
      <w:r>
        <w:rPr>
          <w:rFonts w:ascii="仿宋" w:hAnsi="仿宋" w:eastAsia="仿宋" w:cs="仿宋"/>
          <w:sz w:val="32"/>
          <w:szCs w:val="32"/>
        </w:rPr>
        <w:t>30</w:t>
      </w:r>
      <w:r>
        <w:rPr>
          <w:rFonts w:hint="eastAsia" w:ascii="仿宋" w:hAnsi="仿宋" w:eastAsia="仿宋" w:cs="仿宋"/>
          <w:sz w:val="32"/>
          <w:szCs w:val="32"/>
        </w:rPr>
        <w:t>日）为上午</w:t>
      </w:r>
      <w:r>
        <w:rPr>
          <w:rFonts w:ascii="仿宋" w:hAnsi="仿宋" w:eastAsia="仿宋" w:cs="仿宋"/>
          <w:sz w:val="32"/>
          <w:szCs w:val="32"/>
        </w:rPr>
        <w:t xml:space="preserve"> 8:10—11:30</w:t>
      </w:r>
      <w:r>
        <w:rPr>
          <w:rFonts w:hint="eastAsia" w:ascii="仿宋" w:hAnsi="仿宋" w:eastAsia="仿宋" w:cs="仿宋"/>
          <w:sz w:val="32"/>
          <w:szCs w:val="32"/>
        </w:rPr>
        <w:t>、下午</w:t>
      </w:r>
      <w:r>
        <w:rPr>
          <w:rFonts w:ascii="仿宋" w:hAnsi="仿宋" w:eastAsia="仿宋" w:cs="仿宋"/>
          <w:sz w:val="32"/>
          <w:szCs w:val="32"/>
        </w:rPr>
        <w:t>13:30—16:40</w:t>
      </w:r>
      <w:r>
        <w:rPr>
          <w:rFonts w:hint="eastAsia" w:ascii="仿宋" w:hAnsi="仿宋" w:eastAsia="仿宋" w:cs="仿宋"/>
          <w:sz w:val="32"/>
          <w:szCs w:val="32"/>
        </w:rPr>
        <w:t>。</w:t>
      </w:r>
    </w:p>
    <w:p>
      <w:pPr>
        <w:ind w:firstLine="640" w:firstLineChars="200"/>
        <w:rPr>
          <w:rFonts w:ascii="黑体" w:hAnsi="黑体" w:eastAsia="黑体"/>
          <w:sz w:val="32"/>
          <w:szCs w:val="32"/>
        </w:rPr>
      </w:pPr>
      <w:r>
        <w:rPr>
          <w:rFonts w:hint="eastAsia" w:ascii="黑体" w:hAnsi="黑体" w:eastAsia="黑体" w:cs="黑体"/>
          <w:sz w:val="32"/>
          <w:szCs w:val="32"/>
        </w:rPr>
        <w:t>五、坐班要求</w:t>
      </w:r>
    </w:p>
    <w:p>
      <w:pPr>
        <w:ind w:firstLine="640" w:firstLineChars="200"/>
        <w:rPr>
          <w:rFonts w:ascii="仿宋" w:hAnsi="仿宋" w:eastAsia="仿宋"/>
          <w:sz w:val="32"/>
          <w:szCs w:val="32"/>
        </w:rPr>
      </w:pPr>
      <w:r>
        <w:rPr>
          <w:rFonts w:hint="eastAsia" w:ascii="仿宋" w:hAnsi="仿宋" w:eastAsia="仿宋" w:cs="仿宋"/>
          <w:sz w:val="32"/>
          <w:szCs w:val="32"/>
        </w:rPr>
        <w:t>（一）教职工必须严格遵守坐班时间，不得无故迟到、早退，坐班时间不得随意外出。</w:t>
      </w:r>
    </w:p>
    <w:p>
      <w:pPr>
        <w:ind w:firstLine="640" w:firstLineChars="200"/>
        <w:rPr>
          <w:rFonts w:ascii="仿宋" w:hAnsi="仿宋" w:eastAsia="仿宋"/>
          <w:sz w:val="32"/>
          <w:szCs w:val="32"/>
        </w:rPr>
      </w:pPr>
      <w:r>
        <w:rPr>
          <w:rFonts w:hint="eastAsia" w:ascii="仿宋" w:hAnsi="仿宋" w:eastAsia="仿宋" w:cs="仿宋"/>
          <w:sz w:val="32"/>
          <w:szCs w:val="32"/>
        </w:rPr>
        <w:t>（二）教职工外出学习、开会、培训及因病、因事不能正常坐班的，必须严格按照《江苏省南通卫生高等职业技术学校请销假管理办法》的规定履行请假手续。不履行请假手续或请假未获批准擅自缺勤的，作旷工处理。</w:t>
      </w:r>
    </w:p>
    <w:p>
      <w:pPr>
        <w:widowControl/>
        <w:ind w:firstLine="640" w:firstLineChars="200"/>
        <w:jc w:val="left"/>
        <w:rPr>
          <w:rFonts w:ascii="黑体" w:hAnsi="黑体" w:eastAsia="黑体"/>
          <w:sz w:val="32"/>
          <w:szCs w:val="32"/>
        </w:rPr>
      </w:pPr>
      <w:r>
        <w:rPr>
          <w:rFonts w:hint="eastAsia" w:ascii="黑体" w:hAnsi="黑体" w:eastAsia="黑体" w:cs="黑体"/>
          <w:sz w:val="32"/>
          <w:szCs w:val="32"/>
        </w:rPr>
        <w:t>六、考勤办法</w:t>
      </w:r>
    </w:p>
    <w:p>
      <w:pPr>
        <w:widowControl/>
        <w:ind w:firstLine="640" w:firstLineChars="200"/>
        <w:jc w:val="left"/>
        <w:rPr>
          <w:rFonts w:ascii="仿宋" w:hAnsi="仿宋" w:eastAsia="仿宋"/>
          <w:sz w:val="32"/>
          <w:szCs w:val="32"/>
        </w:rPr>
      </w:pPr>
      <w:r>
        <w:rPr>
          <w:rFonts w:hint="eastAsia" w:ascii="仿宋" w:hAnsi="仿宋" w:eastAsia="仿宋" w:cs="仿宋"/>
          <w:sz w:val="32"/>
          <w:szCs w:val="32"/>
        </w:rPr>
        <w:t>坐班日常考勤暂时以纸质签到和电子考勤相结合。</w:t>
      </w:r>
    </w:p>
    <w:p>
      <w:pPr>
        <w:widowControl/>
        <w:ind w:firstLine="640" w:firstLineChars="200"/>
        <w:jc w:val="left"/>
        <w:rPr>
          <w:rFonts w:ascii="仿宋" w:hAnsi="仿宋" w:eastAsia="仿宋"/>
          <w:sz w:val="32"/>
          <w:szCs w:val="32"/>
        </w:rPr>
      </w:pPr>
      <w:r>
        <w:rPr>
          <w:rFonts w:hint="eastAsia" w:ascii="仿宋" w:hAnsi="仿宋" w:eastAsia="仿宋" w:cs="仿宋"/>
          <w:sz w:val="32"/>
          <w:szCs w:val="32"/>
        </w:rPr>
        <w:t>教职员工每月迟到、早退（在规定上、下班时间前、后一小时以内）</w:t>
      </w:r>
      <w:r>
        <w:rPr>
          <w:rFonts w:ascii="仿宋" w:hAnsi="仿宋" w:eastAsia="仿宋" w:cs="仿宋"/>
          <w:sz w:val="32"/>
          <w:szCs w:val="32"/>
        </w:rPr>
        <w:t>3</w:t>
      </w:r>
      <w:r>
        <w:rPr>
          <w:rFonts w:hint="eastAsia" w:ascii="仿宋" w:hAnsi="仿宋" w:eastAsia="仿宋" w:cs="仿宋"/>
          <w:sz w:val="32"/>
          <w:szCs w:val="32"/>
        </w:rPr>
        <w:t>次以内的，不计缺勤或旷工。无正当理由迟到、早退一小时以内</w:t>
      </w:r>
      <w:r>
        <w:rPr>
          <w:rFonts w:ascii="仿宋" w:hAnsi="仿宋" w:eastAsia="仿宋" w:cs="仿宋"/>
          <w:sz w:val="32"/>
          <w:szCs w:val="32"/>
        </w:rPr>
        <w:t>4</w:t>
      </w:r>
      <w:r>
        <w:rPr>
          <w:rFonts w:hint="eastAsia" w:ascii="仿宋" w:hAnsi="仿宋" w:eastAsia="仿宋" w:cs="仿宋"/>
          <w:sz w:val="32"/>
          <w:szCs w:val="32"/>
        </w:rPr>
        <w:t>次（含</w:t>
      </w:r>
      <w:r>
        <w:rPr>
          <w:rFonts w:ascii="仿宋" w:hAnsi="仿宋" w:eastAsia="仿宋" w:cs="仿宋"/>
          <w:sz w:val="32"/>
          <w:szCs w:val="32"/>
        </w:rPr>
        <w:t>4</w:t>
      </w:r>
      <w:r>
        <w:rPr>
          <w:rFonts w:hint="eastAsia" w:ascii="仿宋" w:hAnsi="仿宋" w:eastAsia="仿宋" w:cs="仿宋"/>
          <w:sz w:val="32"/>
          <w:szCs w:val="32"/>
        </w:rPr>
        <w:t>次）以上的，每次计旷工</w:t>
      </w:r>
      <w:r>
        <w:rPr>
          <w:rFonts w:ascii="仿宋" w:hAnsi="仿宋" w:eastAsia="仿宋" w:cs="仿宋"/>
          <w:sz w:val="32"/>
          <w:szCs w:val="32"/>
        </w:rPr>
        <w:t>0.25</w:t>
      </w:r>
      <w:r>
        <w:rPr>
          <w:rFonts w:hint="eastAsia" w:ascii="仿宋" w:hAnsi="仿宋" w:eastAsia="仿宋" w:cs="仿宋"/>
          <w:sz w:val="32"/>
          <w:szCs w:val="32"/>
        </w:rPr>
        <w:t>天；迟到、早退超过一小时以上、两小时以内的，每次计旷工</w:t>
      </w:r>
      <w:r>
        <w:rPr>
          <w:rFonts w:ascii="仿宋" w:hAnsi="仿宋" w:eastAsia="仿宋" w:cs="仿宋"/>
          <w:sz w:val="32"/>
          <w:szCs w:val="32"/>
        </w:rPr>
        <w:t>0.35</w:t>
      </w:r>
      <w:r>
        <w:rPr>
          <w:rFonts w:hint="eastAsia" w:ascii="仿宋" w:hAnsi="仿宋" w:eastAsia="仿宋" w:cs="仿宋"/>
          <w:sz w:val="32"/>
          <w:szCs w:val="32"/>
        </w:rPr>
        <w:t>天；迟到、早退超过两小时以上的，每次计旷工</w:t>
      </w:r>
      <w:r>
        <w:rPr>
          <w:rFonts w:ascii="仿宋" w:hAnsi="仿宋" w:eastAsia="仿宋" w:cs="仿宋"/>
          <w:sz w:val="32"/>
          <w:szCs w:val="32"/>
        </w:rPr>
        <w:t>0. 5</w:t>
      </w:r>
      <w:r>
        <w:rPr>
          <w:rFonts w:hint="eastAsia" w:ascii="仿宋" w:hAnsi="仿宋" w:eastAsia="仿宋" w:cs="仿宋"/>
          <w:sz w:val="32"/>
          <w:szCs w:val="32"/>
        </w:rPr>
        <w:t>天。</w:t>
      </w:r>
    </w:p>
    <w:p>
      <w:pPr>
        <w:widowControl/>
        <w:ind w:firstLine="640" w:firstLineChars="200"/>
        <w:jc w:val="left"/>
        <w:rPr>
          <w:rFonts w:ascii="黑体" w:hAnsi="黑体" w:eastAsia="黑体"/>
          <w:sz w:val="32"/>
          <w:szCs w:val="32"/>
        </w:rPr>
      </w:pPr>
    </w:p>
    <w:p>
      <w:pPr>
        <w:widowControl/>
        <w:ind w:firstLine="640" w:firstLineChars="200"/>
        <w:jc w:val="left"/>
        <w:rPr>
          <w:rFonts w:ascii="仿宋" w:hAnsi="仿宋" w:eastAsia="仿宋"/>
          <w:sz w:val="32"/>
          <w:szCs w:val="32"/>
          <w:u w:val="single"/>
        </w:rPr>
      </w:pPr>
      <w:r>
        <w:rPr>
          <w:rFonts w:hint="eastAsia" w:ascii="黑体" w:hAnsi="黑体" w:eastAsia="黑体" w:cs="黑体"/>
          <w:sz w:val="32"/>
          <w:szCs w:val="32"/>
        </w:rPr>
        <w:t>七、职责权限</w:t>
      </w:r>
    </w:p>
    <w:p>
      <w:pPr>
        <w:widowControl/>
        <w:ind w:firstLine="640" w:firstLineChars="200"/>
        <w:jc w:val="left"/>
        <w:rPr>
          <w:rFonts w:ascii="仿宋" w:hAnsi="仿宋" w:eastAsia="仿宋"/>
          <w:sz w:val="32"/>
          <w:szCs w:val="32"/>
        </w:rPr>
      </w:pPr>
      <w:r>
        <w:rPr>
          <w:rFonts w:hint="eastAsia" w:ascii="仿宋" w:hAnsi="仿宋" w:eastAsia="仿宋" w:cs="仿宋"/>
          <w:sz w:val="32"/>
          <w:szCs w:val="32"/>
        </w:rPr>
        <w:t>（一）信息处负责每周一上午将上周软件平台电子考勤情况提交各部门。各部门安排专人将纸质考勤和电子考勤以及请假、到班到岗等综合分析后，核定所在部门人员出勤情况。</w:t>
      </w:r>
    </w:p>
    <w:p>
      <w:pPr>
        <w:widowControl/>
        <w:ind w:firstLine="640" w:firstLineChars="200"/>
        <w:jc w:val="left"/>
        <w:rPr>
          <w:rFonts w:ascii="仿宋" w:hAnsi="仿宋" w:eastAsia="仿宋"/>
          <w:sz w:val="32"/>
          <w:szCs w:val="32"/>
        </w:rPr>
      </w:pPr>
      <w:r>
        <w:rPr>
          <w:rFonts w:hint="eastAsia" w:ascii="仿宋" w:hAnsi="仿宋" w:eastAsia="仿宋" w:cs="仿宋"/>
          <w:sz w:val="32"/>
          <w:szCs w:val="32"/>
        </w:rPr>
        <w:t>（二）各部门负责每周一下午下班前将上周所在部门人员出勤情况送人事处汇总，并对所在部门人员的出勤情况的准确性、真实性负责。人事处负责每周三集中公示教职员工上周缺勤情况，没有缺勤的实行零公示。</w:t>
      </w:r>
    </w:p>
    <w:p>
      <w:pPr>
        <w:ind w:firstLine="640" w:firstLineChars="200"/>
        <w:rPr>
          <w:rFonts w:ascii="黑体" w:hAnsi="黑体" w:eastAsia="黑体"/>
          <w:sz w:val="32"/>
          <w:szCs w:val="32"/>
        </w:rPr>
      </w:pPr>
      <w:r>
        <w:rPr>
          <w:rFonts w:hint="eastAsia" w:ascii="黑体" w:hAnsi="黑体" w:eastAsia="黑体" w:cs="黑体"/>
          <w:sz w:val="32"/>
          <w:szCs w:val="32"/>
        </w:rPr>
        <w:t>八、结果运用</w:t>
      </w:r>
    </w:p>
    <w:p>
      <w:pPr>
        <w:ind w:firstLine="640" w:firstLineChars="200"/>
        <w:rPr>
          <w:rFonts w:ascii="仿宋" w:hAnsi="仿宋" w:eastAsia="仿宋"/>
          <w:sz w:val="32"/>
          <w:szCs w:val="32"/>
        </w:rPr>
      </w:pPr>
      <w:r>
        <w:rPr>
          <w:rFonts w:hint="eastAsia" w:ascii="仿宋" w:hAnsi="仿宋" w:eastAsia="仿宋" w:cs="仿宋"/>
          <w:sz w:val="32"/>
          <w:szCs w:val="32"/>
        </w:rPr>
        <w:t>（一）教职工因病假、事假缺勤，按照《江苏省南通卫生高等职业技术学校考勤考核管理办法》执行。凡是有旷工行为的，执行《江苏省南通卫生高等职业技术学校考勤考核管理办法》相关规定的同时，每旷工一天，扣发</w:t>
      </w:r>
      <w:r>
        <w:rPr>
          <w:rFonts w:ascii="仿宋" w:hAnsi="仿宋" w:eastAsia="仿宋" w:cs="仿宋"/>
          <w:sz w:val="32"/>
          <w:szCs w:val="32"/>
        </w:rPr>
        <w:t>100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天。</w:t>
      </w:r>
    </w:p>
    <w:p>
      <w:pPr>
        <w:rPr>
          <w:rFonts w:ascii="仿宋" w:hAnsi="仿宋" w:eastAsia="仿宋"/>
          <w:sz w:val="32"/>
          <w:szCs w:val="32"/>
        </w:rPr>
      </w:pPr>
      <w:r>
        <w:rPr>
          <w:rFonts w:hint="eastAsia" w:ascii="仿宋" w:hAnsi="仿宋" w:eastAsia="仿宋" w:cs="仿宋"/>
          <w:sz w:val="32"/>
          <w:szCs w:val="32"/>
        </w:rPr>
        <w:t>人事处根据教职工实际出勤结果，计发开发区补贴。</w:t>
      </w:r>
    </w:p>
    <w:p>
      <w:pPr>
        <w:widowControl/>
        <w:ind w:firstLine="640" w:firstLineChars="200"/>
        <w:jc w:val="left"/>
        <w:rPr>
          <w:rFonts w:ascii="仿宋" w:hAnsi="仿宋" w:eastAsia="仿宋"/>
          <w:sz w:val="32"/>
          <w:szCs w:val="32"/>
        </w:rPr>
      </w:pPr>
      <w:r>
        <w:rPr>
          <w:rFonts w:hint="eastAsia" w:ascii="仿宋" w:hAnsi="仿宋" w:eastAsia="仿宋" w:cs="仿宋"/>
          <w:sz w:val="32"/>
          <w:szCs w:val="32"/>
        </w:rPr>
        <w:t>（二）纪检监察、教务处、督导处、人事处等不定期对教职员工坐班情况进行抽查并及时通报。发现签到或电子考勤后人员不在岗位、不在学校，又未请假或没有其他正当理由的，以旷工论处。</w:t>
      </w:r>
    </w:p>
    <w:p>
      <w:pPr>
        <w:ind w:firstLine="640" w:firstLineChars="200"/>
        <w:rPr>
          <w:rFonts w:ascii="仿宋" w:hAnsi="仿宋" w:eastAsia="仿宋"/>
          <w:sz w:val="32"/>
          <w:szCs w:val="32"/>
        </w:rPr>
      </w:pPr>
      <w:r>
        <w:rPr>
          <w:rFonts w:hint="eastAsia" w:ascii="仿宋" w:hAnsi="仿宋" w:eastAsia="仿宋" w:cs="仿宋"/>
          <w:sz w:val="32"/>
          <w:szCs w:val="32"/>
        </w:rPr>
        <w:t>（三）凡是考勤中以指模、假（伪）签名、刷照片等行为弄虚作假，经查证属实的，学校将对当事人给予相应的党纪、政纪处分，取消当年评先评优、职称评审、职务晋升资格，当年师德师风考评直接认定为不合格，计入个人诚信档案，是教学人员的当学期停课待岗。</w:t>
      </w:r>
    </w:p>
    <w:p>
      <w:pPr>
        <w:ind w:firstLine="640" w:firstLineChars="200"/>
        <w:rPr>
          <w:rFonts w:ascii="仿宋" w:hAnsi="仿宋" w:eastAsia="仿宋"/>
          <w:sz w:val="32"/>
          <w:szCs w:val="32"/>
        </w:rPr>
      </w:pPr>
      <w:r>
        <w:rPr>
          <w:rFonts w:hint="eastAsia" w:ascii="仿宋" w:hAnsi="仿宋" w:eastAsia="仿宋" w:cs="仿宋"/>
          <w:sz w:val="32"/>
          <w:szCs w:val="32"/>
        </w:rPr>
        <w:t>部门负责人要切实履行考勤管理责任，对把关不严、瞒报漏报、弄虚作假的部门负责人，学校将给予批评教育，对情节严重的给予相应的党纪、政纪处分。</w:t>
      </w:r>
    </w:p>
    <w:p>
      <w:pPr>
        <w:ind w:firstLine="643" w:firstLineChars="200"/>
        <w:rPr>
          <w:rFonts w:ascii="仿宋" w:hAnsi="仿宋" w:eastAsia="仿宋"/>
          <w:sz w:val="32"/>
          <w:szCs w:val="32"/>
        </w:rPr>
      </w:pPr>
      <w:r>
        <w:rPr>
          <w:rFonts w:hint="eastAsia" w:ascii="仿宋" w:hAnsi="仿宋" w:eastAsia="仿宋" w:cs="仿宋"/>
          <w:b/>
          <w:bCs/>
          <w:sz w:val="32"/>
          <w:szCs w:val="32"/>
        </w:rPr>
        <w:t>九、</w:t>
      </w:r>
      <w:r>
        <w:rPr>
          <w:rFonts w:hint="eastAsia" w:ascii="仿宋" w:hAnsi="仿宋" w:eastAsia="仿宋" w:cs="仿宋"/>
          <w:sz w:val="32"/>
          <w:szCs w:val="32"/>
        </w:rPr>
        <w:t>本《管理办法》从颁布之日起开始实施，由校考勤工作领导小组负责解释。</w:t>
      </w:r>
    </w:p>
    <w:p>
      <w:pPr>
        <w:ind w:right="640" w:firstLine="640" w:firstLineChars="200"/>
        <w:jc w:val="right"/>
        <w:rPr>
          <w:rFonts w:ascii="仿宋" w:hAnsi="仿宋" w:eastAsia="仿宋"/>
          <w:sz w:val="32"/>
          <w:szCs w:val="32"/>
        </w:rPr>
      </w:pPr>
      <w:bookmarkStart w:id="0" w:name="_GoBack"/>
      <w:bookmarkEnd w:id="0"/>
      <w:r>
        <w:rPr>
          <w:rFonts w:hint="eastAsia" w:ascii="仿宋" w:hAnsi="仿宋" w:eastAsia="仿宋" w:cs="仿宋"/>
          <w:sz w:val="32"/>
          <w:szCs w:val="32"/>
        </w:rPr>
        <w:t>江苏省南通卫生高等职业技术学校</w:t>
      </w:r>
    </w:p>
    <w:p>
      <w:pPr>
        <w:ind w:right="640" w:firstLine="4480" w:firstLineChars="1400"/>
        <w:rPr>
          <w:rFonts w:ascii="仿宋" w:hAnsi="仿宋" w:eastAsia="仿宋"/>
          <w:sz w:val="32"/>
          <w:szCs w:val="32"/>
        </w:rPr>
      </w:pP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4</w:t>
      </w:r>
      <w:r>
        <w:rPr>
          <w:rFonts w:hint="eastAsia" w:ascii="仿宋" w:hAnsi="仿宋" w:eastAsia="仿宋" w:cs="仿宋"/>
          <w:sz w:val="32"/>
          <w:szCs w:val="32"/>
        </w:rPr>
        <w:t>月</w:t>
      </w:r>
      <w:r>
        <w:rPr>
          <w:rFonts w:ascii="仿宋" w:hAnsi="仿宋" w:eastAsia="仿宋" w:cs="仿宋"/>
          <w:sz w:val="32"/>
          <w:szCs w:val="32"/>
        </w:rPr>
        <w:t>12</w:t>
      </w:r>
      <w:r>
        <w:rPr>
          <w:rFonts w:hint="eastAsia" w:ascii="仿宋" w:hAnsi="仿宋" w:eastAsia="仿宋" w:cs="仿宋"/>
          <w:sz w:val="32"/>
          <w:szCs w:val="32"/>
        </w:rPr>
        <w:t>日</w:t>
      </w:r>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8998" w:yAlign="center"/>
      <w:rPr>
        <w:rStyle w:val="6"/>
        <w:rFonts w:ascii="宋体" w:cs="宋体"/>
        <w:sz w:val="28"/>
        <w:szCs w:val="28"/>
      </w:rPr>
    </w:pP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- 1 -</w:t>
    </w:r>
    <w:r>
      <w:rPr>
        <w:rStyle w:val="6"/>
        <w:rFonts w:ascii="宋体" w:hAnsi="宋体" w:cs="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2338" w:yAlign="center"/>
      <w:rPr>
        <w:rStyle w:val="6"/>
        <w:rFonts w:ascii="宋体" w:cs="宋体"/>
        <w:sz w:val="28"/>
        <w:szCs w:val="28"/>
      </w:rPr>
    </w:pP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- 2 -</w:t>
    </w:r>
    <w:r>
      <w:rPr>
        <w:rStyle w:val="6"/>
        <w:rFonts w:ascii="宋体" w:hAnsi="宋体" w:cs="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8B1"/>
    <w:rsid w:val="00015266"/>
    <w:rsid w:val="00015F5D"/>
    <w:rsid w:val="00067150"/>
    <w:rsid w:val="00071D42"/>
    <w:rsid w:val="000A789D"/>
    <w:rsid w:val="000C0DB6"/>
    <w:rsid w:val="000D23C7"/>
    <w:rsid w:val="000F3CB3"/>
    <w:rsid w:val="00121576"/>
    <w:rsid w:val="00131200"/>
    <w:rsid w:val="001421AD"/>
    <w:rsid w:val="0015517F"/>
    <w:rsid w:val="00171D67"/>
    <w:rsid w:val="00172D69"/>
    <w:rsid w:val="001874C9"/>
    <w:rsid w:val="001B2918"/>
    <w:rsid w:val="001B3BF9"/>
    <w:rsid w:val="001B77C3"/>
    <w:rsid w:val="002014DE"/>
    <w:rsid w:val="002556A9"/>
    <w:rsid w:val="002667E9"/>
    <w:rsid w:val="002E29AA"/>
    <w:rsid w:val="003053B5"/>
    <w:rsid w:val="00311779"/>
    <w:rsid w:val="00316E99"/>
    <w:rsid w:val="00320BA5"/>
    <w:rsid w:val="0035517D"/>
    <w:rsid w:val="00356099"/>
    <w:rsid w:val="003815FF"/>
    <w:rsid w:val="003952D8"/>
    <w:rsid w:val="003A0208"/>
    <w:rsid w:val="003B39D0"/>
    <w:rsid w:val="00421118"/>
    <w:rsid w:val="00445B6C"/>
    <w:rsid w:val="00451638"/>
    <w:rsid w:val="00454822"/>
    <w:rsid w:val="0048647E"/>
    <w:rsid w:val="004B413E"/>
    <w:rsid w:val="004B4E4A"/>
    <w:rsid w:val="004C61FD"/>
    <w:rsid w:val="004E7406"/>
    <w:rsid w:val="00512D5B"/>
    <w:rsid w:val="00536150"/>
    <w:rsid w:val="00552F49"/>
    <w:rsid w:val="00574D53"/>
    <w:rsid w:val="00596986"/>
    <w:rsid w:val="005C23D2"/>
    <w:rsid w:val="005C7A00"/>
    <w:rsid w:val="005D4ED1"/>
    <w:rsid w:val="005E10AE"/>
    <w:rsid w:val="005F637E"/>
    <w:rsid w:val="00626C72"/>
    <w:rsid w:val="00634826"/>
    <w:rsid w:val="006512CF"/>
    <w:rsid w:val="006827CB"/>
    <w:rsid w:val="006A376A"/>
    <w:rsid w:val="006A3ACF"/>
    <w:rsid w:val="006B168C"/>
    <w:rsid w:val="006E4884"/>
    <w:rsid w:val="006E4D87"/>
    <w:rsid w:val="00723C26"/>
    <w:rsid w:val="00760DE3"/>
    <w:rsid w:val="00793C91"/>
    <w:rsid w:val="007B0523"/>
    <w:rsid w:val="007B1EA1"/>
    <w:rsid w:val="007B7E09"/>
    <w:rsid w:val="007C0A83"/>
    <w:rsid w:val="007C3CE7"/>
    <w:rsid w:val="007C3E19"/>
    <w:rsid w:val="007D4976"/>
    <w:rsid w:val="007E1F10"/>
    <w:rsid w:val="007F55B5"/>
    <w:rsid w:val="007F6E9F"/>
    <w:rsid w:val="008003A5"/>
    <w:rsid w:val="0080540D"/>
    <w:rsid w:val="0081003D"/>
    <w:rsid w:val="00823B71"/>
    <w:rsid w:val="0084033B"/>
    <w:rsid w:val="00842CB3"/>
    <w:rsid w:val="00852F76"/>
    <w:rsid w:val="00854A66"/>
    <w:rsid w:val="00874545"/>
    <w:rsid w:val="0088081B"/>
    <w:rsid w:val="008D7F17"/>
    <w:rsid w:val="00903867"/>
    <w:rsid w:val="00913789"/>
    <w:rsid w:val="00930F62"/>
    <w:rsid w:val="009318A2"/>
    <w:rsid w:val="00952854"/>
    <w:rsid w:val="009652CB"/>
    <w:rsid w:val="0098749F"/>
    <w:rsid w:val="009A7305"/>
    <w:rsid w:val="00A064CF"/>
    <w:rsid w:val="00A175E2"/>
    <w:rsid w:val="00A25B33"/>
    <w:rsid w:val="00A2645D"/>
    <w:rsid w:val="00A348D3"/>
    <w:rsid w:val="00A43F20"/>
    <w:rsid w:val="00A546EF"/>
    <w:rsid w:val="00A60A00"/>
    <w:rsid w:val="00A62998"/>
    <w:rsid w:val="00A6342F"/>
    <w:rsid w:val="00A94842"/>
    <w:rsid w:val="00AC3D0B"/>
    <w:rsid w:val="00AC3EA0"/>
    <w:rsid w:val="00AC5D93"/>
    <w:rsid w:val="00AD7524"/>
    <w:rsid w:val="00AE4B0E"/>
    <w:rsid w:val="00AF51DE"/>
    <w:rsid w:val="00B242A5"/>
    <w:rsid w:val="00B24DF5"/>
    <w:rsid w:val="00B45867"/>
    <w:rsid w:val="00B51509"/>
    <w:rsid w:val="00B73A4C"/>
    <w:rsid w:val="00B96830"/>
    <w:rsid w:val="00BB11CD"/>
    <w:rsid w:val="00BE48B1"/>
    <w:rsid w:val="00C14124"/>
    <w:rsid w:val="00C207F6"/>
    <w:rsid w:val="00C232DD"/>
    <w:rsid w:val="00C241DC"/>
    <w:rsid w:val="00C32681"/>
    <w:rsid w:val="00C416B7"/>
    <w:rsid w:val="00C60524"/>
    <w:rsid w:val="00C74F83"/>
    <w:rsid w:val="00CC7106"/>
    <w:rsid w:val="00CE79C1"/>
    <w:rsid w:val="00D0315D"/>
    <w:rsid w:val="00D20045"/>
    <w:rsid w:val="00D40E01"/>
    <w:rsid w:val="00D41351"/>
    <w:rsid w:val="00D6081B"/>
    <w:rsid w:val="00D6146C"/>
    <w:rsid w:val="00D70237"/>
    <w:rsid w:val="00D92A36"/>
    <w:rsid w:val="00DB1446"/>
    <w:rsid w:val="00DD0D54"/>
    <w:rsid w:val="00DF584E"/>
    <w:rsid w:val="00E00CD3"/>
    <w:rsid w:val="00E06B58"/>
    <w:rsid w:val="00E0716F"/>
    <w:rsid w:val="00E12410"/>
    <w:rsid w:val="00E2440E"/>
    <w:rsid w:val="00E30D0E"/>
    <w:rsid w:val="00E3178B"/>
    <w:rsid w:val="00E35CE3"/>
    <w:rsid w:val="00E803E7"/>
    <w:rsid w:val="00EC23C1"/>
    <w:rsid w:val="00EC31F5"/>
    <w:rsid w:val="00EC5952"/>
    <w:rsid w:val="00ED7377"/>
    <w:rsid w:val="00EE0B62"/>
    <w:rsid w:val="00EE4025"/>
    <w:rsid w:val="00EF18D5"/>
    <w:rsid w:val="00EF4F22"/>
    <w:rsid w:val="00F01550"/>
    <w:rsid w:val="00F21CEE"/>
    <w:rsid w:val="00F4215F"/>
    <w:rsid w:val="00F5364F"/>
    <w:rsid w:val="00F70F10"/>
    <w:rsid w:val="00F76C1B"/>
    <w:rsid w:val="00FB3CBD"/>
    <w:rsid w:val="00FC175C"/>
    <w:rsid w:val="00FC7E3F"/>
    <w:rsid w:val="00FE6238"/>
    <w:rsid w:val="05EE1EDF"/>
    <w:rsid w:val="1437261A"/>
    <w:rsid w:val="24B97218"/>
    <w:rsid w:val="25666EB9"/>
    <w:rsid w:val="2A956BCE"/>
    <w:rsid w:val="2E7717F8"/>
    <w:rsid w:val="2EF33EE3"/>
    <w:rsid w:val="333051F6"/>
    <w:rsid w:val="34EF6C95"/>
    <w:rsid w:val="38470F78"/>
    <w:rsid w:val="39D4458F"/>
    <w:rsid w:val="3AC26E96"/>
    <w:rsid w:val="3E5143E9"/>
    <w:rsid w:val="40957711"/>
    <w:rsid w:val="4BDF03EA"/>
    <w:rsid w:val="4CC907C7"/>
    <w:rsid w:val="4DA16683"/>
    <w:rsid w:val="62AA6300"/>
    <w:rsid w:val="6916690D"/>
    <w:rsid w:val="6BAB3AB8"/>
    <w:rsid w:val="6CE93274"/>
    <w:rsid w:val="6E9E0C20"/>
    <w:rsid w:val="749D2B48"/>
    <w:rsid w:val="775D4CF8"/>
    <w:rsid w:val="78735E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style>
  <w:style w:type="character" w:customStyle="1" w:styleId="7">
    <w:name w:val="Footer Char"/>
    <w:basedOn w:val="5"/>
    <w:link w:val="2"/>
    <w:qFormat/>
    <w:locked/>
    <w:uiPriority w:val="99"/>
    <w:rPr>
      <w:rFonts w:ascii="Times New Roman" w:hAnsi="Times New Roman" w:eastAsia="宋体" w:cs="Times New Roman"/>
      <w:sz w:val="18"/>
      <w:szCs w:val="18"/>
    </w:rPr>
  </w:style>
  <w:style w:type="character" w:customStyle="1" w:styleId="8">
    <w:name w:val="Header Char"/>
    <w:basedOn w:val="5"/>
    <w:link w:val="3"/>
    <w:qFormat/>
    <w:locked/>
    <w:uiPriority w:val="99"/>
    <w:rPr>
      <w:rFonts w:ascii="Times New Roman" w:hAnsi="Times New Roman" w:eastAsia="宋体" w:cs="Times New Roman"/>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Hewlett-Packard Company</Company>
  <Pages>5</Pages>
  <Words>275</Words>
  <Characters>1570</Characters>
  <Lines>0</Lines>
  <Paragraphs>0</Paragraphs>
  <TotalTime>232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2019-03-10T13:38:00Z</dcterms:created>
  <dc:creator>Administrator</dc:creator>
  <cp:lastModifiedBy>Administrator</cp:lastModifiedBy>
  <cp:lastPrinted>2019-04-12T02:07:00Z</cp:lastPrinted>
  <dcterms:modified xsi:type="dcterms:W3CDTF">2020-03-03T02:40:47Z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